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66" w:rsidRDefault="00602B24" w:rsidP="00602B2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2B24">
        <w:rPr>
          <w:rFonts w:ascii="Times New Roman" w:hAnsi="Times New Roman" w:cs="Times New Roman"/>
          <w:sz w:val="28"/>
          <w:szCs w:val="28"/>
        </w:rPr>
        <w:t>Состав Комиссии Государственного учреждения – Отдела Пенсионного фонда Российской Федерации в Кочёвском районе Пермского края по соблюдению требований к служебному поведению и урегулированию конфликта интересов</w:t>
      </w:r>
    </w:p>
    <w:p w:rsidR="00602B24" w:rsidRDefault="00602B24" w:rsidP="00602B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602B24" w:rsidTr="00602B24">
        <w:tc>
          <w:tcPr>
            <w:tcW w:w="1951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Полномочия в составе Комиссии</w:t>
            </w:r>
          </w:p>
        </w:tc>
        <w:tc>
          <w:tcPr>
            <w:tcW w:w="4429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02B24" w:rsidTr="00602B24">
        <w:tc>
          <w:tcPr>
            <w:tcW w:w="1951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429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Пыстогова Елена Леонидовна</w:t>
            </w:r>
          </w:p>
        </w:tc>
        <w:tc>
          <w:tcPr>
            <w:tcW w:w="3191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 (юрисконсульт)</w:t>
            </w:r>
          </w:p>
        </w:tc>
      </w:tr>
      <w:tr w:rsidR="00602B24" w:rsidTr="00602B24">
        <w:tc>
          <w:tcPr>
            <w:tcW w:w="1951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 Комиссии</w:t>
            </w:r>
          </w:p>
        </w:tc>
        <w:tc>
          <w:tcPr>
            <w:tcW w:w="4429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3191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– руководитель финансово – экономической группы</w:t>
            </w:r>
          </w:p>
        </w:tc>
      </w:tr>
      <w:tr w:rsidR="00602B24" w:rsidTr="00602B24">
        <w:tc>
          <w:tcPr>
            <w:tcW w:w="1951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429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Габараева Надежда Альбертовна</w:t>
            </w:r>
          </w:p>
        </w:tc>
        <w:tc>
          <w:tcPr>
            <w:tcW w:w="3191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(по кадрам и делопроизводству)</w:t>
            </w:r>
          </w:p>
        </w:tc>
      </w:tr>
      <w:tr w:rsidR="00602B24" w:rsidTr="00602B24">
        <w:tc>
          <w:tcPr>
            <w:tcW w:w="1951" w:type="dxa"/>
          </w:tcPr>
          <w:p w:rsidR="00602B24" w:rsidRDefault="00602B2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29" w:type="dxa"/>
          </w:tcPr>
          <w:p w:rsidR="00602B24" w:rsidRDefault="00891209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Минина Галина Григорьевна</w:t>
            </w:r>
          </w:p>
        </w:tc>
        <w:tc>
          <w:tcPr>
            <w:tcW w:w="3191" w:type="dxa"/>
          </w:tcPr>
          <w:p w:rsidR="00602B24" w:rsidRPr="00891209" w:rsidRDefault="004E3CE4" w:rsidP="00602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местного о</w:t>
            </w:r>
            <w:r w:rsidR="00BD1AC1">
              <w:rPr>
                <w:rFonts w:ascii="Times New Roman" w:hAnsi="Times New Roman" w:cs="Times New Roman"/>
                <w:sz w:val="28"/>
                <w:szCs w:val="28"/>
              </w:rPr>
              <w:t xml:space="preserve">тделения </w:t>
            </w:r>
            <w:r w:rsidR="008912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209" w:rsidRPr="00891209">
              <w:rPr>
                <w:rFonts w:ascii="Times New Roman" w:hAnsi="Times New Roman" w:cs="Times New Roman"/>
                <w:sz w:val="28"/>
                <w:szCs w:val="28"/>
              </w:rPr>
              <w:t xml:space="preserve"> ООО “Союз пенсионеров России”</w:t>
            </w:r>
            <w:r w:rsidR="00891209">
              <w:rPr>
                <w:rFonts w:ascii="Times New Roman" w:hAnsi="Times New Roman" w:cs="Times New Roman"/>
                <w:sz w:val="28"/>
                <w:szCs w:val="28"/>
              </w:rPr>
              <w:t xml:space="preserve">  в Кочёвском районе</w:t>
            </w:r>
          </w:p>
        </w:tc>
      </w:tr>
    </w:tbl>
    <w:p w:rsidR="00602B24" w:rsidRPr="00602B24" w:rsidRDefault="00602B24" w:rsidP="00602B24">
      <w:pPr>
        <w:rPr>
          <w:rFonts w:ascii="Times New Roman" w:hAnsi="Times New Roman" w:cs="Times New Roman"/>
          <w:sz w:val="28"/>
          <w:szCs w:val="28"/>
        </w:rPr>
      </w:pPr>
    </w:p>
    <w:sectPr w:rsidR="00602B24" w:rsidRPr="00602B24" w:rsidSect="0017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24"/>
    <w:rsid w:val="00066C19"/>
    <w:rsid w:val="00173E3B"/>
    <w:rsid w:val="00412B7E"/>
    <w:rsid w:val="004E3CE4"/>
    <w:rsid w:val="00602B24"/>
    <w:rsid w:val="00891209"/>
    <w:rsid w:val="00AD271A"/>
    <w:rsid w:val="00BD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069GABARAEVANA</dc:creator>
  <cp:lastModifiedBy>069GABARAEVANA</cp:lastModifiedBy>
  <cp:revision>2</cp:revision>
  <dcterms:created xsi:type="dcterms:W3CDTF">2020-01-27T08:59:00Z</dcterms:created>
  <dcterms:modified xsi:type="dcterms:W3CDTF">2020-01-27T08:59:00Z</dcterms:modified>
</cp:coreProperties>
</file>