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1846C" w14:textId="1E7A7957" w:rsidR="00636BE8" w:rsidRPr="002B7541" w:rsidRDefault="00636BE8" w:rsidP="00636BE8">
      <w:pPr>
        <w:pStyle w:val="ad"/>
        <w:spacing w:before="0" w:beforeAutospacing="0" w:after="0" w:afterAutospacing="0" w:line="288" w:lineRule="atLeast"/>
        <w:jc w:val="center"/>
        <w:rPr>
          <w:b/>
          <w:sz w:val="26"/>
          <w:szCs w:val="26"/>
        </w:rPr>
      </w:pPr>
      <w:r w:rsidRPr="002B7541">
        <w:rPr>
          <w:b/>
          <w:sz w:val="26"/>
          <w:szCs w:val="26"/>
        </w:rPr>
        <w:t>Представление сведений о заработной плате и условиях осуществления деятельности работников государственных (муниципальных) учреждений (</w:t>
      </w:r>
      <w:r w:rsidR="002B7541" w:rsidRPr="002B7541">
        <w:rPr>
          <w:b/>
          <w:sz w:val="26"/>
          <w:szCs w:val="26"/>
        </w:rPr>
        <w:t>ЕФС-1 раздел 1 подраздел 1.3</w:t>
      </w:r>
      <w:r w:rsidRPr="002B7541">
        <w:rPr>
          <w:b/>
          <w:sz w:val="26"/>
          <w:szCs w:val="26"/>
        </w:rPr>
        <w:t>)</w:t>
      </w:r>
      <w:bookmarkStart w:id="0" w:name="_GoBack"/>
      <w:bookmarkEnd w:id="0"/>
    </w:p>
    <w:p w14:paraId="354E5725" w14:textId="77777777" w:rsidR="00230D3D" w:rsidRDefault="00230D3D" w:rsidP="00230D3D">
      <w:pPr>
        <w:spacing w:line="276" w:lineRule="auto"/>
        <w:ind w:firstLine="0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14:paraId="18C847E3" w14:textId="1A3623EA" w:rsidR="00230D3D" w:rsidRDefault="00230D3D" w:rsidP="0097661B">
      <w:pPr>
        <w:spacing w:line="288" w:lineRule="auto"/>
        <w:rPr>
          <w:rFonts w:cs="Times New Roman"/>
          <w:sz w:val="26"/>
          <w:szCs w:val="26"/>
        </w:rPr>
      </w:pPr>
      <w:r w:rsidRPr="00230D3D">
        <w:rPr>
          <w:rStyle w:val="markedcontent"/>
          <w:rFonts w:cs="Times New Roman"/>
          <w:sz w:val="26"/>
          <w:szCs w:val="26"/>
        </w:rPr>
        <w:t>В соответствии с приказом Министерства труда и социальной защиты</w:t>
      </w:r>
      <w:r w:rsidRPr="00230D3D">
        <w:rPr>
          <w:rFonts w:cs="Times New Roman"/>
          <w:sz w:val="26"/>
          <w:szCs w:val="26"/>
        </w:rPr>
        <w:br/>
      </w:r>
      <w:r w:rsidRPr="00230D3D">
        <w:rPr>
          <w:rStyle w:val="markedcontent"/>
          <w:rFonts w:cs="Times New Roman"/>
          <w:sz w:val="26"/>
          <w:szCs w:val="26"/>
        </w:rPr>
        <w:t>Российской Федерации от 28</w:t>
      </w:r>
      <w:r>
        <w:rPr>
          <w:rStyle w:val="markedcontent"/>
          <w:rFonts w:cs="Times New Roman"/>
          <w:sz w:val="26"/>
          <w:szCs w:val="26"/>
        </w:rPr>
        <w:t>.12.2023 №900н</w:t>
      </w:r>
      <w:r w:rsidRPr="00230D3D">
        <w:rPr>
          <w:rStyle w:val="markedcontent"/>
          <w:rFonts w:cs="Times New Roman"/>
          <w:sz w:val="26"/>
          <w:szCs w:val="26"/>
        </w:rPr>
        <w:t xml:space="preserve"> </w:t>
      </w:r>
      <w:r w:rsidR="00C51FF7" w:rsidRPr="00230D3D">
        <w:rPr>
          <w:rStyle w:val="markedcontent"/>
          <w:rFonts w:cs="Times New Roman"/>
          <w:sz w:val="26"/>
          <w:szCs w:val="26"/>
        </w:rPr>
        <w:t>сведения</w:t>
      </w:r>
      <w:r w:rsidR="00C51FF7">
        <w:rPr>
          <w:rStyle w:val="markedcontent"/>
          <w:rFonts w:cs="Times New Roman"/>
          <w:sz w:val="26"/>
          <w:szCs w:val="26"/>
        </w:rPr>
        <w:t xml:space="preserve"> о заработной плате и условиях осуществления деятельности работников государственных (муниципальных) учреждений</w:t>
      </w:r>
      <w:r w:rsidR="009C10A0">
        <w:rPr>
          <w:rStyle w:val="markedcontent"/>
          <w:rFonts w:cs="Times New Roman"/>
          <w:sz w:val="26"/>
          <w:szCs w:val="26"/>
        </w:rPr>
        <w:t xml:space="preserve"> (</w:t>
      </w:r>
      <w:r w:rsidRPr="00230D3D">
        <w:rPr>
          <w:rStyle w:val="markedcontent"/>
          <w:rFonts w:cs="Times New Roman"/>
          <w:sz w:val="26"/>
          <w:szCs w:val="26"/>
        </w:rPr>
        <w:t>подраздел 1.3</w:t>
      </w:r>
      <w:r w:rsidR="009C10A0">
        <w:rPr>
          <w:rStyle w:val="markedcontent"/>
          <w:rFonts w:cs="Times New Roman"/>
          <w:sz w:val="26"/>
          <w:szCs w:val="26"/>
        </w:rPr>
        <w:t xml:space="preserve"> раздела 1 </w:t>
      </w:r>
      <w:r w:rsidRPr="00230D3D">
        <w:rPr>
          <w:rStyle w:val="markedcontent"/>
          <w:rFonts w:cs="Times New Roman"/>
          <w:sz w:val="26"/>
          <w:szCs w:val="26"/>
        </w:rPr>
        <w:t>формы ЕФС-1</w:t>
      </w:r>
      <w:r w:rsidR="009C10A0">
        <w:rPr>
          <w:rStyle w:val="markedcontent"/>
          <w:rFonts w:cs="Times New Roman"/>
          <w:sz w:val="26"/>
          <w:szCs w:val="26"/>
        </w:rPr>
        <w:t>)</w:t>
      </w:r>
      <w:r w:rsidRPr="00230D3D">
        <w:rPr>
          <w:rStyle w:val="markedcontent"/>
          <w:rFonts w:cs="Times New Roman"/>
          <w:sz w:val="26"/>
          <w:szCs w:val="26"/>
        </w:rPr>
        <w:t xml:space="preserve"> представляются страхователями, являющимися государственными</w:t>
      </w:r>
      <w:r w:rsidR="009C10A0">
        <w:rPr>
          <w:rFonts w:cs="Times New Roman"/>
          <w:sz w:val="26"/>
          <w:szCs w:val="26"/>
        </w:rPr>
        <w:t xml:space="preserve"> </w:t>
      </w:r>
      <w:r w:rsidRPr="00230D3D">
        <w:rPr>
          <w:rStyle w:val="markedcontent"/>
          <w:rFonts w:cs="Times New Roman"/>
          <w:sz w:val="26"/>
          <w:szCs w:val="26"/>
        </w:rPr>
        <w:t>(муниципальными) учреждениями, при выполнении двух условий:</w:t>
      </w:r>
    </w:p>
    <w:p w14:paraId="4FEF2B35" w14:textId="567A850A" w:rsidR="00230D3D" w:rsidRPr="00230D3D" w:rsidRDefault="00230D3D" w:rsidP="0097661B">
      <w:pPr>
        <w:spacing w:line="288" w:lineRule="auto"/>
        <w:rPr>
          <w:rStyle w:val="markedcontent"/>
          <w:rFonts w:cs="Times New Roman"/>
          <w:sz w:val="26"/>
          <w:szCs w:val="26"/>
        </w:rPr>
      </w:pPr>
      <w:r w:rsidRPr="00230D3D">
        <w:rPr>
          <w:rStyle w:val="markedcontent"/>
          <w:rFonts w:cs="Times New Roman"/>
          <w:sz w:val="26"/>
          <w:szCs w:val="26"/>
        </w:rPr>
        <w:t>- основной вид экономической деятельности страхователя в соответствии с</w:t>
      </w:r>
      <w:r w:rsidRPr="00230D3D">
        <w:rPr>
          <w:rFonts w:cs="Times New Roman"/>
          <w:sz w:val="26"/>
          <w:szCs w:val="26"/>
        </w:rPr>
        <w:br/>
      </w:r>
      <w:r w:rsidRPr="00230D3D">
        <w:rPr>
          <w:rStyle w:val="markedcontent"/>
          <w:rFonts w:cs="Times New Roman"/>
          <w:sz w:val="26"/>
          <w:szCs w:val="26"/>
        </w:rPr>
        <w:t>Общероссийским классификатором видов экономической деятельности отражен в</w:t>
      </w:r>
      <w:r w:rsidRPr="00230D3D">
        <w:rPr>
          <w:rFonts w:cs="Times New Roman"/>
          <w:sz w:val="26"/>
          <w:szCs w:val="26"/>
        </w:rPr>
        <w:br/>
      </w:r>
      <w:r w:rsidRPr="00230D3D">
        <w:rPr>
          <w:rStyle w:val="markedcontent"/>
          <w:rFonts w:cs="Times New Roman"/>
          <w:sz w:val="26"/>
          <w:szCs w:val="26"/>
        </w:rPr>
        <w:t>вышеуказанном приказе;</w:t>
      </w:r>
    </w:p>
    <w:p w14:paraId="532F900F" w14:textId="1D00690E" w:rsidR="00230D3D" w:rsidRDefault="00230D3D" w:rsidP="0097661B">
      <w:pPr>
        <w:spacing w:line="288" w:lineRule="auto"/>
        <w:rPr>
          <w:rFonts w:cs="Times New Roman"/>
          <w:sz w:val="26"/>
          <w:szCs w:val="26"/>
        </w:rPr>
      </w:pPr>
      <w:r w:rsidRPr="00230D3D">
        <w:rPr>
          <w:rStyle w:val="markedcontent"/>
          <w:rFonts w:cs="Times New Roman"/>
          <w:sz w:val="26"/>
          <w:szCs w:val="26"/>
        </w:rPr>
        <w:t>-</w:t>
      </w:r>
      <w:r w:rsidR="009C10A0">
        <w:rPr>
          <w:rStyle w:val="markedcontent"/>
          <w:rFonts w:cs="Times New Roman"/>
          <w:sz w:val="26"/>
          <w:szCs w:val="26"/>
        </w:rPr>
        <w:t> </w:t>
      </w:r>
      <w:r w:rsidRPr="00230D3D">
        <w:rPr>
          <w:rStyle w:val="markedcontent"/>
          <w:rFonts w:cs="Times New Roman"/>
          <w:sz w:val="26"/>
          <w:szCs w:val="26"/>
        </w:rPr>
        <w:t>страхователем представляются сведения по форме федерального</w:t>
      </w:r>
      <w:r w:rsidRPr="00230D3D">
        <w:rPr>
          <w:rFonts w:cs="Times New Roman"/>
          <w:sz w:val="26"/>
          <w:szCs w:val="26"/>
        </w:rPr>
        <w:br/>
      </w:r>
      <w:r w:rsidRPr="00230D3D">
        <w:rPr>
          <w:rStyle w:val="markedcontent"/>
          <w:rFonts w:cs="Times New Roman"/>
          <w:sz w:val="26"/>
          <w:szCs w:val="26"/>
        </w:rPr>
        <w:t>статистического наблюдения в соответствии с Общероссийским классификатором</w:t>
      </w:r>
      <w:r w:rsidRPr="00230D3D">
        <w:rPr>
          <w:rFonts w:cs="Times New Roman"/>
          <w:sz w:val="26"/>
          <w:szCs w:val="26"/>
        </w:rPr>
        <w:br/>
      </w:r>
      <w:r w:rsidRPr="00230D3D">
        <w:rPr>
          <w:rStyle w:val="markedcontent"/>
          <w:rFonts w:cs="Times New Roman"/>
          <w:sz w:val="26"/>
          <w:szCs w:val="26"/>
        </w:rPr>
        <w:t xml:space="preserve">управленческой документации (ОКУД) </w:t>
      </w:r>
      <w:r>
        <w:rPr>
          <w:rStyle w:val="markedcontent"/>
          <w:rFonts w:cs="Times New Roman"/>
          <w:sz w:val="26"/>
          <w:szCs w:val="26"/>
        </w:rPr>
        <w:t>№</w:t>
      </w:r>
      <w:r w:rsidRPr="00230D3D">
        <w:rPr>
          <w:rStyle w:val="markedcontent"/>
          <w:rFonts w:cs="Times New Roman"/>
          <w:sz w:val="26"/>
          <w:szCs w:val="26"/>
        </w:rPr>
        <w:t xml:space="preserve">0606045, </w:t>
      </w:r>
      <w:r>
        <w:rPr>
          <w:rStyle w:val="markedcontent"/>
          <w:rFonts w:cs="Times New Roman"/>
          <w:sz w:val="26"/>
          <w:szCs w:val="26"/>
        </w:rPr>
        <w:t>№</w:t>
      </w:r>
      <w:r w:rsidRPr="00230D3D">
        <w:rPr>
          <w:rStyle w:val="markedcontent"/>
          <w:rFonts w:cs="Times New Roman"/>
          <w:sz w:val="26"/>
          <w:szCs w:val="26"/>
        </w:rPr>
        <w:t xml:space="preserve">0606046, </w:t>
      </w:r>
      <w:r>
        <w:rPr>
          <w:rStyle w:val="markedcontent"/>
          <w:rFonts w:cs="Times New Roman"/>
          <w:sz w:val="26"/>
          <w:szCs w:val="26"/>
        </w:rPr>
        <w:t>№</w:t>
      </w:r>
      <w:r w:rsidRPr="00230D3D">
        <w:rPr>
          <w:rStyle w:val="markedcontent"/>
          <w:rFonts w:cs="Times New Roman"/>
          <w:sz w:val="26"/>
          <w:szCs w:val="26"/>
        </w:rPr>
        <w:t>0606047,</w:t>
      </w:r>
      <w:r>
        <w:rPr>
          <w:rStyle w:val="markedcontent"/>
          <w:rFonts w:cs="Times New Roman"/>
          <w:sz w:val="26"/>
          <w:szCs w:val="26"/>
        </w:rPr>
        <w:t xml:space="preserve"> №</w:t>
      </w:r>
      <w:r w:rsidRPr="00230D3D">
        <w:rPr>
          <w:rStyle w:val="markedcontent"/>
          <w:rFonts w:cs="Times New Roman"/>
          <w:sz w:val="26"/>
          <w:szCs w:val="26"/>
        </w:rPr>
        <w:t>0606048</w:t>
      </w:r>
      <w:r>
        <w:rPr>
          <w:rStyle w:val="markedcontent"/>
          <w:rFonts w:cs="Times New Roman"/>
          <w:sz w:val="26"/>
          <w:szCs w:val="26"/>
        </w:rPr>
        <w:t xml:space="preserve"> или №</w:t>
      </w:r>
      <w:r w:rsidRPr="00230D3D">
        <w:rPr>
          <w:rStyle w:val="markedcontent"/>
          <w:rFonts w:cs="Times New Roman"/>
          <w:sz w:val="26"/>
          <w:szCs w:val="26"/>
        </w:rPr>
        <w:t xml:space="preserve"> 0606049.</w:t>
      </w:r>
    </w:p>
    <w:p w14:paraId="158093CB" w14:textId="77777777" w:rsidR="0097661B" w:rsidRDefault="00230D3D" w:rsidP="0097661B">
      <w:pPr>
        <w:spacing w:line="288" w:lineRule="auto"/>
        <w:rPr>
          <w:rStyle w:val="markedcontent"/>
          <w:rFonts w:cs="Times New Roman"/>
          <w:sz w:val="26"/>
          <w:szCs w:val="26"/>
        </w:rPr>
      </w:pPr>
      <w:r w:rsidRPr="00230D3D">
        <w:rPr>
          <w:rStyle w:val="markedcontent"/>
          <w:rFonts w:cs="Times New Roman"/>
          <w:sz w:val="26"/>
          <w:szCs w:val="26"/>
        </w:rPr>
        <w:t>Если государственное (муниципальное) учреждение не соответствует</w:t>
      </w:r>
      <w:r w:rsidRPr="00230D3D">
        <w:rPr>
          <w:rFonts w:cs="Times New Roman"/>
          <w:sz w:val="26"/>
          <w:szCs w:val="26"/>
        </w:rPr>
        <w:br/>
      </w:r>
      <w:r w:rsidRPr="00230D3D">
        <w:rPr>
          <w:rStyle w:val="markedcontent"/>
          <w:rFonts w:cs="Times New Roman"/>
          <w:sz w:val="26"/>
          <w:szCs w:val="26"/>
        </w:rPr>
        <w:t>одному из вышеназванных условий (например, не представляет сведения по</w:t>
      </w:r>
      <w:r w:rsidRPr="00230D3D">
        <w:rPr>
          <w:rFonts w:cs="Times New Roman"/>
          <w:sz w:val="26"/>
          <w:szCs w:val="26"/>
        </w:rPr>
        <w:br/>
      </w:r>
      <w:r w:rsidRPr="00230D3D">
        <w:rPr>
          <w:rStyle w:val="markedcontent"/>
          <w:rFonts w:cs="Times New Roman"/>
          <w:sz w:val="26"/>
          <w:szCs w:val="26"/>
        </w:rPr>
        <w:t>форме ОКУД в Федеральную службу государственной статистики), то сведения</w:t>
      </w:r>
      <w:r w:rsidR="009C10A0">
        <w:rPr>
          <w:rStyle w:val="markedcontent"/>
          <w:rFonts w:cs="Times New Roman"/>
          <w:sz w:val="26"/>
          <w:szCs w:val="26"/>
        </w:rPr>
        <w:t xml:space="preserve"> о заработной плате</w:t>
      </w:r>
      <w:r w:rsidR="00C51FF7">
        <w:rPr>
          <w:rStyle w:val="markedcontent"/>
          <w:rFonts w:cs="Times New Roman"/>
          <w:sz w:val="26"/>
          <w:szCs w:val="26"/>
        </w:rPr>
        <w:t xml:space="preserve"> и условиях осуществления деятельности работников</w:t>
      </w:r>
      <w:r w:rsidRPr="00230D3D">
        <w:rPr>
          <w:rFonts w:cs="Times New Roman"/>
          <w:sz w:val="26"/>
          <w:szCs w:val="26"/>
        </w:rPr>
        <w:br/>
      </w:r>
      <w:r w:rsidR="00C51FF7">
        <w:rPr>
          <w:rStyle w:val="markedcontent"/>
          <w:rFonts w:cs="Times New Roman"/>
          <w:sz w:val="26"/>
          <w:szCs w:val="26"/>
        </w:rPr>
        <w:t>(</w:t>
      </w:r>
      <w:r w:rsidRPr="00230D3D">
        <w:rPr>
          <w:rStyle w:val="markedcontent"/>
          <w:rFonts w:cs="Times New Roman"/>
          <w:sz w:val="26"/>
          <w:szCs w:val="26"/>
        </w:rPr>
        <w:t>подраздел 1.3</w:t>
      </w:r>
      <w:r w:rsidR="00C51FF7">
        <w:rPr>
          <w:rStyle w:val="markedcontent"/>
          <w:rFonts w:cs="Times New Roman"/>
          <w:sz w:val="26"/>
          <w:szCs w:val="26"/>
        </w:rPr>
        <w:t xml:space="preserve"> раздела 1</w:t>
      </w:r>
      <w:r w:rsidRPr="00230D3D">
        <w:rPr>
          <w:rStyle w:val="markedcontent"/>
          <w:rFonts w:cs="Times New Roman"/>
          <w:sz w:val="26"/>
          <w:szCs w:val="26"/>
        </w:rPr>
        <w:t xml:space="preserve"> формы ЕФС-1</w:t>
      </w:r>
      <w:r w:rsidR="00C51FF7">
        <w:rPr>
          <w:rStyle w:val="markedcontent"/>
          <w:rFonts w:cs="Times New Roman"/>
          <w:sz w:val="26"/>
          <w:szCs w:val="26"/>
        </w:rPr>
        <w:t>)</w:t>
      </w:r>
      <w:r w:rsidRPr="00230D3D">
        <w:rPr>
          <w:rStyle w:val="markedcontent"/>
          <w:rFonts w:cs="Times New Roman"/>
          <w:sz w:val="26"/>
          <w:szCs w:val="26"/>
        </w:rPr>
        <w:t xml:space="preserve"> в СФР не представляются.</w:t>
      </w:r>
    </w:p>
    <w:p w14:paraId="13E48FD5" w14:textId="5B217A9A" w:rsidR="0097661B" w:rsidRPr="008F1731" w:rsidRDefault="0097661B" w:rsidP="0097661B">
      <w:pPr>
        <w:tabs>
          <w:tab w:val="left" w:pos="6804"/>
        </w:tabs>
        <w:spacing w:line="288" w:lineRule="auto"/>
        <w:rPr>
          <w:sz w:val="26"/>
          <w:szCs w:val="26"/>
        </w:rPr>
      </w:pPr>
      <w:r w:rsidRPr="008F1731">
        <w:rPr>
          <w:sz w:val="26"/>
          <w:szCs w:val="26"/>
        </w:rPr>
        <w:t xml:space="preserve">В соответствии с порядком заполнения формы ЕФС-1, утвержденным приказом СФР 17.11.2023 №2281, в поле «КТО организации» указывается код типа отчитывающейся организации в соответствии с разделом «Коды типа организации, используемые при заполнении формы </w:t>
      </w:r>
      <w:r>
        <w:rPr>
          <w:sz w:val="26"/>
          <w:szCs w:val="26"/>
        </w:rPr>
        <w:t>ЕФС-1 Классификатора</w:t>
      </w:r>
      <w:r w:rsidRPr="008F1731">
        <w:rPr>
          <w:sz w:val="26"/>
          <w:szCs w:val="26"/>
        </w:rPr>
        <w:t>:</w:t>
      </w:r>
    </w:p>
    <w:p w14:paraId="426E929B" w14:textId="6AC3F213" w:rsidR="0097661B" w:rsidRPr="008F1731" w:rsidRDefault="0097661B" w:rsidP="0097661B">
      <w:pPr>
        <w:tabs>
          <w:tab w:val="left" w:pos="6804"/>
        </w:tabs>
        <w:spacing w:line="288" w:lineRule="auto"/>
        <w:ind w:firstLine="0"/>
        <w:rPr>
          <w:sz w:val="26"/>
          <w:szCs w:val="26"/>
        </w:rPr>
      </w:pPr>
      <w:r w:rsidRPr="008F1731">
        <w:rPr>
          <w:sz w:val="26"/>
          <w:szCs w:val="26"/>
        </w:rPr>
        <w:t>КТО 2.1</w:t>
      </w:r>
      <w:r w:rsidR="00381D51">
        <w:rPr>
          <w:sz w:val="26"/>
          <w:szCs w:val="26"/>
          <w:lang w:val="en-US"/>
        </w:rPr>
        <w:t> </w:t>
      </w:r>
      <w:r w:rsidR="00381D51" w:rsidRPr="00381D51">
        <w:rPr>
          <w:sz w:val="26"/>
          <w:szCs w:val="26"/>
        </w:rPr>
        <w:t>-</w:t>
      </w:r>
      <w:r w:rsidR="00381D51">
        <w:rPr>
          <w:sz w:val="26"/>
          <w:szCs w:val="26"/>
          <w:lang w:val="en-US"/>
        </w:rPr>
        <w:t> </w:t>
      </w:r>
      <w:r w:rsidRPr="008F1731">
        <w:rPr>
          <w:sz w:val="26"/>
          <w:szCs w:val="26"/>
        </w:rPr>
        <w:t>2.3 – для респондентов формы «ЗП-наука (ОКУД 0606047);</w:t>
      </w:r>
    </w:p>
    <w:p w14:paraId="26FB0EF0" w14:textId="095A8F0B" w:rsidR="0097661B" w:rsidRPr="008F1731" w:rsidRDefault="0097661B" w:rsidP="0097661B">
      <w:pPr>
        <w:tabs>
          <w:tab w:val="left" w:pos="6804"/>
        </w:tabs>
        <w:spacing w:line="288" w:lineRule="auto"/>
        <w:ind w:firstLine="0"/>
        <w:rPr>
          <w:sz w:val="26"/>
          <w:szCs w:val="26"/>
        </w:rPr>
      </w:pPr>
      <w:r w:rsidRPr="008F1731">
        <w:rPr>
          <w:sz w:val="26"/>
          <w:szCs w:val="26"/>
        </w:rPr>
        <w:t>КТО 3.1.1</w:t>
      </w:r>
      <w:r w:rsidR="00381D51">
        <w:rPr>
          <w:sz w:val="26"/>
          <w:szCs w:val="26"/>
          <w:lang w:val="en-US"/>
        </w:rPr>
        <w:t> </w:t>
      </w:r>
      <w:r w:rsidR="00381D51" w:rsidRPr="00381D51">
        <w:rPr>
          <w:sz w:val="26"/>
          <w:szCs w:val="26"/>
        </w:rPr>
        <w:t>-</w:t>
      </w:r>
      <w:r w:rsidR="00381D51">
        <w:rPr>
          <w:sz w:val="26"/>
          <w:szCs w:val="26"/>
          <w:lang w:val="en-US"/>
        </w:rPr>
        <w:t> </w:t>
      </w:r>
      <w:r w:rsidRPr="008F1731">
        <w:rPr>
          <w:sz w:val="26"/>
          <w:szCs w:val="26"/>
        </w:rPr>
        <w:t>3.2.2 – для респондентов формы «ЗП-образование (ОКУД 0606048);</w:t>
      </w:r>
    </w:p>
    <w:p w14:paraId="0878E3BC" w14:textId="5BEBCA48" w:rsidR="0097661B" w:rsidRPr="008F1731" w:rsidRDefault="0097661B" w:rsidP="0097661B">
      <w:pPr>
        <w:tabs>
          <w:tab w:val="left" w:pos="6804"/>
        </w:tabs>
        <w:spacing w:line="288" w:lineRule="auto"/>
        <w:ind w:firstLine="0"/>
        <w:rPr>
          <w:sz w:val="26"/>
          <w:szCs w:val="26"/>
        </w:rPr>
      </w:pPr>
      <w:r w:rsidRPr="008F1731">
        <w:rPr>
          <w:sz w:val="26"/>
          <w:szCs w:val="26"/>
        </w:rPr>
        <w:t>КТО 4.1.01</w:t>
      </w:r>
      <w:r w:rsidR="00381D51">
        <w:rPr>
          <w:sz w:val="26"/>
          <w:szCs w:val="26"/>
          <w:lang w:val="en-US"/>
        </w:rPr>
        <w:t> </w:t>
      </w:r>
      <w:r w:rsidR="00381D51" w:rsidRPr="00381D51">
        <w:rPr>
          <w:sz w:val="26"/>
          <w:szCs w:val="26"/>
        </w:rPr>
        <w:t>-</w:t>
      </w:r>
      <w:r w:rsidR="00381D51">
        <w:rPr>
          <w:sz w:val="26"/>
          <w:szCs w:val="26"/>
          <w:lang w:val="en-US"/>
        </w:rPr>
        <w:t> </w:t>
      </w:r>
      <w:r w:rsidRPr="008F1731">
        <w:rPr>
          <w:sz w:val="26"/>
          <w:szCs w:val="26"/>
        </w:rPr>
        <w:t>4.3.5 – для респондентов формы «ЗП-здрав (ОКУД 0606045);</w:t>
      </w:r>
    </w:p>
    <w:p w14:paraId="20C54EE8" w14:textId="1F4F7791" w:rsidR="0097661B" w:rsidRPr="008F1731" w:rsidRDefault="00381D51" w:rsidP="0097661B">
      <w:pPr>
        <w:tabs>
          <w:tab w:val="left" w:pos="6804"/>
        </w:tabs>
        <w:spacing w:line="288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КТО 5.1.01</w:t>
      </w:r>
      <w:r>
        <w:rPr>
          <w:sz w:val="26"/>
          <w:szCs w:val="26"/>
          <w:lang w:val="en-US"/>
        </w:rPr>
        <w:t> </w:t>
      </w:r>
      <w:r w:rsidRPr="00381D51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 </w:t>
      </w:r>
      <w:r w:rsidR="0097661B" w:rsidRPr="008F1731">
        <w:rPr>
          <w:sz w:val="26"/>
          <w:szCs w:val="26"/>
        </w:rPr>
        <w:t>5.5 – для респондентов формы «ЗП-</w:t>
      </w:r>
      <w:proofErr w:type="spellStart"/>
      <w:r w:rsidR="0097661B" w:rsidRPr="008F1731">
        <w:rPr>
          <w:sz w:val="26"/>
          <w:szCs w:val="26"/>
        </w:rPr>
        <w:t>соц</w:t>
      </w:r>
      <w:proofErr w:type="spellEnd"/>
      <w:r w:rsidR="0097661B" w:rsidRPr="008F1731">
        <w:rPr>
          <w:sz w:val="26"/>
          <w:szCs w:val="26"/>
        </w:rPr>
        <w:t xml:space="preserve"> (ОКУД 0606049);</w:t>
      </w:r>
    </w:p>
    <w:p w14:paraId="7F45927F" w14:textId="11D2CD1B" w:rsidR="00230D3D" w:rsidRDefault="00381D51" w:rsidP="0097661B">
      <w:pPr>
        <w:tabs>
          <w:tab w:val="left" w:pos="6804"/>
        </w:tabs>
        <w:spacing w:line="288" w:lineRule="auto"/>
        <w:ind w:firstLine="0"/>
        <w:rPr>
          <w:rStyle w:val="markedcontent"/>
          <w:rFonts w:cs="Times New Roman"/>
          <w:sz w:val="26"/>
          <w:szCs w:val="26"/>
        </w:rPr>
      </w:pPr>
      <w:r>
        <w:rPr>
          <w:sz w:val="26"/>
          <w:szCs w:val="26"/>
        </w:rPr>
        <w:t>КТО </w:t>
      </w:r>
      <w:r w:rsidR="0097661B" w:rsidRPr="008F1731">
        <w:rPr>
          <w:sz w:val="26"/>
          <w:szCs w:val="26"/>
        </w:rPr>
        <w:t>1.01</w:t>
      </w:r>
      <w:r>
        <w:rPr>
          <w:sz w:val="26"/>
          <w:szCs w:val="26"/>
          <w:lang w:val="en-US"/>
        </w:rPr>
        <w:t> </w:t>
      </w:r>
      <w:r w:rsidRPr="00381D51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1.12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–</w:t>
      </w:r>
      <w:r>
        <w:rPr>
          <w:sz w:val="26"/>
          <w:szCs w:val="26"/>
          <w:lang w:val="en-US"/>
        </w:rPr>
        <w:t> </w:t>
      </w:r>
      <w:r w:rsidR="0097661B" w:rsidRPr="008F1731">
        <w:rPr>
          <w:sz w:val="26"/>
          <w:szCs w:val="26"/>
        </w:rPr>
        <w:t>для респондентов формы «ЗП-культура (ОКУД 0606046).</w:t>
      </w:r>
      <w:r w:rsidR="00230D3D" w:rsidRPr="00230D3D">
        <w:rPr>
          <w:rFonts w:cs="Times New Roman"/>
          <w:sz w:val="26"/>
          <w:szCs w:val="26"/>
        </w:rPr>
        <w:br/>
      </w:r>
    </w:p>
    <w:p w14:paraId="6FF21991" w14:textId="77777777" w:rsidR="009C10A0" w:rsidRDefault="009C10A0" w:rsidP="00230D3D">
      <w:pPr>
        <w:spacing w:line="288" w:lineRule="auto"/>
        <w:ind w:firstLine="680"/>
        <w:rPr>
          <w:rStyle w:val="markedcontent"/>
          <w:rFonts w:cs="Times New Roman"/>
          <w:sz w:val="26"/>
          <w:szCs w:val="26"/>
        </w:rPr>
      </w:pPr>
    </w:p>
    <w:p w14:paraId="347E4FA9" w14:textId="77777777" w:rsidR="009C10A0" w:rsidRDefault="009C10A0" w:rsidP="009C10A0">
      <w:pPr>
        <w:spacing w:line="288" w:lineRule="auto"/>
        <w:ind w:firstLine="0"/>
        <w:rPr>
          <w:rStyle w:val="markedcontent"/>
          <w:rFonts w:cs="Times New Roman"/>
          <w:sz w:val="26"/>
          <w:szCs w:val="26"/>
        </w:rPr>
      </w:pPr>
    </w:p>
    <w:p w14:paraId="6CC2C7CE" w14:textId="77777777" w:rsidR="009C10A0" w:rsidRDefault="009C10A0" w:rsidP="00230D3D">
      <w:pPr>
        <w:spacing w:line="288" w:lineRule="auto"/>
        <w:ind w:firstLine="680"/>
        <w:rPr>
          <w:rStyle w:val="markedcontent"/>
          <w:rFonts w:cs="Times New Roman"/>
          <w:sz w:val="26"/>
          <w:szCs w:val="26"/>
        </w:rPr>
      </w:pPr>
    </w:p>
    <w:p w14:paraId="6F6F9CF3" w14:textId="77777777" w:rsidR="00230D3D" w:rsidRPr="00255975" w:rsidRDefault="00230D3D" w:rsidP="00FC127E">
      <w:pPr>
        <w:spacing w:line="276" w:lineRule="auto"/>
        <w:ind w:firstLine="0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sectPr w:rsidR="00230D3D" w:rsidRPr="00255975" w:rsidSect="00C3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57B8"/>
    <w:multiLevelType w:val="hybridMultilevel"/>
    <w:tmpl w:val="E5548278"/>
    <w:lvl w:ilvl="0" w:tplc="F68A95A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2B96AED"/>
    <w:multiLevelType w:val="hybridMultilevel"/>
    <w:tmpl w:val="25ACC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77570E"/>
    <w:multiLevelType w:val="hybridMultilevel"/>
    <w:tmpl w:val="FF32A772"/>
    <w:lvl w:ilvl="0" w:tplc="F68A9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47"/>
    <w:rsid w:val="00082E2B"/>
    <w:rsid w:val="0013727D"/>
    <w:rsid w:val="0017647D"/>
    <w:rsid w:val="00183506"/>
    <w:rsid w:val="001F0808"/>
    <w:rsid w:val="00202A74"/>
    <w:rsid w:val="002069B0"/>
    <w:rsid w:val="00230D3D"/>
    <w:rsid w:val="00255975"/>
    <w:rsid w:val="0027325D"/>
    <w:rsid w:val="002B0B1F"/>
    <w:rsid w:val="002B7541"/>
    <w:rsid w:val="00381D51"/>
    <w:rsid w:val="003A1B9D"/>
    <w:rsid w:val="00417A36"/>
    <w:rsid w:val="00462B0F"/>
    <w:rsid w:val="004736AE"/>
    <w:rsid w:val="00490C53"/>
    <w:rsid w:val="00543A58"/>
    <w:rsid w:val="0057121A"/>
    <w:rsid w:val="00583ECA"/>
    <w:rsid w:val="00636BE8"/>
    <w:rsid w:val="00654BD2"/>
    <w:rsid w:val="006935F4"/>
    <w:rsid w:val="007C5AB5"/>
    <w:rsid w:val="007F79B5"/>
    <w:rsid w:val="00882C21"/>
    <w:rsid w:val="008A71A5"/>
    <w:rsid w:val="009634A5"/>
    <w:rsid w:val="0097661B"/>
    <w:rsid w:val="009C10A0"/>
    <w:rsid w:val="00A32574"/>
    <w:rsid w:val="00B1545B"/>
    <w:rsid w:val="00B27039"/>
    <w:rsid w:val="00C23E8B"/>
    <w:rsid w:val="00C301B1"/>
    <w:rsid w:val="00C30E47"/>
    <w:rsid w:val="00C50F4F"/>
    <w:rsid w:val="00C51FF7"/>
    <w:rsid w:val="00C67C1C"/>
    <w:rsid w:val="00CC5B33"/>
    <w:rsid w:val="00D94AD0"/>
    <w:rsid w:val="00DA63AE"/>
    <w:rsid w:val="00E42161"/>
    <w:rsid w:val="00EA2932"/>
    <w:rsid w:val="00EF0F0F"/>
    <w:rsid w:val="00F20A04"/>
    <w:rsid w:val="00F43CBE"/>
    <w:rsid w:val="00F65775"/>
    <w:rsid w:val="00FB0504"/>
    <w:rsid w:val="00FC127E"/>
    <w:rsid w:val="00FD48D4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EF19"/>
  <w15:docId w15:val="{8EBA7FF1-5CFE-4BCD-9D5E-167815C8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E47"/>
    <w:pPr>
      <w:spacing w:line="360" w:lineRule="auto"/>
      <w:ind w:firstLine="709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0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E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E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E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E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E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E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E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E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E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E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0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E4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E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0E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E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E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0E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0E47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230D3D"/>
  </w:style>
  <w:style w:type="paragraph" w:styleId="ad">
    <w:name w:val="Normal (Web)"/>
    <w:basedOn w:val="a"/>
    <w:uiPriority w:val="99"/>
    <w:semiHidden/>
    <w:unhideWhenUsed/>
    <w:rsid w:val="00636BE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Ионайтите</dc:creator>
  <cp:lastModifiedBy>Кудрина Екатерина Викторовна</cp:lastModifiedBy>
  <cp:revision>4</cp:revision>
  <cp:lastPrinted>2025-11-26T12:40:00Z</cp:lastPrinted>
  <dcterms:created xsi:type="dcterms:W3CDTF">2025-11-27T04:26:00Z</dcterms:created>
  <dcterms:modified xsi:type="dcterms:W3CDTF">2025-12-12T07:29:00Z</dcterms:modified>
</cp:coreProperties>
</file>