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10" w:rsidRDefault="003F7910" w:rsidP="003F7910">
      <w:pPr>
        <w:shd w:val="clear" w:color="auto" w:fill="FFFFFF"/>
        <w:spacing w:before="100" w:beforeAutospacing="1" w:after="100" w:afterAutospacing="1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color w:val="212121"/>
          <w:kern w:val="36"/>
          <w:sz w:val="40"/>
          <w:szCs w:val="40"/>
          <w:lang w:eastAsia="ru-RU"/>
        </w:rPr>
      </w:pPr>
    </w:p>
    <w:p w:rsidR="00191F3C" w:rsidRPr="003F7910" w:rsidRDefault="00191F3C" w:rsidP="00DB2515">
      <w:pPr>
        <w:shd w:val="clear" w:color="auto" w:fill="FFFFFF"/>
        <w:spacing w:before="100" w:beforeAutospacing="1" w:after="100" w:afterAutospacing="1" w:line="240" w:lineRule="auto"/>
        <w:ind w:left="567" w:right="764"/>
        <w:jc w:val="center"/>
        <w:outlineLvl w:val="0"/>
        <w:rPr>
          <w:rFonts w:ascii="Times New Roman" w:eastAsia="Times New Roman" w:hAnsi="Times New Roman" w:cs="Times New Roman"/>
          <w:b/>
          <w:color w:val="212121"/>
          <w:kern w:val="36"/>
          <w:sz w:val="40"/>
          <w:szCs w:val="40"/>
          <w:lang w:eastAsia="ru-RU"/>
        </w:rPr>
      </w:pPr>
      <w:r w:rsidRPr="003F7910">
        <w:rPr>
          <w:rFonts w:ascii="Times New Roman" w:eastAsia="Times New Roman" w:hAnsi="Times New Roman" w:cs="Times New Roman"/>
          <w:b/>
          <w:color w:val="212121"/>
          <w:kern w:val="36"/>
          <w:sz w:val="40"/>
          <w:szCs w:val="40"/>
          <w:lang w:eastAsia="ru-RU"/>
        </w:rPr>
        <w:t>Субсидии на государственную поддержку трудоустройства работников из другой местности или других территорий</w:t>
      </w:r>
    </w:p>
    <w:p w:rsidR="00191F3C" w:rsidRDefault="00191F3C" w:rsidP="00DB2515">
      <w:pPr>
        <w:shd w:val="clear" w:color="auto" w:fill="FFFFFF"/>
        <w:spacing w:after="0" w:line="240" w:lineRule="auto"/>
        <w:ind w:left="567" w:right="765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Решением о порядке предоставления субсидии на государственную поддержку трудоустройства работников из другой местности или других территорий, утвержденным приказом Фонда пенсионного и социального страхования Российской Федерации от 29 декабря 2024 г. № 2713 (далее – Решение) предусматривается, что предоставление субсидии осуществляется  работодателям, которые включены в перечни организаций и перечни приоритетных отраслей экономики, утвержденные высшими исполнительными органами субъектов Российской Федерации, а востребованные профессии (должности, специальности), включены  перечни профессий (должности, специальности), утвержденные субъектами Российской Федерации.</w:t>
      </w:r>
    </w:p>
    <w:p w:rsidR="00DB2515" w:rsidRPr="003F7910" w:rsidRDefault="00DB2515" w:rsidP="00DB2515">
      <w:pPr>
        <w:shd w:val="clear" w:color="auto" w:fill="FFFFFF"/>
        <w:spacing w:after="0" w:line="240" w:lineRule="auto"/>
        <w:ind w:left="567" w:right="765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191F3C" w:rsidRPr="00DB2515" w:rsidRDefault="00191F3C" w:rsidP="00DB2515">
      <w:pPr>
        <w:shd w:val="clear" w:color="auto" w:fill="FFFFFF"/>
        <w:spacing w:after="0" w:line="240" w:lineRule="auto"/>
        <w:ind w:left="567" w:right="765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</w:pPr>
      <w:r w:rsidRPr="00DB251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Для включения организации в перечень организаций, организация должна соот</w:t>
      </w:r>
      <w:r w:rsidR="00DB251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 xml:space="preserve">ветствовать следующим критериям </w:t>
      </w:r>
      <w:r w:rsidRPr="00DB251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организация относится к одной или нескольким из следующих категорий:</w:t>
      </w:r>
    </w:p>
    <w:p w:rsidR="00191F3C" w:rsidRPr="003F7910" w:rsidRDefault="00191F3C" w:rsidP="00DB2515">
      <w:pPr>
        <w:numPr>
          <w:ilvl w:val="0"/>
          <w:numId w:val="1"/>
        </w:numPr>
        <w:shd w:val="clear" w:color="auto" w:fill="FFFFFF"/>
        <w:spacing w:after="0" w:line="240" w:lineRule="auto"/>
        <w:ind w:left="567" w:right="765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организации относится к оборонно-промышленного комплексу, включенные в сводный реестр организаций оборонно-промышленного комплекса в соответствии с постановлением Правительства Российской Федерации от 20 февраля 2004 г. № 96 «О сводном реестре организаций оборонно-промышленного комплекса», ведение которого осуществляет Министерство промышленности и торговли Российской Федерации (далее - сводный реестр организаций оборонно-промышленного комплекса);</w:t>
      </w:r>
    </w:p>
    <w:p w:rsidR="00191F3C" w:rsidRPr="003F7910" w:rsidRDefault="00191F3C" w:rsidP="00DB2515">
      <w:pPr>
        <w:numPr>
          <w:ilvl w:val="0"/>
          <w:numId w:val="1"/>
        </w:numPr>
        <w:shd w:val="clear" w:color="auto" w:fill="FFFFFF"/>
        <w:spacing w:after="0" w:line="240" w:lineRule="auto"/>
        <w:ind w:left="567" w:right="765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организации, зарегистрированные на территориях ДНР, ЛНР, Запорожской области и Херсонской области (филиалы и (или) представительства российских юридических лиц, расположенные на территориях ДНР, ЛНР, Запорожской области и Херсонской области), не имеющие задолженности перед работниками по заработной плате;</w:t>
      </w:r>
    </w:p>
    <w:p w:rsidR="00191F3C" w:rsidRPr="003F7910" w:rsidRDefault="00191F3C" w:rsidP="00DB2515">
      <w:pPr>
        <w:numPr>
          <w:ilvl w:val="0"/>
          <w:numId w:val="1"/>
        </w:numPr>
        <w:shd w:val="clear" w:color="auto" w:fill="FFFFFF"/>
        <w:spacing w:after="0" w:line="240" w:lineRule="auto"/>
        <w:ind w:left="567" w:right="765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организации, осуществляющие деятельность в отрасли (отраслях), которая субъектом Российской Федерации включена в перечни приоритетных отраслей экономики.</w:t>
      </w:r>
    </w:p>
    <w:p w:rsidR="00191F3C" w:rsidRPr="00DB2515" w:rsidRDefault="00191F3C" w:rsidP="00DB2515">
      <w:pPr>
        <w:shd w:val="clear" w:color="auto" w:fill="FFFFFF"/>
        <w:spacing w:after="0" w:line="240" w:lineRule="auto"/>
        <w:ind w:left="567" w:right="765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</w:pPr>
      <w:r w:rsidRPr="00DB251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Для включения профессии (должности, специальности) в перечень профессий профессия (должность, специальность) должна соответствовать следующим критериям:</w:t>
      </w:r>
    </w:p>
    <w:p w:rsidR="00191F3C" w:rsidRPr="003F7910" w:rsidRDefault="00191F3C" w:rsidP="00DB2515">
      <w:pPr>
        <w:numPr>
          <w:ilvl w:val="0"/>
          <w:numId w:val="2"/>
        </w:numPr>
        <w:shd w:val="clear" w:color="auto" w:fill="FFFFFF"/>
        <w:spacing w:after="0" w:line="240" w:lineRule="auto"/>
        <w:ind w:left="567" w:right="765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информация о вакантном рабочем месте по профессии (должности, специальности) размещается на единой цифровой платформе в сфере занятости и трудовых отношений «Работа в России»;</w:t>
      </w:r>
    </w:p>
    <w:p w:rsidR="00191F3C" w:rsidRPr="003F7910" w:rsidRDefault="00191F3C" w:rsidP="00DB2515">
      <w:pPr>
        <w:numPr>
          <w:ilvl w:val="0"/>
          <w:numId w:val="2"/>
        </w:numPr>
        <w:shd w:val="clear" w:color="auto" w:fill="FFFFFF"/>
        <w:spacing w:after="0" w:line="240" w:lineRule="auto"/>
        <w:ind w:left="567" w:right="765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профессия (должность, специальность) не относится к профессиям административно-хозяйственного персонала (заведующий хозяйством, охранник, уборщик и другие работники, которые выполняют различные внутренние хозяйственные функции, включая хозяйственное обеспечение деятельности организации, эксплуатацию зданий, помещений, территорий и другое, и не заняты непосредственно в производстве продукции (выполнении работ, оказании услуг);</w:t>
      </w:r>
    </w:p>
    <w:p w:rsidR="00191F3C" w:rsidRPr="003F7910" w:rsidRDefault="00191F3C" w:rsidP="00DB2515">
      <w:pPr>
        <w:numPr>
          <w:ilvl w:val="0"/>
          <w:numId w:val="2"/>
        </w:numPr>
        <w:shd w:val="clear" w:color="auto" w:fill="FFFFFF"/>
        <w:spacing w:after="0" w:line="240" w:lineRule="auto"/>
        <w:ind w:left="567" w:right="765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работа, выполняемая в соответствии с профессией (должностью, специальностью), не должна осуществляться в пути или иметь разъездной характер.</w:t>
      </w:r>
    </w:p>
    <w:p w:rsidR="00191F3C" w:rsidRPr="00DB2515" w:rsidRDefault="00191F3C" w:rsidP="00DB2515">
      <w:pPr>
        <w:shd w:val="clear" w:color="auto" w:fill="FFFFFF"/>
        <w:spacing w:after="0" w:line="240" w:lineRule="auto"/>
        <w:ind w:left="567" w:right="765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</w:pPr>
      <w:r w:rsidRPr="00DB251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lastRenderedPageBreak/>
        <w:t>Для получения субсидии работодатель включается в реестр при соблюдении следующих условий:</w:t>
      </w:r>
    </w:p>
    <w:p w:rsidR="00191F3C" w:rsidRPr="003F7910" w:rsidRDefault="00191F3C" w:rsidP="00DB2515">
      <w:pPr>
        <w:numPr>
          <w:ilvl w:val="0"/>
          <w:numId w:val="3"/>
        </w:numPr>
        <w:shd w:val="clear" w:color="auto" w:fill="FFFFFF"/>
        <w:spacing w:after="0" w:line="240" w:lineRule="auto"/>
        <w:ind w:left="567" w:right="765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направление заявления;</w:t>
      </w:r>
    </w:p>
    <w:p w:rsidR="00191F3C" w:rsidRPr="003F7910" w:rsidRDefault="00191F3C" w:rsidP="00DB2515">
      <w:pPr>
        <w:numPr>
          <w:ilvl w:val="0"/>
          <w:numId w:val="3"/>
        </w:numPr>
        <w:shd w:val="clear" w:color="auto" w:fill="FFFFFF"/>
        <w:spacing w:after="0" w:line="240" w:lineRule="auto"/>
        <w:ind w:left="567" w:right="765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включение работодателя в перечень организаций;</w:t>
      </w:r>
    </w:p>
    <w:p w:rsidR="00191F3C" w:rsidRPr="003F7910" w:rsidRDefault="00191F3C" w:rsidP="00DB2515">
      <w:pPr>
        <w:numPr>
          <w:ilvl w:val="0"/>
          <w:numId w:val="3"/>
        </w:numPr>
        <w:shd w:val="clear" w:color="auto" w:fill="FFFFFF"/>
        <w:spacing w:after="0" w:line="240" w:lineRule="auto"/>
        <w:ind w:left="567" w:right="765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привлечение работников определенных профессий (должностей, специальностей), включенных в перечень профессий;</w:t>
      </w:r>
    </w:p>
    <w:p w:rsidR="00191F3C" w:rsidRPr="003F7910" w:rsidRDefault="00191F3C" w:rsidP="00DB2515">
      <w:pPr>
        <w:numPr>
          <w:ilvl w:val="0"/>
          <w:numId w:val="3"/>
        </w:numPr>
        <w:shd w:val="clear" w:color="auto" w:fill="FFFFFF"/>
        <w:spacing w:after="0" w:line="240" w:lineRule="auto"/>
        <w:ind w:left="567" w:right="765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трудоустройство работодателем граждан на условиях полного рабочего дня с учетом режима рабочего времени, установленного правилами внутреннего распорядка работодателя;</w:t>
      </w:r>
    </w:p>
    <w:p w:rsidR="00191F3C" w:rsidRPr="00DB2515" w:rsidRDefault="00191F3C" w:rsidP="00746E7C">
      <w:pPr>
        <w:numPr>
          <w:ilvl w:val="0"/>
          <w:numId w:val="3"/>
        </w:numPr>
        <w:shd w:val="clear" w:color="auto" w:fill="FFFFFF"/>
        <w:spacing w:after="0" w:line="240" w:lineRule="auto"/>
        <w:ind w:left="567" w:right="765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251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соответствие работника, переезжающего для трудоустройства из другого субъекта Российской Федерации или другого муниципального образования того же субъекта Российской Федерации, следующим требованиям:</w:t>
      </w:r>
      <w:r w:rsidRPr="00DB251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работник переехал в целях трудоустройства в организацию, включенную в перечень организаций, по профессии (должности, специальности), включенной в перечень профессий, из другого субъекта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километров;</w:t>
      </w:r>
    </w:p>
    <w:p w:rsidR="00191F3C" w:rsidRPr="003F7910" w:rsidRDefault="00191F3C" w:rsidP="00DB2515">
      <w:pPr>
        <w:numPr>
          <w:ilvl w:val="0"/>
          <w:numId w:val="3"/>
        </w:numPr>
        <w:shd w:val="clear" w:color="auto" w:fill="FFFFFF"/>
        <w:spacing w:after="0" w:line="240" w:lineRule="auto"/>
        <w:ind w:left="567" w:right="765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работник заключил с организацией, включенной в перечень организаций, трудовой договор, в котором определена профессия (должность, специальность), включенная в перечень профессий, не позднее одного месяца со дня снятия с регистрационного учета в качестве ищущего работу или безработного;</w:t>
      </w:r>
    </w:p>
    <w:p w:rsidR="00191F3C" w:rsidRDefault="00191F3C" w:rsidP="00DB2515">
      <w:pPr>
        <w:numPr>
          <w:ilvl w:val="0"/>
          <w:numId w:val="3"/>
        </w:numPr>
        <w:shd w:val="clear" w:color="auto" w:fill="FFFFFF"/>
        <w:spacing w:after="0" w:line="240" w:lineRule="auto"/>
        <w:ind w:left="567" w:right="765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выплата работодателем заработной платы трудоустроенным гражданам в размере не ниже величины минимального размера оплаты труда, установленного Федеральным законом «О минимальном размере оплаты труда» (для работодателей, включенных в перечни организаций как организации, осуществляющие деятельность в отрасли (отраслях), которая субъектом Российской Федерации включена в перечни приоритетных отраслей экономики, - не ниже среднемесячной начисленной заработной платы по субъекту Российской Федерации).</w:t>
      </w:r>
    </w:p>
    <w:p w:rsidR="00DB2515" w:rsidRPr="003F7910" w:rsidRDefault="00DB2515" w:rsidP="00DB2515">
      <w:pPr>
        <w:shd w:val="clear" w:color="auto" w:fill="FFFFFF"/>
        <w:spacing w:after="0" w:line="240" w:lineRule="auto"/>
        <w:ind w:left="567" w:right="765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191F3C" w:rsidRPr="003F7910" w:rsidRDefault="00191F3C" w:rsidP="00DB2515">
      <w:pPr>
        <w:shd w:val="clear" w:color="auto" w:fill="FFFFFF"/>
        <w:spacing w:after="0" w:line="240" w:lineRule="auto"/>
        <w:ind w:left="567" w:right="765"/>
        <w:jc w:val="both"/>
        <w:outlineLvl w:val="3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Как получить субсидию</w:t>
      </w:r>
    </w:p>
    <w:p w:rsidR="00191F3C" w:rsidRPr="003F7910" w:rsidRDefault="00191F3C" w:rsidP="00DB2515">
      <w:pPr>
        <w:shd w:val="clear" w:color="auto" w:fill="FFFFFF"/>
        <w:spacing w:after="0" w:line="240" w:lineRule="auto"/>
        <w:ind w:left="567" w:right="765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целях получения субсидии работодателю нужно направить заявление в службу занятости через личный кабинет Единой цифровой платформы «Работа в России», к которому приложить перечень свободных рабочих мест и вакантных должностей, на которые предполагается трудоустройство граждан.</w:t>
      </w:r>
    </w:p>
    <w:p w:rsidR="00191F3C" w:rsidRPr="003F7910" w:rsidRDefault="00191F3C" w:rsidP="00DB2515">
      <w:pPr>
        <w:shd w:val="clear" w:color="auto" w:fill="FFFFFF"/>
        <w:spacing w:after="0" w:line="240" w:lineRule="auto"/>
        <w:ind w:left="567" w:right="765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этом случае служба занятости поможет работодателю с подбором персонала.</w:t>
      </w:r>
    </w:p>
    <w:p w:rsidR="00191F3C" w:rsidRPr="003F7910" w:rsidRDefault="00191F3C" w:rsidP="00DB2515">
      <w:pPr>
        <w:shd w:val="clear" w:color="auto" w:fill="FFFFFF"/>
        <w:spacing w:after="0" w:line="240" w:lineRule="auto"/>
        <w:ind w:left="567" w:right="765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После этого для включения в реестр на предоставление субсидии организация должна подать заявление в Фонд пенсионного и социального страхования Российской Федерации (далее – Фонд). Сделать это нужно не ранее чем через три месяца после трудоустройства гражданина, но не позднее 4 месяцев со дня заключения трудового договора.</w:t>
      </w:r>
    </w:p>
    <w:p w:rsidR="00191F3C" w:rsidRPr="003F7910" w:rsidRDefault="00191F3C" w:rsidP="00DB2515">
      <w:pPr>
        <w:shd w:val="clear" w:color="auto" w:fill="FFFFFF"/>
        <w:spacing w:after="0" w:line="240" w:lineRule="auto"/>
        <w:ind w:left="567" w:right="765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Заявление о включении в реестр направляется работодателем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191F3C" w:rsidRDefault="00191F3C" w:rsidP="00DB2515">
      <w:pPr>
        <w:shd w:val="clear" w:color="auto" w:fill="FFFFFF"/>
        <w:spacing w:after="0" w:line="240" w:lineRule="auto"/>
        <w:ind w:left="567" w:right="765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После получения заявления о включении в реестр Фонд проводит проверку работодателя и идентификацию трудоустроенных граждан.</w:t>
      </w:r>
    </w:p>
    <w:p w:rsidR="00DB2515" w:rsidRPr="003F7910" w:rsidRDefault="00DB2515" w:rsidP="00DB2515">
      <w:pPr>
        <w:shd w:val="clear" w:color="auto" w:fill="FFFFFF"/>
        <w:spacing w:after="0" w:line="240" w:lineRule="auto"/>
        <w:ind w:left="567" w:right="765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DB2515" w:rsidRDefault="00DB2515" w:rsidP="00DB2515">
      <w:pPr>
        <w:shd w:val="clear" w:color="auto" w:fill="FFFFFF"/>
        <w:spacing w:after="0" w:line="240" w:lineRule="auto"/>
        <w:ind w:left="567" w:right="765"/>
        <w:jc w:val="both"/>
        <w:outlineLvl w:val="3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191F3C" w:rsidRPr="003F7910" w:rsidRDefault="00191F3C" w:rsidP="00DB2515">
      <w:pPr>
        <w:shd w:val="clear" w:color="auto" w:fill="FFFFFF"/>
        <w:spacing w:after="0" w:line="240" w:lineRule="auto"/>
        <w:ind w:left="567" w:right="765"/>
        <w:jc w:val="both"/>
        <w:outlineLvl w:val="3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 рамках проверки Фонд устанавливает</w:t>
      </w:r>
    </w:p>
    <w:p w:rsidR="00191F3C" w:rsidRPr="003F7910" w:rsidRDefault="00191F3C" w:rsidP="00DB2515">
      <w:pPr>
        <w:numPr>
          <w:ilvl w:val="0"/>
          <w:numId w:val="4"/>
        </w:numPr>
        <w:shd w:val="clear" w:color="auto" w:fill="FFFFFF"/>
        <w:spacing w:after="0" w:line="240" w:lineRule="auto"/>
        <w:ind w:left="567" w:right="765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факт направления работодателем заявления о включении в реестр на предоставление субсидии; </w:t>
      </w:r>
    </w:p>
    <w:p w:rsidR="00191F3C" w:rsidRDefault="00191F3C" w:rsidP="00DB2515">
      <w:pPr>
        <w:numPr>
          <w:ilvl w:val="0"/>
          <w:numId w:val="4"/>
        </w:numPr>
        <w:shd w:val="clear" w:color="auto" w:fill="FFFFFF"/>
        <w:spacing w:after="0" w:line="240" w:lineRule="auto"/>
        <w:ind w:left="567" w:right="765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идентификацию трудоустроенных граждан, указанных в Заявлении, и проверку факта их трудоустройства у работодателя.</w:t>
      </w:r>
    </w:p>
    <w:p w:rsidR="00DB2515" w:rsidRPr="003F7910" w:rsidRDefault="00DB2515" w:rsidP="00DB2515">
      <w:pPr>
        <w:numPr>
          <w:ilvl w:val="0"/>
          <w:numId w:val="4"/>
        </w:numPr>
        <w:shd w:val="clear" w:color="auto" w:fill="FFFFFF"/>
        <w:spacing w:after="0" w:line="240" w:lineRule="auto"/>
        <w:ind w:left="567" w:right="765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191F3C" w:rsidRPr="003F7910" w:rsidRDefault="00191F3C" w:rsidP="00DB2515">
      <w:pPr>
        <w:shd w:val="clear" w:color="auto" w:fill="FFFFFF"/>
        <w:spacing w:after="0" w:line="240" w:lineRule="auto"/>
        <w:ind w:left="567" w:right="765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Для организаций оборонно-промышленного комплекса (организации ОПК) и </w:t>
      </w:r>
      <w:proofErr w:type="gramStart"/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организаций</w:t>
      </w:r>
      <w:proofErr w:type="gramEnd"/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осуществляющих деятельность в приоритетных отраслях экономики:</w:t>
      </w:r>
    </w:p>
    <w:p w:rsidR="00191F3C" w:rsidRPr="003F7910" w:rsidRDefault="00191F3C" w:rsidP="00DB2515">
      <w:pPr>
        <w:numPr>
          <w:ilvl w:val="0"/>
          <w:numId w:val="5"/>
        </w:numPr>
        <w:shd w:val="clear" w:color="auto" w:fill="FFFFFF"/>
        <w:spacing w:after="0" w:line="240" w:lineRule="auto"/>
        <w:ind w:left="567" w:right="765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включена ли организация в перечень организаций оборонно-промышленного комплекса, включенный в сводный реестр организаций ОПК в соответствии с постановлением Правительства от 20 февраля 2004 г. № 96, утвержденный высшим исполнительным органом субъекта Российской Федерации;</w:t>
      </w:r>
    </w:p>
    <w:p w:rsidR="00191F3C" w:rsidRPr="003F7910" w:rsidRDefault="00191F3C" w:rsidP="00DB2515">
      <w:pPr>
        <w:numPr>
          <w:ilvl w:val="0"/>
          <w:numId w:val="5"/>
        </w:numPr>
        <w:shd w:val="clear" w:color="auto" w:fill="FFFFFF"/>
        <w:spacing w:after="0" w:line="240" w:lineRule="auto"/>
        <w:ind w:left="567" w:right="765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осуществляет ли организация деятельность в отрасли, которая субъектом Российской Федерации включена </w:t>
      </w:r>
      <w:proofErr w:type="gramStart"/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  перечень</w:t>
      </w:r>
      <w:proofErr w:type="gramEnd"/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приоритетных отраслей экономики.</w:t>
      </w:r>
    </w:p>
    <w:p w:rsidR="00191F3C" w:rsidRPr="003F7910" w:rsidRDefault="00191F3C" w:rsidP="00DB2515">
      <w:pPr>
        <w:shd w:val="clear" w:color="auto" w:fill="FFFFFF"/>
        <w:spacing w:after="0" w:line="240" w:lineRule="auto"/>
        <w:ind w:left="567" w:right="765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Проверка проходит перед выплатой каждого транша субсидии, то есть по истечении 3-го, 6-го, 9-го и 12-го месяца после трудоустройства граждан.</w:t>
      </w:r>
    </w:p>
    <w:p w:rsidR="00191F3C" w:rsidRDefault="00191F3C" w:rsidP="00DB2515">
      <w:pPr>
        <w:shd w:val="clear" w:color="auto" w:fill="FFFFFF"/>
        <w:spacing w:after="0" w:line="240" w:lineRule="auto"/>
        <w:ind w:left="567" w:right="765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принято положительное решение, то первая часть субсидии перечисляется на расчетный счет работодателя в течение 10 рабочих дней со дня направления работодателем заявления о включении в реестр. Вторая, третья и четвертая части субсидии также выплачиваются после проведения Фондом очередной проверки по итогам 3-го, 6-го, 9-го и 12-го месяца с даты трудоустройства граждан.</w:t>
      </w:r>
    </w:p>
    <w:p w:rsidR="00DB2515" w:rsidRPr="003F7910" w:rsidRDefault="00DB2515" w:rsidP="00DB2515">
      <w:pPr>
        <w:shd w:val="clear" w:color="auto" w:fill="FFFFFF"/>
        <w:spacing w:after="0" w:line="240" w:lineRule="auto"/>
        <w:ind w:left="567" w:right="765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191F3C" w:rsidRPr="003F7910" w:rsidRDefault="00191F3C" w:rsidP="00DB2515">
      <w:pPr>
        <w:shd w:val="clear" w:color="auto" w:fill="FFFFFF"/>
        <w:spacing w:after="0" w:line="240" w:lineRule="auto"/>
        <w:ind w:left="567" w:right="765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251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Кому предоставляется</w:t>
      </w: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191F3C" w:rsidRDefault="00191F3C" w:rsidP="00DB2515">
      <w:pPr>
        <w:numPr>
          <w:ilvl w:val="0"/>
          <w:numId w:val="6"/>
        </w:numPr>
        <w:shd w:val="clear" w:color="auto" w:fill="FFFFFF"/>
        <w:spacing w:after="0" w:line="240" w:lineRule="auto"/>
        <w:ind w:left="567" w:right="765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организациям оборонно-промышленного комплекса, организациям, зарегистрированным на территориях ДНР, ЛНР, Запорожской и Луганской </w:t>
      </w:r>
      <w:proofErr w:type="gramStart"/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областях,  организациям</w:t>
      </w:r>
      <w:proofErr w:type="gramEnd"/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осуществляющих деятельность в приоритетных отраслях экономики которые соответствуют критериям, предусмотренным разделом 2 «Информация о получателях субсидии» Решения;</w:t>
      </w:r>
    </w:p>
    <w:p w:rsidR="00DB2515" w:rsidRPr="003F7910" w:rsidRDefault="00DB2515" w:rsidP="00DB2515">
      <w:pPr>
        <w:shd w:val="clear" w:color="auto" w:fill="FFFFFF"/>
        <w:spacing w:after="0" w:line="240" w:lineRule="auto"/>
        <w:ind w:left="567" w:right="765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191F3C" w:rsidRPr="00DB2515" w:rsidRDefault="00191F3C" w:rsidP="00DB2515">
      <w:pPr>
        <w:shd w:val="clear" w:color="auto" w:fill="FFFFFF"/>
        <w:spacing w:after="0" w:line="240" w:lineRule="auto"/>
        <w:ind w:left="567" w:right="765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</w:pPr>
      <w:bookmarkStart w:id="0" w:name="_GoBack"/>
      <w:r w:rsidRPr="00DB2515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Размер и сроки предоставления субсидии (12 МРОТ):</w:t>
      </w:r>
    </w:p>
    <w:bookmarkEnd w:id="0"/>
    <w:p w:rsidR="00191F3C" w:rsidRPr="003F7910" w:rsidRDefault="00191F3C" w:rsidP="00DB2515">
      <w:pPr>
        <w:numPr>
          <w:ilvl w:val="0"/>
          <w:numId w:val="7"/>
        </w:numPr>
        <w:shd w:val="clear" w:color="auto" w:fill="FFFFFF"/>
        <w:spacing w:after="0" w:line="240" w:lineRule="auto"/>
        <w:ind w:left="567" w:right="765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определяется, как произведение размера выплаты, предусмотренной на одного трудоустроенного гражданина, на фактическую численность граждан, трудоустроенных по профессии (должности, специальности), включенной в перечень профессий, по истечении 3-го, 6-го, 9-го, 12-го месяцев с даты их трудоустройства. Выплата работодателю на одного трудоустроенного гражданина составляет 3 МРОТ раз в 3 месяца, увеличенного на сумму страховых взносов в государственные внебюджетные фонды и районный коэффициент.</w:t>
      </w:r>
    </w:p>
    <w:p w:rsidR="00191F3C" w:rsidRPr="003F7910" w:rsidRDefault="00191F3C" w:rsidP="00DB2515">
      <w:pPr>
        <w:shd w:val="clear" w:color="auto" w:fill="FFFFFF"/>
        <w:spacing w:after="0" w:line="240" w:lineRule="auto"/>
        <w:ind w:left="567" w:right="765"/>
        <w:jc w:val="both"/>
        <w:outlineLvl w:val="3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Заявление направляется единожды</w:t>
      </w:r>
    </w:p>
    <w:p w:rsidR="00191F3C" w:rsidRPr="003F7910" w:rsidRDefault="00191F3C" w:rsidP="00DB2515">
      <w:pPr>
        <w:shd w:val="clear" w:color="auto" w:fill="FFFFFF"/>
        <w:spacing w:after="0" w:line="240" w:lineRule="auto"/>
        <w:ind w:left="567" w:right="765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79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Основания для отказа во включении в реестр Фонда является отсутствие свободных остатков лимитов бюджетных обязательств, предусмотренных на цели предоставления субсидии, и (или) несоответствие работодателя условиям предоставления субсидии.</w:t>
      </w:r>
    </w:p>
    <w:p w:rsidR="00191F3C" w:rsidRPr="003F7910" w:rsidRDefault="00191F3C" w:rsidP="00DB2515">
      <w:pPr>
        <w:spacing w:after="0" w:line="240" w:lineRule="auto"/>
        <w:ind w:left="567" w:right="765"/>
        <w:jc w:val="both"/>
        <w:rPr>
          <w:rFonts w:ascii="Times New Roman" w:hAnsi="Times New Roman" w:cs="Times New Roman"/>
          <w:sz w:val="28"/>
          <w:szCs w:val="28"/>
        </w:rPr>
      </w:pPr>
    </w:p>
    <w:p w:rsidR="00191F3C" w:rsidRPr="003F7910" w:rsidRDefault="00191F3C" w:rsidP="00DB2515">
      <w:pPr>
        <w:spacing w:after="0" w:line="240" w:lineRule="auto"/>
        <w:ind w:left="567" w:right="765"/>
        <w:jc w:val="both"/>
        <w:rPr>
          <w:rFonts w:ascii="Times New Roman" w:hAnsi="Times New Roman" w:cs="Times New Roman"/>
          <w:sz w:val="28"/>
          <w:szCs w:val="28"/>
        </w:rPr>
      </w:pPr>
    </w:p>
    <w:p w:rsidR="00B13527" w:rsidRPr="003F7910" w:rsidRDefault="00B13527" w:rsidP="00DB2515">
      <w:pPr>
        <w:spacing w:after="0" w:line="240" w:lineRule="auto"/>
        <w:ind w:left="567" w:right="765"/>
        <w:jc w:val="both"/>
        <w:rPr>
          <w:rFonts w:ascii="Times New Roman" w:hAnsi="Times New Roman" w:cs="Times New Roman"/>
          <w:sz w:val="28"/>
          <w:szCs w:val="28"/>
        </w:rPr>
      </w:pPr>
    </w:p>
    <w:sectPr w:rsidR="00B13527" w:rsidRPr="003F7910" w:rsidSect="00CB304D">
      <w:pgSz w:w="11900" w:h="16840"/>
      <w:pgMar w:top="238" w:right="193" w:bottom="249" w:left="17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E63"/>
    <w:multiLevelType w:val="multilevel"/>
    <w:tmpl w:val="F42E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11DA8"/>
    <w:multiLevelType w:val="multilevel"/>
    <w:tmpl w:val="B4F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E76FD"/>
    <w:multiLevelType w:val="multilevel"/>
    <w:tmpl w:val="23A8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123FA"/>
    <w:multiLevelType w:val="multilevel"/>
    <w:tmpl w:val="C16C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A05C35"/>
    <w:multiLevelType w:val="multilevel"/>
    <w:tmpl w:val="527E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FC6BF0"/>
    <w:multiLevelType w:val="multilevel"/>
    <w:tmpl w:val="5D4E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7E7151"/>
    <w:multiLevelType w:val="multilevel"/>
    <w:tmpl w:val="EB4E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3C"/>
    <w:rsid w:val="00191F3C"/>
    <w:rsid w:val="003F7910"/>
    <w:rsid w:val="00B13527"/>
    <w:rsid w:val="00CB304D"/>
    <w:rsid w:val="00DB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4283"/>
  <w15:chartTrackingRefBased/>
  <w15:docId w15:val="{C51AD986-DE9F-49EC-BE72-CA964AE7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Ольга Николаевна</dc:creator>
  <cp:keywords/>
  <dc:description/>
  <cp:lastModifiedBy>Рогозинская Анастасия Евгениевна</cp:lastModifiedBy>
  <cp:revision>3</cp:revision>
  <dcterms:created xsi:type="dcterms:W3CDTF">2025-12-23T09:17:00Z</dcterms:created>
  <dcterms:modified xsi:type="dcterms:W3CDTF">2025-12-23T09:26:00Z</dcterms:modified>
</cp:coreProperties>
</file>