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sz w:val="28"/>
          <w:szCs w:val="28"/>
          <w:lang w:eastAsia="ru-RU"/>
        </w:rPr>
        <w:id w:val="19986543"/>
        <w:docPartObj>
          <w:docPartGallery w:val="Cover Pages"/>
          <w:docPartUnique/>
        </w:docPartObj>
      </w:sdtPr>
      <w:sdtEndPr>
        <w:rPr>
          <w:rFonts w:eastAsia="Times New Roman"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57480A" w:rsidRPr="00DD649C">
            <w:sdt>
              <w:sdtPr>
                <w:rPr>
                  <w:rFonts w:ascii="Times New Roman" w:eastAsiaTheme="majorEastAsia" w:hAnsi="Times New Roman" w:cs="Times New Roman"/>
                  <w:sz w:val="28"/>
                  <w:szCs w:val="28"/>
                  <w:lang w:eastAsia="ru-RU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7480A" w:rsidRPr="00DD649C" w:rsidRDefault="0057480A" w:rsidP="00980CEE">
                    <w:pPr>
                      <w:pStyle w:val="a9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 w:rsidRPr="00DD649C"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 xml:space="preserve">Управление социального обеспечения семей с детьми ОСФР по </w:t>
                    </w:r>
                    <w:r w:rsidR="00980CEE"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>Приморскому краю</w:t>
                    </w:r>
                  </w:p>
                </w:tc>
              </w:sdtContent>
            </w:sdt>
          </w:tr>
          <w:tr w:rsidR="0057480A" w:rsidRPr="00DD649C">
            <w:tc>
              <w:tcPr>
                <w:tcW w:w="7672" w:type="dxa"/>
              </w:tcPr>
              <w:sdt>
                <w:sdtPr>
                  <w:rPr>
                    <w:rFonts w:ascii="Times New Roman" w:eastAsiaTheme="majorEastAsia" w:hAnsi="Times New Roman" w:cs="Times New Roman"/>
                    <w:color w:val="4F81BD" w:themeColor="accent1"/>
                    <w:sz w:val="72"/>
                    <w:szCs w:val="72"/>
                  </w:rPr>
                  <w:alias w:val="Заголовок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7480A" w:rsidRPr="00DD649C" w:rsidRDefault="0057480A" w:rsidP="00870020">
                    <w:pPr>
                      <w:pStyle w:val="a9"/>
                      <w:rPr>
                        <w:rFonts w:ascii="Times New Roman" w:eastAsiaTheme="majorEastAsia" w:hAnsi="Times New Roman" w:cs="Times New Roman"/>
                        <w:color w:val="4F81BD" w:themeColor="accent1"/>
                        <w:sz w:val="28"/>
                        <w:szCs w:val="28"/>
                      </w:rPr>
                    </w:pPr>
                    <w:r w:rsidRPr="00FB0476">
                      <w:rPr>
                        <w:rFonts w:ascii="Times New Roman" w:eastAsiaTheme="majorEastAsia" w:hAnsi="Times New Roman" w:cs="Times New Roman"/>
                        <w:color w:val="4F81BD" w:themeColor="accent1"/>
                        <w:sz w:val="72"/>
                        <w:szCs w:val="72"/>
                      </w:rPr>
                      <w:t xml:space="preserve">Пособие по беременности и родам </w:t>
                    </w:r>
                    <w:r w:rsidR="00870020" w:rsidRPr="00FB0476">
                      <w:rPr>
                        <w:rFonts w:ascii="Times New Roman" w:eastAsiaTheme="majorEastAsia" w:hAnsi="Times New Roman" w:cs="Times New Roman"/>
                        <w:color w:val="4F81BD" w:themeColor="accent1"/>
                        <w:sz w:val="72"/>
                        <w:szCs w:val="72"/>
                      </w:rPr>
                      <w:t>(</w:t>
                    </w:r>
                    <w:proofErr w:type="gramStart"/>
                    <w:r w:rsidR="00870020" w:rsidRPr="00FB0476">
                      <w:rPr>
                        <w:rFonts w:ascii="Times New Roman" w:eastAsiaTheme="majorEastAsia" w:hAnsi="Times New Roman" w:cs="Times New Roman"/>
                        <w:color w:val="4F81BD" w:themeColor="accent1"/>
                        <w:sz w:val="72"/>
                        <w:szCs w:val="72"/>
                      </w:rPr>
                      <w:t>женщинам</w:t>
                    </w:r>
                    <w:proofErr w:type="gramEnd"/>
                    <w:r w:rsidR="00870020" w:rsidRPr="00FB0476">
                      <w:rPr>
                        <w:rFonts w:ascii="Times New Roman" w:eastAsiaTheme="majorEastAsia" w:hAnsi="Times New Roman" w:cs="Times New Roman"/>
                        <w:color w:val="4F81BD" w:themeColor="accent1"/>
                        <w:sz w:val="72"/>
                        <w:szCs w:val="72"/>
                      </w:rPr>
                      <w:t xml:space="preserve"> обучающимся по  очной форме)</w:t>
                    </w:r>
                  </w:p>
                </w:sdtContent>
              </w:sdt>
            </w:tc>
          </w:tr>
          <w:tr w:rsidR="0057480A" w:rsidRPr="00DD649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7480A" w:rsidRPr="00DD649C" w:rsidRDefault="0057480A" w:rsidP="0057480A">
                <w:pPr>
                  <w:pStyle w:val="a9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57480A" w:rsidRPr="00DD649C" w:rsidRDefault="0057480A">
          <w:pPr>
            <w:rPr>
              <w:sz w:val="28"/>
              <w:szCs w:val="28"/>
            </w:rPr>
          </w:pPr>
        </w:p>
        <w:p w:rsidR="0057480A" w:rsidRPr="00DD649C" w:rsidRDefault="0057480A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57480A" w:rsidRPr="00DD649C" w:rsidTr="003F43C6"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7480A" w:rsidRPr="00DD649C" w:rsidRDefault="0057480A">
                <w:pPr>
                  <w:pStyle w:val="a9"/>
                  <w:rPr>
                    <w:rFonts w:ascii="Times New Roman" w:hAnsi="Times New Roman" w:cs="Times New Roman"/>
                    <w:color w:val="4F81BD" w:themeColor="accent1"/>
                    <w:sz w:val="28"/>
                    <w:szCs w:val="28"/>
                  </w:rPr>
                </w:pPr>
              </w:p>
              <w:p w:rsidR="003F43C6" w:rsidRPr="00DD649C" w:rsidRDefault="003F43C6">
                <w:pPr>
                  <w:pStyle w:val="a9"/>
                  <w:rPr>
                    <w:rFonts w:ascii="Times New Roman" w:hAnsi="Times New Roman" w:cs="Times New Roman"/>
                    <w:color w:val="4F81BD" w:themeColor="accent1"/>
                    <w:sz w:val="28"/>
                    <w:szCs w:val="28"/>
                  </w:rPr>
                </w:pPr>
              </w:p>
              <w:p w:rsidR="003F43C6" w:rsidRPr="00DD649C" w:rsidRDefault="003F43C6">
                <w:pPr>
                  <w:pStyle w:val="a9"/>
                  <w:rPr>
                    <w:rFonts w:ascii="Times New Roman" w:hAnsi="Times New Roman" w:cs="Times New Roman"/>
                    <w:color w:val="4F81BD" w:themeColor="accent1"/>
                    <w:sz w:val="28"/>
                    <w:szCs w:val="28"/>
                  </w:rPr>
                </w:pPr>
              </w:p>
              <w:p w:rsidR="003F43C6" w:rsidRPr="00DD649C" w:rsidRDefault="003F43C6">
                <w:pPr>
                  <w:pStyle w:val="a9"/>
                  <w:rPr>
                    <w:rFonts w:ascii="Times New Roman" w:hAnsi="Times New Roman" w:cs="Times New Roman"/>
                    <w:color w:val="4F81BD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color w:val="4F81BD" w:themeColor="accent1"/>
                    <w:sz w:val="28"/>
                    <w:szCs w:val="28"/>
                  </w:rPr>
                  <w:alias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5-09-0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57480A" w:rsidRPr="00DD649C" w:rsidRDefault="0057480A">
                    <w:pPr>
                      <w:pStyle w:val="a9"/>
                      <w:rPr>
                        <w:rFonts w:ascii="Times New Roman" w:hAnsi="Times New Roman" w:cs="Times New Roman"/>
                        <w:color w:val="4F81BD" w:themeColor="accent1"/>
                        <w:sz w:val="28"/>
                        <w:szCs w:val="28"/>
                      </w:rPr>
                    </w:pPr>
                    <w:r w:rsidRPr="00DD649C">
                      <w:rPr>
                        <w:rFonts w:ascii="Times New Roman" w:hAnsi="Times New Roman" w:cs="Times New Roman"/>
                        <w:color w:val="4F81BD" w:themeColor="accent1"/>
                        <w:sz w:val="28"/>
                        <w:szCs w:val="28"/>
                      </w:rPr>
                      <w:t>0</w:t>
                    </w:r>
                    <w:r w:rsidR="00870020" w:rsidRPr="00DD649C">
                      <w:rPr>
                        <w:rFonts w:ascii="Times New Roman" w:hAnsi="Times New Roman" w:cs="Times New Roman"/>
                        <w:color w:val="4F81BD" w:themeColor="accent1"/>
                        <w:sz w:val="28"/>
                        <w:szCs w:val="28"/>
                      </w:rPr>
                      <w:t>1</w:t>
                    </w:r>
                    <w:r w:rsidRPr="00DD649C">
                      <w:rPr>
                        <w:rFonts w:ascii="Times New Roman" w:hAnsi="Times New Roman" w:cs="Times New Roman"/>
                        <w:color w:val="4F81BD" w:themeColor="accent1"/>
                        <w:sz w:val="28"/>
                        <w:szCs w:val="28"/>
                      </w:rPr>
                      <w:t>.09.2025</w:t>
                    </w:r>
                  </w:p>
                </w:sdtContent>
              </w:sdt>
              <w:p w:rsidR="0057480A" w:rsidRPr="00DD649C" w:rsidRDefault="0057480A">
                <w:pPr>
                  <w:pStyle w:val="a9"/>
                  <w:rPr>
                    <w:rFonts w:ascii="Times New Roman" w:hAnsi="Times New Roman" w:cs="Times New Roman"/>
                    <w:color w:val="4F81BD" w:themeColor="accent1"/>
                    <w:sz w:val="28"/>
                    <w:szCs w:val="28"/>
                  </w:rPr>
                </w:pPr>
              </w:p>
            </w:tc>
          </w:tr>
        </w:tbl>
        <w:p w:rsidR="0057480A" w:rsidRPr="00DD649C" w:rsidRDefault="0057480A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3F43C6" w:rsidRPr="00DD649C" w:rsidRDefault="003F43C6">
          <w:pPr>
            <w:rPr>
              <w:sz w:val="28"/>
              <w:szCs w:val="28"/>
            </w:rPr>
          </w:pPr>
        </w:p>
        <w:p w:rsidR="0057480A" w:rsidRPr="00DD649C" w:rsidRDefault="0057480A">
          <w:pPr>
            <w:rPr>
              <w:sz w:val="28"/>
              <w:szCs w:val="28"/>
            </w:rPr>
          </w:pPr>
        </w:p>
        <w:p w:rsidR="00FB0476" w:rsidRDefault="00FB0476">
          <w:pPr>
            <w:rPr>
              <w:b/>
              <w:sz w:val="28"/>
              <w:szCs w:val="28"/>
              <w:u w:val="single"/>
            </w:rPr>
          </w:pPr>
        </w:p>
        <w:p w:rsidR="00FB0476" w:rsidRDefault="00FB0476">
          <w:pPr>
            <w:rPr>
              <w:b/>
              <w:sz w:val="28"/>
              <w:szCs w:val="28"/>
              <w:u w:val="single"/>
            </w:rPr>
          </w:pPr>
        </w:p>
        <w:p w:rsidR="00FB0476" w:rsidRDefault="00FB0476">
          <w:pPr>
            <w:rPr>
              <w:b/>
              <w:sz w:val="28"/>
              <w:szCs w:val="28"/>
              <w:u w:val="single"/>
            </w:rPr>
          </w:pPr>
        </w:p>
        <w:p w:rsidR="00FB0476" w:rsidRDefault="00FB0476">
          <w:pPr>
            <w:rPr>
              <w:b/>
              <w:sz w:val="28"/>
              <w:szCs w:val="28"/>
              <w:u w:val="single"/>
            </w:rPr>
          </w:pPr>
        </w:p>
        <w:p w:rsidR="00FB0476" w:rsidRDefault="00FB0476">
          <w:pPr>
            <w:rPr>
              <w:b/>
              <w:sz w:val="28"/>
              <w:szCs w:val="28"/>
              <w:u w:val="single"/>
            </w:rPr>
          </w:pPr>
        </w:p>
        <w:p w:rsidR="00FB0476" w:rsidRDefault="00FB0476">
          <w:pPr>
            <w:rPr>
              <w:b/>
              <w:sz w:val="28"/>
              <w:szCs w:val="28"/>
              <w:u w:val="single"/>
            </w:rPr>
          </w:pPr>
        </w:p>
        <w:p w:rsidR="00FB0476" w:rsidRDefault="00FB0476">
          <w:pPr>
            <w:rPr>
              <w:b/>
              <w:sz w:val="28"/>
              <w:szCs w:val="28"/>
              <w:u w:val="single"/>
            </w:rPr>
          </w:pPr>
        </w:p>
        <w:p w:rsidR="00FB0476" w:rsidRDefault="00980CEE">
          <w:pPr>
            <w:rPr>
              <w:b/>
              <w:sz w:val="28"/>
              <w:szCs w:val="28"/>
              <w:u w:val="single"/>
            </w:rPr>
          </w:pPr>
          <w:r w:rsidRPr="00DD649C">
            <w:rPr>
              <w:noProof/>
              <w:color w:val="4F81BD" w:themeColor="accent1"/>
              <w:sz w:val="28"/>
              <w:szCs w:val="28"/>
            </w:rPr>
            <w:drawing>
              <wp:anchor distT="0" distB="0" distL="114300" distR="114300" simplePos="0" relativeHeight="251674624" behindDoc="0" locked="0" layoutInCell="1" allowOverlap="1" wp14:anchorId="3662D2B5" wp14:editId="083A2ADF">
                <wp:simplePos x="0" y="0"/>
                <wp:positionH relativeFrom="column">
                  <wp:posOffset>89535</wp:posOffset>
                </wp:positionH>
                <wp:positionV relativeFrom="paragraph">
                  <wp:posOffset>157572</wp:posOffset>
                </wp:positionV>
                <wp:extent cx="2218690" cy="1694180"/>
                <wp:effectExtent l="0" t="0" r="0" b="0"/>
                <wp:wrapNone/>
                <wp:docPr id="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lum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392" b="51250"/>
                        <a:stretch/>
                      </pic:blipFill>
                      <pic:spPr bwMode="auto">
                        <a:xfrm>
                          <a:off x="0" y="0"/>
                          <a:ext cx="2218690" cy="169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  <w:r w:rsidRPr="00DD649C">
            <w:rPr>
              <w:noProof/>
              <w:color w:val="4F81BD" w:themeColor="accent1"/>
              <w:sz w:val="28"/>
              <w:szCs w:val="28"/>
            </w:rPr>
            <w:drawing>
              <wp:anchor distT="0" distB="0" distL="114300" distR="114300" simplePos="0" relativeHeight="251673600" behindDoc="0" locked="0" layoutInCell="1" allowOverlap="1" wp14:anchorId="4A33A9D9" wp14:editId="3B07D428">
                <wp:simplePos x="0" y="0"/>
                <wp:positionH relativeFrom="column">
                  <wp:posOffset>2147159</wp:posOffset>
                </wp:positionH>
                <wp:positionV relativeFrom="paragraph">
                  <wp:posOffset>20656</wp:posOffset>
                </wp:positionV>
                <wp:extent cx="2366682" cy="2595283"/>
                <wp:effectExtent l="0" t="0" r="0" b="0"/>
                <wp:wrapNone/>
                <wp:docPr id="6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lum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362" b="3125"/>
                        <a:stretch/>
                      </pic:blipFill>
                      <pic:spPr bwMode="auto">
                        <a:xfrm>
                          <a:off x="0" y="0"/>
                          <a:ext cx="2366647" cy="259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980CEE" w:rsidRDefault="00980CEE">
          <w:pPr>
            <w:rPr>
              <w:b/>
              <w:sz w:val="28"/>
              <w:szCs w:val="28"/>
              <w:u w:val="single"/>
            </w:rPr>
          </w:pPr>
        </w:p>
        <w:p w:rsidR="0057480A" w:rsidRPr="00DD649C" w:rsidRDefault="0057480A">
          <w:pPr>
            <w:rPr>
              <w:b/>
              <w:sz w:val="28"/>
              <w:szCs w:val="28"/>
              <w:u w:val="single"/>
            </w:rPr>
          </w:pPr>
          <w:r w:rsidRPr="00DD649C">
            <w:rPr>
              <w:b/>
              <w:sz w:val="28"/>
              <w:szCs w:val="28"/>
              <w:u w:val="single"/>
            </w:rPr>
            <w:lastRenderedPageBreak/>
            <w:t>Нормативн</w:t>
          </w:r>
          <w:r w:rsidR="00870020" w:rsidRPr="00DD649C">
            <w:rPr>
              <w:b/>
              <w:sz w:val="28"/>
              <w:szCs w:val="28"/>
              <w:u w:val="single"/>
            </w:rPr>
            <w:t xml:space="preserve">ая </w:t>
          </w:r>
          <w:r w:rsidRPr="00DD649C">
            <w:rPr>
              <w:b/>
              <w:sz w:val="28"/>
              <w:szCs w:val="28"/>
              <w:u w:val="single"/>
            </w:rPr>
            <w:t xml:space="preserve"> база</w:t>
          </w:r>
        </w:p>
        <w:p w:rsidR="0057480A" w:rsidRPr="00DD649C" w:rsidRDefault="0057480A" w:rsidP="0057480A">
          <w:pPr>
            <w:pStyle w:val="ab"/>
            <w:spacing w:before="0" w:beforeAutospacing="0" w:after="0" w:afterAutospacing="0" w:line="288" w:lineRule="atLeast"/>
            <w:jc w:val="both"/>
            <w:rPr>
              <w:sz w:val="28"/>
              <w:szCs w:val="28"/>
            </w:rPr>
          </w:pPr>
          <w:r w:rsidRPr="00DD649C">
            <w:rPr>
              <w:sz w:val="28"/>
              <w:szCs w:val="28"/>
            </w:rPr>
            <w:t xml:space="preserve">Федеральный закон от 19.05.1995 N 81-ФЗ (ред. от 23.07.2025)  "О государственных пособиях гражданам, имеющим детей" </w:t>
          </w:r>
        </w:p>
        <w:p w:rsidR="0057480A" w:rsidRPr="00DD649C" w:rsidRDefault="0057480A" w:rsidP="0057480A">
          <w:pPr>
            <w:pStyle w:val="ab"/>
            <w:spacing w:before="0" w:beforeAutospacing="0" w:after="0" w:afterAutospacing="0" w:line="407" w:lineRule="atLeast"/>
            <w:jc w:val="both"/>
            <w:rPr>
              <w:sz w:val="28"/>
              <w:szCs w:val="28"/>
            </w:rPr>
          </w:pPr>
        </w:p>
        <w:p w:rsidR="0057480A" w:rsidRPr="00DD649C" w:rsidRDefault="0057480A" w:rsidP="0057480A">
          <w:pPr>
            <w:pStyle w:val="ab"/>
            <w:spacing w:before="0" w:beforeAutospacing="0" w:after="0" w:afterAutospacing="0" w:line="407" w:lineRule="atLeast"/>
            <w:jc w:val="both"/>
            <w:rPr>
              <w:sz w:val="28"/>
              <w:szCs w:val="28"/>
            </w:rPr>
          </w:pPr>
          <w:r w:rsidRPr="00DD649C">
            <w:rPr>
              <w:sz w:val="28"/>
              <w:szCs w:val="28"/>
            </w:rPr>
            <w:t xml:space="preserve">Приказ Минтруда России от 29.09.2020 N 668н (ред. от 29.07.2025)  "Об утверждении Порядка и условий назначения и выплаты государственных пособий гражданам, имеющим детей" (Зарегистрировано в Минюсте России 23.12.2020 N 61741) </w:t>
          </w:r>
        </w:p>
        <w:p w:rsidR="008875B4" w:rsidRPr="00DD649C" w:rsidRDefault="009027BA" w:rsidP="0057480A">
          <w:pPr>
            <w:pStyle w:val="ab"/>
            <w:spacing w:before="0" w:beforeAutospacing="0" w:after="0" w:afterAutospacing="0" w:line="407" w:lineRule="atLeast"/>
            <w:jc w:val="both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041" type="#_x0000_t67" style="position:absolute;left:0;text-align:left;margin-left:183.9pt;margin-top:-.1pt;width:61.4pt;height:50.75pt;z-index:251670528" fillcolor="#c0504d [3205]" strokecolor="#f2f2f2 [3041]" strokeweight="3pt">
                <v:shadow on="t" type="perspective" color="#622423 [1605]" opacity=".5" offset="1pt" offset2="-1pt"/>
                <v:textbox style="layout-flow:vertical-ideographic"/>
              </v:shape>
            </w:pict>
          </w:r>
        </w:p>
        <w:p w:rsidR="0057480A" w:rsidRPr="00DD649C" w:rsidRDefault="0057480A" w:rsidP="0057480A">
          <w:pPr>
            <w:pStyle w:val="ab"/>
            <w:spacing w:before="0" w:beforeAutospacing="0" w:after="0" w:afterAutospacing="0" w:line="407" w:lineRule="atLeast"/>
            <w:jc w:val="both"/>
            <w:rPr>
              <w:sz w:val="28"/>
              <w:szCs w:val="28"/>
            </w:rPr>
          </w:pPr>
        </w:p>
        <w:p w:rsidR="0057480A" w:rsidRPr="00DD649C" w:rsidRDefault="0057480A" w:rsidP="0057480A">
          <w:pPr>
            <w:pStyle w:val="ab"/>
            <w:spacing w:before="0" w:beforeAutospacing="0" w:after="0" w:afterAutospacing="0" w:line="407" w:lineRule="atLeast"/>
            <w:jc w:val="both"/>
            <w:rPr>
              <w:sz w:val="28"/>
              <w:szCs w:val="28"/>
            </w:rPr>
          </w:pPr>
        </w:p>
        <w:p w:rsidR="00870020" w:rsidRPr="00870020" w:rsidRDefault="00870020" w:rsidP="00870020">
          <w:pPr>
            <w:jc w:val="center"/>
            <w:rPr>
              <w:sz w:val="28"/>
              <w:szCs w:val="28"/>
            </w:rPr>
          </w:pPr>
          <w:r w:rsidRPr="00870020">
            <w:rPr>
              <w:b/>
              <w:bCs/>
              <w:sz w:val="28"/>
              <w:szCs w:val="28"/>
            </w:rPr>
            <w:t>II. Пособие по беременности и родам</w:t>
          </w:r>
        </w:p>
        <w:p w:rsidR="00870020" w:rsidRPr="00870020" w:rsidRDefault="00870020" w:rsidP="00870020">
          <w:pPr>
            <w:spacing w:line="407" w:lineRule="atLeast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  </w:t>
          </w:r>
        </w:p>
        <w:p w:rsidR="00870020" w:rsidRPr="00870020" w:rsidRDefault="00870020" w:rsidP="00870020">
          <w:pPr>
            <w:spacing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10. Право на пособие по беременности и родам имеют: 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b/>
              <w:sz w:val="28"/>
              <w:szCs w:val="28"/>
            </w:rPr>
            <w:t>в)</w:t>
          </w:r>
          <w:r w:rsidRPr="00870020">
            <w:rPr>
              <w:sz w:val="28"/>
              <w:szCs w:val="28"/>
            </w:rPr>
            <w:t xml:space="preserve"> женщины, обучающиеся по очной форме обучения на платной или бесплатной основе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 (далее - обучающиеся по очной форме обучения в образовательных организациях); 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д) женщины, указанные в подпунктах </w:t>
          </w:r>
          <w:r w:rsidRPr="00870020">
            <w:rPr>
              <w:b/>
              <w:sz w:val="28"/>
              <w:szCs w:val="28"/>
            </w:rPr>
            <w:t>"а" - "г"</w:t>
          </w:r>
          <w:r w:rsidRPr="00870020">
            <w:rPr>
              <w:sz w:val="28"/>
              <w:szCs w:val="28"/>
            </w:rPr>
            <w:t xml:space="preserve"> настоящего пункта, при усыновлении ими ребенка (детей) в возрасте до трех месяцев. 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11. </w:t>
          </w:r>
          <w:r w:rsidRPr="00870020">
            <w:rPr>
              <w:b/>
              <w:sz w:val="28"/>
              <w:szCs w:val="28"/>
            </w:rPr>
            <w:t>Пособие по беременности и родам выплачивается</w:t>
          </w:r>
          <w:r w:rsidRPr="00870020">
            <w:rPr>
              <w:sz w:val="28"/>
              <w:szCs w:val="28"/>
            </w:rPr>
            <w:t xml:space="preserve"> за период отпуска по беременности и родам продолжительностью </w:t>
          </w:r>
          <w:r w:rsidRPr="00870020">
            <w:rPr>
              <w:b/>
              <w:sz w:val="28"/>
              <w:szCs w:val="28"/>
            </w:rPr>
            <w:t>семьдесят</w:t>
          </w:r>
          <w:r w:rsidRPr="00870020">
            <w:rPr>
              <w:sz w:val="28"/>
              <w:szCs w:val="28"/>
            </w:rPr>
            <w:t xml:space="preserve"> (в случае многоплодной беременности - восемьдесят четыре) календарных дней </w:t>
          </w:r>
          <w:r w:rsidRPr="00870020">
            <w:rPr>
              <w:b/>
              <w:sz w:val="28"/>
              <w:szCs w:val="28"/>
            </w:rPr>
            <w:t>до родов</w:t>
          </w:r>
          <w:r w:rsidRPr="00870020">
            <w:rPr>
              <w:sz w:val="28"/>
              <w:szCs w:val="28"/>
            </w:rPr>
            <w:t xml:space="preserve"> </w:t>
          </w:r>
          <w:r w:rsidRPr="00870020">
            <w:rPr>
              <w:b/>
              <w:sz w:val="28"/>
              <w:szCs w:val="28"/>
            </w:rPr>
            <w:t>и семьдесят</w:t>
          </w:r>
          <w:r w:rsidRPr="00870020">
            <w:rPr>
              <w:sz w:val="28"/>
              <w:szCs w:val="28"/>
            </w:rPr>
            <w:t xml:space="preserve"> (в случае осложненных родов - восемьдесят шесть, при рождении двух и более детей - сто десять) </w:t>
          </w:r>
          <w:r w:rsidRPr="00870020">
            <w:rPr>
              <w:b/>
              <w:sz w:val="28"/>
              <w:szCs w:val="28"/>
            </w:rPr>
            <w:t>календарных дней после родов</w:t>
          </w:r>
          <w:r w:rsidRPr="00870020">
            <w:rPr>
              <w:sz w:val="28"/>
              <w:szCs w:val="28"/>
            </w:rPr>
            <w:t xml:space="preserve">. </w:t>
          </w:r>
        </w:p>
        <w:p w:rsid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Отпуск по беременности и родам исчисляется суммарно и предоставляется женщине полностью независимо от числа дней, фактически использованных до родов. </w:t>
          </w:r>
        </w:p>
        <w:p w:rsidR="00FB0476" w:rsidRPr="00DD649C" w:rsidRDefault="00FB0476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</w:p>
        <w:p w:rsidR="003F43C6" w:rsidRPr="00DD649C" w:rsidRDefault="003F43C6" w:rsidP="008875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ind w:firstLine="762"/>
            <w:jc w:val="both"/>
            <w:rPr>
              <w:b/>
              <w:color w:val="0F243E" w:themeColor="text2" w:themeShade="80"/>
              <w:sz w:val="28"/>
              <w:szCs w:val="28"/>
            </w:rPr>
          </w:pPr>
          <w:r w:rsidRPr="00DD649C">
            <w:rPr>
              <w:b/>
              <w:color w:val="0F243E" w:themeColor="text2" w:themeShade="80"/>
              <w:sz w:val="28"/>
              <w:szCs w:val="28"/>
            </w:rPr>
            <w:lastRenderedPageBreak/>
            <w:t>Длительность отпуска по беременности и родам:</w:t>
          </w:r>
        </w:p>
        <w:p w:rsidR="003F43C6" w:rsidRPr="00DD649C" w:rsidRDefault="003F43C6" w:rsidP="008875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ind w:firstLine="762"/>
            <w:jc w:val="both"/>
            <w:rPr>
              <w:b/>
              <w:color w:val="0F243E" w:themeColor="text2" w:themeShade="80"/>
              <w:sz w:val="28"/>
              <w:szCs w:val="28"/>
            </w:rPr>
          </w:pPr>
          <w:r w:rsidRPr="00DD649C">
            <w:rPr>
              <w:b/>
              <w:color w:val="0F243E" w:themeColor="text2" w:themeShade="80"/>
              <w:sz w:val="28"/>
              <w:szCs w:val="28"/>
            </w:rPr>
            <w:t>140 дней (70+70) – стандартный срок</w:t>
          </w:r>
        </w:p>
        <w:p w:rsidR="003F43C6" w:rsidRPr="00DD649C" w:rsidRDefault="003F43C6" w:rsidP="008875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ind w:firstLine="762"/>
            <w:jc w:val="both"/>
            <w:rPr>
              <w:b/>
              <w:color w:val="0F243E" w:themeColor="text2" w:themeShade="80"/>
              <w:sz w:val="28"/>
              <w:szCs w:val="28"/>
            </w:rPr>
          </w:pPr>
          <w:r w:rsidRPr="00DD649C">
            <w:rPr>
              <w:b/>
              <w:color w:val="0F243E" w:themeColor="text2" w:themeShade="80"/>
              <w:sz w:val="28"/>
              <w:szCs w:val="28"/>
            </w:rPr>
            <w:t>156 дней (70+86) – при осложненных родах</w:t>
          </w:r>
        </w:p>
        <w:p w:rsidR="003F43C6" w:rsidRPr="00DD649C" w:rsidRDefault="003F43C6" w:rsidP="008875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ind w:firstLine="762"/>
            <w:jc w:val="both"/>
            <w:rPr>
              <w:b/>
              <w:color w:val="0F243E" w:themeColor="text2" w:themeShade="80"/>
              <w:sz w:val="28"/>
              <w:szCs w:val="28"/>
            </w:rPr>
          </w:pPr>
          <w:r w:rsidRPr="00DD649C">
            <w:rPr>
              <w:b/>
              <w:color w:val="0F243E" w:themeColor="text2" w:themeShade="80"/>
              <w:sz w:val="28"/>
              <w:szCs w:val="28"/>
            </w:rPr>
            <w:t>194 дня (84+110) – при многоплодной беременности</w:t>
          </w:r>
        </w:p>
        <w:p w:rsidR="003F43C6" w:rsidRPr="00870020" w:rsidRDefault="009027BA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_x0000_s1040" type="#_x0000_t73" style="position:absolute;left:0;text-align:left;margin-left:1.75pt;margin-top:21.55pt;width:28.6pt;height:39.15pt;z-index:251669504" fillcolor="#c0504d [3205]" strokecolor="#f2f2f2 [3041]" strokeweight="3pt">
                <v:shadow on="t" type="perspective" color="#622423 [1605]" opacity=".5" offset="1pt" offset2="-1pt"/>
              </v:shape>
            </w:pict>
          </w:r>
        </w:p>
        <w:p w:rsidR="00870020" w:rsidRPr="00DD649C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b/>
              <w:sz w:val="28"/>
              <w:szCs w:val="28"/>
            </w:rPr>
            <w:t>При усыновлении ребенка</w:t>
          </w:r>
          <w:r w:rsidRPr="00870020">
            <w:rPr>
              <w:sz w:val="28"/>
              <w:szCs w:val="28"/>
            </w:rPr>
            <w:t xml:space="preserve"> (детей) в возрасте до трех месяцев пособие по беременности и родам </w:t>
          </w:r>
          <w:r w:rsidRPr="00870020">
            <w:rPr>
              <w:b/>
              <w:sz w:val="28"/>
              <w:szCs w:val="28"/>
            </w:rPr>
            <w:t>выплачивается за период со дня его (их) усыновления и до истечения семидесяти календарных дней</w:t>
          </w:r>
          <w:r w:rsidRPr="00870020">
            <w:rPr>
              <w:sz w:val="28"/>
              <w:szCs w:val="28"/>
            </w:rPr>
            <w:t xml:space="preserve"> (в случае одновременного усыновления двух и более детей - </w:t>
          </w:r>
          <w:r w:rsidRPr="00870020">
            <w:rPr>
              <w:b/>
              <w:sz w:val="28"/>
              <w:szCs w:val="28"/>
            </w:rPr>
            <w:t>ста десяти календарных</w:t>
          </w:r>
          <w:r w:rsidRPr="00870020">
            <w:rPr>
              <w:sz w:val="28"/>
              <w:szCs w:val="28"/>
            </w:rPr>
            <w:t xml:space="preserve"> дней) </w:t>
          </w:r>
          <w:r w:rsidRPr="00870020">
            <w:rPr>
              <w:b/>
              <w:sz w:val="28"/>
              <w:szCs w:val="28"/>
            </w:rPr>
            <w:t>со дня рождения ребенка (детей).</w:t>
          </w:r>
          <w:r w:rsidRPr="00870020">
            <w:rPr>
              <w:sz w:val="28"/>
              <w:szCs w:val="28"/>
            </w:rPr>
            <w:t xml:space="preserve"> </w:t>
          </w:r>
        </w:p>
        <w:p w:rsidR="003F43C6" w:rsidRPr="00DD649C" w:rsidRDefault="003F43C6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DD649C">
            <w:rPr>
              <w:sz w:val="28"/>
              <w:szCs w:val="28"/>
            </w:rPr>
            <w:t>Например: Дата рождения ребенка 01.09.2025, решение суда об усыновлении вступило в силу 31.10.2025.</w:t>
          </w:r>
        </w:p>
        <w:p w:rsidR="003F43C6" w:rsidRPr="00DD649C" w:rsidRDefault="003F43C6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DD649C">
            <w:rPr>
              <w:sz w:val="28"/>
              <w:szCs w:val="28"/>
            </w:rPr>
            <w:t xml:space="preserve">70 дней со дня рождения ребенка- </w:t>
          </w:r>
          <w:r w:rsidR="00FF5846" w:rsidRPr="00DD649C">
            <w:rPr>
              <w:sz w:val="28"/>
              <w:szCs w:val="28"/>
            </w:rPr>
            <w:t>с 01.09.2025 по 09.11.2025</w:t>
          </w:r>
        </w:p>
        <w:p w:rsidR="00FF5846" w:rsidRPr="00DD649C" w:rsidRDefault="00FF5846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DD649C">
            <w:rPr>
              <w:sz w:val="28"/>
              <w:szCs w:val="28"/>
            </w:rPr>
            <w:t xml:space="preserve">Назначение пособия </w:t>
          </w:r>
          <w:proofErr w:type="spellStart"/>
          <w:r w:rsidRPr="00DD649C">
            <w:rPr>
              <w:sz w:val="28"/>
              <w:szCs w:val="28"/>
            </w:rPr>
            <w:t>БиР</w:t>
          </w:r>
          <w:proofErr w:type="spellEnd"/>
          <w:r w:rsidRPr="00DD649C">
            <w:rPr>
              <w:sz w:val="28"/>
              <w:szCs w:val="28"/>
            </w:rPr>
            <w:t xml:space="preserve"> – с 31.10.2025 по 09.11.2025</w:t>
          </w:r>
        </w:p>
        <w:p w:rsidR="00870020" w:rsidRPr="00DD649C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12. Пособие по беременности и родам выплачивается в размерах, установленных в соответствии со статьей 8 Федерального закона "О государственных пособиях гражданам, имеющим детей". </w:t>
          </w:r>
        </w:p>
        <w:p w:rsidR="00B35F76" w:rsidRPr="00DD649C" w:rsidRDefault="00B35F76" w:rsidP="00B35F76">
          <w:pPr>
            <w:pStyle w:val="ab"/>
            <w:spacing w:before="0" w:beforeAutospacing="0" w:after="0" w:afterAutospacing="0" w:line="407" w:lineRule="atLeast"/>
            <w:ind w:firstLine="762"/>
            <w:jc w:val="both"/>
            <w:rPr>
              <w:sz w:val="28"/>
              <w:szCs w:val="28"/>
            </w:rPr>
          </w:pPr>
          <w:proofErr w:type="gramStart"/>
          <w:r w:rsidRPr="00DD649C">
            <w:rPr>
              <w:sz w:val="28"/>
              <w:szCs w:val="28"/>
            </w:rPr>
            <w:t>Ст.8 …100 процентов величины прожиточного минимума трудоспособного населения, установленной в субъекте Российской Федерации по месту жительства (пребывания) или фактического проживания в соответствии с Федеральным законом от 24 октября 1997 года N 134-ФЗ "О прожиточном минимуме в Российской Федерации", - женщинам,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</w:t>
          </w:r>
          <w:proofErr w:type="gramEnd"/>
          <w:r w:rsidRPr="00DD649C">
            <w:rPr>
              <w:sz w:val="28"/>
              <w:szCs w:val="28"/>
            </w:rPr>
            <w:t xml:space="preserve"> </w:t>
          </w:r>
          <w:proofErr w:type="gramStart"/>
          <w:r w:rsidRPr="00DD649C">
            <w:rPr>
              <w:sz w:val="28"/>
              <w:szCs w:val="28"/>
            </w:rPr>
            <w:t>организациях</w:t>
          </w:r>
          <w:proofErr w:type="gramEnd"/>
          <w:r w:rsidRPr="00DD649C">
            <w:rPr>
              <w:sz w:val="28"/>
              <w:szCs w:val="28"/>
            </w:rPr>
            <w:t>;</w:t>
          </w:r>
        </w:p>
        <w:tbl>
          <w:tblPr>
            <w:tblW w:w="5000" w:type="pct"/>
            <w:tblCellSpacing w:w="15" w:type="dxa"/>
            <w:shd w:val="clear" w:color="auto" w:fill="F4F3F8"/>
            <w:tblCellMar>
              <w:left w:w="0" w:type="dxa"/>
              <w:right w:w="296" w:type="dxa"/>
            </w:tblCellMar>
            <w:tblLook w:val="04A0" w:firstRow="1" w:lastRow="0" w:firstColumn="1" w:lastColumn="0" w:noHBand="0" w:noVBand="1"/>
          </w:tblPr>
          <w:tblGrid>
            <w:gridCol w:w="9711"/>
          </w:tblGrid>
          <w:tr w:rsidR="00B35F76" w:rsidRPr="00DD649C" w:rsidTr="00B35F76">
            <w:trPr>
              <w:tblCellSpacing w:w="15" w:type="dxa"/>
            </w:trPr>
            <w:tc>
              <w:tcPr>
                <w:tcW w:w="0" w:type="auto"/>
                <w:shd w:val="clear" w:color="auto" w:fill="F4F3F8"/>
                <w:vAlign w:val="center"/>
                <w:hideMark/>
              </w:tcPr>
              <w:p w:rsidR="00B35F76" w:rsidRPr="00DD649C" w:rsidRDefault="00B35F76">
                <w:pPr>
                  <w:pStyle w:val="ab"/>
                  <w:spacing w:before="0" w:beforeAutospacing="0" w:after="0" w:afterAutospacing="0" w:line="407" w:lineRule="atLeast"/>
                  <w:jc w:val="both"/>
                  <w:rPr>
                    <w:color w:val="828282"/>
                    <w:sz w:val="28"/>
                    <w:szCs w:val="28"/>
                  </w:rPr>
                </w:pPr>
                <w:r w:rsidRPr="00DD649C">
                  <w:rPr>
                    <w:color w:val="828282"/>
                    <w:sz w:val="28"/>
                    <w:szCs w:val="28"/>
                  </w:rPr>
                  <w:t xml:space="preserve">(в ред. Федеральных законов от 07.06.2013 N 129-ФЗ, от 23.07.2025 N 249-ФЗ) </w:t>
                </w:r>
              </w:p>
            </w:tc>
          </w:tr>
        </w:tbl>
        <w:p w:rsidR="00FF5846" w:rsidRPr="00DD649C" w:rsidRDefault="00B35F76" w:rsidP="008875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ind w:firstLine="762"/>
            <w:jc w:val="both"/>
            <w:rPr>
              <w:b/>
              <w:sz w:val="28"/>
              <w:szCs w:val="28"/>
            </w:rPr>
          </w:pPr>
          <w:r w:rsidRPr="00DD649C">
            <w:rPr>
              <w:b/>
              <w:sz w:val="28"/>
              <w:szCs w:val="28"/>
            </w:rPr>
            <w:lastRenderedPageBreak/>
            <w:t xml:space="preserve">В </w:t>
          </w:r>
          <w:r w:rsidR="00980CEE">
            <w:rPr>
              <w:b/>
              <w:sz w:val="28"/>
              <w:szCs w:val="28"/>
            </w:rPr>
            <w:t>Приморском крае</w:t>
          </w:r>
          <w:r w:rsidRPr="00DD649C">
            <w:rPr>
              <w:b/>
              <w:sz w:val="28"/>
              <w:szCs w:val="28"/>
            </w:rPr>
            <w:t xml:space="preserve"> прожиточный минимум трудоспособного населения в 2025 году </w:t>
          </w:r>
          <w:r w:rsidR="00980CEE">
            <w:rPr>
              <w:b/>
              <w:sz w:val="28"/>
              <w:szCs w:val="28"/>
            </w:rPr>
            <w:t>23001</w:t>
          </w:r>
          <w:r w:rsidRPr="00DD649C">
            <w:rPr>
              <w:b/>
              <w:sz w:val="28"/>
              <w:szCs w:val="28"/>
            </w:rPr>
            <w:t xml:space="preserve">,00 руб. 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13. Пособие по беременности и родам назначается и выплачивается за календарные дни, приходящиеся на период отпуска по беременности и родам. 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b/>
              <w:sz w:val="28"/>
              <w:szCs w:val="28"/>
              <w:u w:val="single"/>
            </w:rPr>
          </w:pPr>
          <w:r w:rsidRPr="00870020">
            <w:rPr>
              <w:sz w:val="28"/>
              <w:szCs w:val="28"/>
            </w:rPr>
            <w:t xml:space="preserve">15. Женщинам, указанным в подпунктах "б" и </w:t>
          </w:r>
          <w:r w:rsidRPr="00870020">
            <w:rPr>
              <w:b/>
              <w:sz w:val="28"/>
              <w:szCs w:val="28"/>
            </w:rPr>
            <w:t>"в" пункта 10</w:t>
          </w:r>
          <w:r w:rsidRPr="00870020">
            <w:rPr>
              <w:sz w:val="28"/>
              <w:szCs w:val="28"/>
            </w:rPr>
            <w:t xml:space="preserve"> настоящего Порядка, </w:t>
          </w:r>
          <w:r w:rsidRPr="00870020">
            <w:rPr>
              <w:b/>
              <w:sz w:val="28"/>
              <w:szCs w:val="28"/>
            </w:rPr>
            <w:t xml:space="preserve">пособие назначается и выплачивается территориальными органами Фонда пенсионного и социального страхования Российской Федерации </w:t>
          </w:r>
          <w:r w:rsidRPr="00870020">
            <w:rPr>
              <w:b/>
              <w:sz w:val="28"/>
              <w:szCs w:val="28"/>
              <w:u w:val="single"/>
            </w:rPr>
            <w:t xml:space="preserve">по месту жительства (месту пребывания, месту фактического проживания). </w:t>
          </w:r>
        </w:p>
        <w:p w:rsidR="00870020" w:rsidRPr="00DD649C" w:rsidRDefault="00870020" w:rsidP="00870020">
          <w:pPr>
            <w:spacing w:before="237" w:line="407" w:lineRule="atLeast"/>
            <w:ind w:firstLine="762"/>
            <w:jc w:val="both"/>
            <w:rPr>
              <w:b/>
              <w:sz w:val="28"/>
              <w:szCs w:val="28"/>
            </w:rPr>
          </w:pPr>
          <w:r w:rsidRPr="00870020">
            <w:rPr>
              <w:sz w:val="28"/>
              <w:szCs w:val="28"/>
            </w:rPr>
            <w:t>15.1.Женщинам, указанным в подпункте "в" пункта 10 настоящего Порядка</w:t>
          </w:r>
          <w:r w:rsidRPr="00870020">
            <w:rPr>
              <w:b/>
              <w:sz w:val="28"/>
              <w:szCs w:val="28"/>
            </w:rPr>
            <w:t xml:space="preserve">, пособие назначается на основании справки медицинской организации. </w:t>
          </w:r>
        </w:p>
        <w:p w:rsidR="008875B4" w:rsidRPr="00DD649C" w:rsidRDefault="008875B4" w:rsidP="00870020">
          <w:pPr>
            <w:spacing w:before="237" w:line="407" w:lineRule="atLeast"/>
            <w:ind w:firstLine="762"/>
            <w:jc w:val="both"/>
            <w:rPr>
              <w:b/>
              <w:sz w:val="28"/>
              <w:szCs w:val="28"/>
            </w:rPr>
          </w:pPr>
          <w:r w:rsidRPr="00DD649C">
            <w:rPr>
              <w:b/>
              <w:sz w:val="28"/>
              <w:szCs w:val="28"/>
            </w:rPr>
            <w:t xml:space="preserve">Справка должна содержать ФИО, дату рождения гражданки, дату выдачи, номер регистрации,   </w:t>
          </w:r>
        </w:p>
        <w:p w:rsidR="008875B4" w:rsidRPr="00DD649C" w:rsidRDefault="008875B4" w:rsidP="008875B4">
          <w:pPr>
            <w:pStyle w:val="ab"/>
            <w:spacing w:before="0" w:beforeAutospacing="0" w:after="0" w:afterAutospacing="0" w:line="288" w:lineRule="atLeast"/>
            <w:jc w:val="both"/>
            <w:rPr>
              <w:sz w:val="28"/>
              <w:szCs w:val="28"/>
            </w:rPr>
          </w:pPr>
        </w:p>
        <w:p w:rsidR="008875B4" w:rsidRPr="00DD649C" w:rsidRDefault="008875B4" w:rsidP="008875B4">
          <w:pPr>
            <w:pStyle w:val="ab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0" w:beforeAutospacing="0" w:after="0" w:afterAutospacing="0" w:line="288" w:lineRule="atLeast"/>
            <w:jc w:val="both"/>
            <w:rPr>
              <w:sz w:val="28"/>
              <w:szCs w:val="28"/>
            </w:rPr>
          </w:pPr>
          <w:r w:rsidRPr="00DD649C">
            <w:rPr>
              <w:sz w:val="28"/>
              <w:szCs w:val="28"/>
            </w:rPr>
            <w:t xml:space="preserve">Приказ Минздрава России от 14.09.2020 N 972н (ред. от 12.11.2021)  "Об утверждении Порядка выдачи медицинскими организациями справок и медицинских заключений"  (Зарегистрировано в Минюсте России 04.12.2020 N 61261) </w:t>
          </w:r>
        </w:p>
        <w:p w:rsidR="008875B4" w:rsidRPr="00DD649C" w:rsidRDefault="008875B4" w:rsidP="008875B4">
          <w:pPr>
            <w:pStyle w:val="ab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0" w:beforeAutospacing="0" w:after="0" w:afterAutospacing="0" w:line="407" w:lineRule="atLeast"/>
            <w:ind w:firstLine="762"/>
            <w:jc w:val="both"/>
            <w:rPr>
              <w:sz w:val="28"/>
              <w:szCs w:val="28"/>
            </w:rPr>
          </w:pPr>
          <w:r w:rsidRPr="00DD649C">
            <w:rPr>
              <w:sz w:val="28"/>
              <w:szCs w:val="28"/>
            </w:rPr>
            <w:t xml:space="preserve">6. Справки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врачом (фельдшером, акушеркой), </w:t>
          </w:r>
          <w:r w:rsidRPr="00DD649C">
            <w:rPr>
              <w:b/>
              <w:sz w:val="28"/>
              <w:szCs w:val="28"/>
            </w:rPr>
            <w:t xml:space="preserve">заверяются личной печатью врача </w:t>
          </w:r>
          <w:r w:rsidRPr="00DD649C">
            <w:rPr>
              <w:b/>
              <w:sz w:val="28"/>
              <w:szCs w:val="28"/>
              <w:u w:val="single"/>
            </w:rPr>
            <w:t>и печатью медицинской организации</w:t>
          </w:r>
          <w:r w:rsidRPr="00DD649C">
            <w:rPr>
              <w:sz w:val="28"/>
              <w:szCs w:val="28"/>
            </w:rPr>
            <w:t xml:space="preserve"> (при наличии), на которой идентифицируется полное наименование медицинской организации в соответствии с учредительными документами.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16. Для назначения и выплаты пособия по беременности и родам представляется: 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16.1. </w:t>
          </w:r>
          <w:proofErr w:type="gramStart"/>
          <w:r w:rsidRPr="00870020">
            <w:rPr>
              <w:sz w:val="28"/>
              <w:szCs w:val="28"/>
            </w:rPr>
            <w:t xml:space="preserve">Женщинам, указанным в подпунктах "б" и "в" пункта 10 настоящего Порядка, пособие по беременности и родам назначается и выплачивается на основании заявления и документов (сведений) в </w:t>
          </w:r>
          <w:r w:rsidRPr="00870020">
            <w:rPr>
              <w:sz w:val="28"/>
              <w:szCs w:val="28"/>
            </w:rPr>
            <w:lastRenderedPageBreak/>
            <w:t xml:space="preserve">соответствии </w:t>
          </w:r>
          <w:r w:rsidRPr="00870020">
            <w:rPr>
              <w:b/>
              <w:sz w:val="28"/>
              <w:szCs w:val="28"/>
            </w:rPr>
            <w:t>с приложением N 1</w:t>
          </w:r>
          <w:r w:rsidRPr="00870020">
            <w:rPr>
              <w:sz w:val="28"/>
              <w:szCs w:val="28"/>
            </w:rPr>
            <w:t xml:space="preserve"> к настоящему Порядку, представленных заявителем и (или) полученных территориальными органами Фонда пенсионного и социального страхования Российской Федерации в порядке межведомственного взаимодействия, в том числе электронного, в государственных органах, органах</w:t>
          </w:r>
          <w:proofErr w:type="gramEnd"/>
          <w:r w:rsidRPr="00870020">
            <w:rPr>
              <w:sz w:val="28"/>
              <w:szCs w:val="28"/>
            </w:rPr>
            <w:t xml:space="preserve"> </w:t>
          </w:r>
          <w:proofErr w:type="gramStart"/>
          <w:r w:rsidRPr="00870020">
            <w:rPr>
              <w:sz w:val="28"/>
              <w:szCs w:val="28"/>
            </w:rPr>
            <w:t xml:space="preserve">местного самоуправления, подведомственных им организациях, в распоряжении которых находятся соответствующие сведения, а также имеющихся в государственных информационных системах, оператором которых является Фонд пенсионного и социального страхования Российской Федерации. </w:t>
          </w:r>
          <w:proofErr w:type="gramEnd"/>
        </w:p>
        <w:tbl>
          <w:tblPr>
            <w:tblW w:w="5000" w:type="pct"/>
            <w:tblCellSpacing w:w="15" w:type="dxa"/>
            <w:shd w:val="clear" w:color="auto" w:fill="F4F3F8"/>
            <w:tblCellMar>
              <w:left w:w="0" w:type="dxa"/>
              <w:right w:w="296" w:type="dxa"/>
            </w:tblCellMar>
            <w:tblLook w:val="04A0" w:firstRow="1" w:lastRow="0" w:firstColumn="1" w:lastColumn="0" w:noHBand="0" w:noVBand="1"/>
          </w:tblPr>
          <w:tblGrid>
            <w:gridCol w:w="9711"/>
          </w:tblGrid>
          <w:tr w:rsidR="00870020" w:rsidRPr="00870020" w:rsidTr="00870020">
            <w:trPr>
              <w:tblCellSpacing w:w="15" w:type="dxa"/>
            </w:trPr>
            <w:tc>
              <w:tcPr>
                <w:tcW w:w="0" w:type="auto"/>
                <w:shd w:val="clear" w:color="auto" w:fill="F4F3F8"/>
                <w:vAlign w:val="center"/>
                <w:hideMark/>
              </w:tcPr>
              <w:p w:rsidR="00870020" w:rsidRPr="00870020" w:rsidRDefault="00870020" w:rsidP="00870020">
                <w:pPr>
                  <w:spacing w:line="407" w:lineRule="atLeast"/>
                  <w:jc w:val="both"/>
                  <w:rPr>
                    <w:color w:val="828282"/>
                    <w:sz w:val="28"/>
                    <w:szCs w:val="28"/>
                  </w:rPr>
                </w:pPr>
                <w:r w:rsidRPr="00870020">
                  <w:rPr>
                    <w:color w:val="828282"/>
                    <w:sz w:val="28"/>
                    <w:szCs w:val="28"/>
                  </w:rPr>
                  <w:t xml:space="preserve">(п. 16.1 </w:t>
                </w:r>
                <w:proofErr w:type="gramStart"/>
                <w:r w:rsidRPr="00870020">
                  <w:rPr>
                    <w:color w:val="828282"/>
                    <w:sz w:val="28"/>
                    <w:szCs w:val="28"/>
                  </w:rPr>
                  <w:t>введен</w:t>
                </w:r>
                <w:proofErr w:type="gramEnd"/>
                <w:r w:rsidRPr="00870020">
                  <w:rPr>
                    <w:color w:val="828282"/>
                    <w:sz w:val="28"/>
                    <w:szCs w:val="28"/>
                  </w:rPr>
                  <w:t xml:space="preserve"> Приказом Минтруда России от 20.12.2021 N 896н; в ред. Приказов Минтруда России от 15.12.2022 N 782н, от 29.07.2025 N 468н) </w:t>
                </w:r>
              </w:p>
            </w:tc>
          </w:tr>
        </w:tbl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17. Пособие по беременности и родам выплачивается: </w:t>
          </w:r>
        </w:p>
        <w:p w:rsidR="00870020" w:rsidRPr="00870020" w:rsidRDefault="00870020" w:rsidP="00870020">
          <w:pPr>
            <w:spacing w:before="237" w:line="407" w:lineRule="atLeast"/>
            <w:ind w:firstLine="762"/>
            <w:jc w:val="both"/>
            <w:rPr>
              <w:b/>
              <w:sz w:val="28"/>
              <w:szCs w:val="28"/>
            </w:rPr>
          </w:pPr>
          <w:proofErr w:type="gramStart"/>
          <w:r w:rsidRPr="00870020">
            <w:rPr>
              <w:sz w:val="28"/>
              <w:szCs w:val="28"/>
            </w:rPr>
            <w:t>б) женщинам, указанным в подпунктах "б" и "</w:t>
          </w:r>
          <w:r w:rsidRPr="00870020">
            <w:rPr>
              <w:b/>
              <w:sz w:val="28"/>
              <w:szCs w:val="28"/>
            </w:rPr>
            <w:t>в"</w:t>
          </w:r>
          <w:r w:rsidRPr="00870020">
            <w:rPr>
              <w:sz w:val="28"/>
              <w:szCs w:val="28"/>
            </w:rPr>
            <w:t xml:space="preserve"> пункта 10 настоящего Порядка, - </w:t>
          </w:r>
          <w:r w:rsidRPr="00870020">
            <w:rPr>
              <w:b/>
              <w:sz w:val="28"/>
              <w:szCs w:val="28"/>
            </w:rPr>
            <w:t xml:space="preserve">за счет средств федерального бюджета, предоставляемых в виде 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лицам, не подлежащим обязательному социальному страхованию на случай временной нетрудоспособности и в связи с материнством; </w:t>
          </w:r>
          <w:proofErr w:type="gramEnd"/>
        </w:p>
        <w:tbl>
          <w:tblPr>
            <w:tblW w:w="5000" w:type="pct"/>
            <w:tblCellSpacing w:w="15" w:type="dxa"/>
            <w:shd w:val="clear" w:color="auto" w:fill="F4F3F8"/>
            <w:tblCellMar>
              <w:left w:w="0" w:type="dxa"/>
              <w:right w:w="296" w:type="dxa"/>
            </w:tblCellMar>
            <w:tblLook w:val="04A0" w:firstRow="1" w:lastRow="0" w:firstColumn="1" w:lastColumn="0" w:noHBand="0" w:noVBand="1"/>
          </w:tblPr>
          <w:tblGrid>
            <w:gridCol w:w="9711"/>
          </w:tblGrid>
          <w:tr w:rsidR="00870020" w:rsidRPr="00870020" w:rsidTr="00870020">
            <w:trPr>
              <w:tblCellSpacing w:w="15" w:type="dxa"/>
            </w:trPr>
            <w:tc>
              <w:tcPr>
                <w:tcW w:w="0" w:type="auto"/>
                <w:shd w:val="clear" w:color="auto" w:fill="F4F3F8"/>
                <w:vAlign w:val="center"/>
                <w:hideMark/>
              </w:tcPr>
              <w:p w:rsidR="00870020" w:rsidRPr="00870020" w:rsidRDefault="00870020" w:rsidP="00870020">
                <w:pPr>
                  <w:spacing w:line="407" w:lineRule="atLeast"/>
                  <w:jc w:val="both"/>
                  <w:rPr>
                    <w:color w:val="828282"/>
                    <w:sz w:val="28"/>
                    <w:szCs w:val="28"/>
                  </w:rPr>
                </w:pPr>
                <w:r w:rsidRPr="00870020">
                  <w:rPr>
                    <w:color w:val="828282"/>
                    <w:sz w:val="28"/>
                    <w:szCs w:val="28"/>
                  </w:rPr>
                  <w:t xml:space="preserve">(в ред. Приказов Минтруда России от 20.12.2021 N 896н, от 15.12.2022 N 782н, от 29.07.2025 N 468н) </w:t>
                </w:r>
              </w:p>
            </w:tc>
          </w:tr>
        </w:tbl>
        <w:p w:rsidR="00870020" w:rsidRPr="00870020" w:rsidRDefault="00870020" w:rsidP="00DD649C">
          <w:pPr>
            <w:spacing w:before="237" w:line="407" w:lineRule="atLeast"/>
            <w:ind w:firstLine="762"/>
            <w:jc w:val="both"/>
            <w:rPr>
              <w:sz w:val="28"/>
              <w:szCs w:val="28"/>
            </w:rPr>
          </w:pPr>
          <w:r w:rsidRPr="00870020">
            <w:rPr>
              <w:sz w:val="28"/>
              <w:szCs w:val="28"/>
            </w:rPr>
            <w:t xml:space="preserve">18. Женщинам, указанным в подпунктах "б" и "в" пункта 10 настоящего Порядка, пособие назначается и выплачивается в порядке и сроки, предусмотренные пунктом 9.1 настоящего Порядка. </w:t>
          </w:r>
        </w:p>
        <w:tbl>
          <w:tblPr>
            <w:tblW w:w="5000" w:type="pct"/>
            <w:tblCellSpacing w:w="15" w:type="dxa"/>
            <w:tblInd w:w="30" w:type="dxa"/>
            <w:shd w:val="clear" w:color="auto" w:fill="F4F3F8"/>
            <w:tblCellMar>
              <w:left w:w="0" w:type="dxa"/>
              <w:right w:w="296" w:type="dxa"/>
            </w:tblCellMar>
            <w:tblLook w:val="04A0" w:firstRow="1" w:lastRow="0" w:firstColumn="1" w:lastColumn="0" w:noHBand="0" w:noVBand="1"/>
          </w:tblPr>
          <w:tblGrid>
            <w:gridCol w:w="9711"/>
          </w:tblGrid>
          <w:tr w:rsidR="00870020" w:rsidRPr="00870020" w:rsidTr="00FB0476">
            <w:trPr>
              <w:tblCellSpacing w:w="15" w:type="dxa"/>
            </w:trPr>
            <w:tc>
              <w:tcPr>
                <w:tcW w:w="0" w:type="auto"/>
                <w:shd w:val="clear" w:color="auto" w:fill="F4F3F8"/>
                <w:vAlign w:val="center"/>
                <w:hideMark/>
              </w:tcPr>
              <w:p w:rsidR="00870020" w:rsidRPr="00DD649C" w:rsidRDefault="00870020" w:rsidP="00870020">
                <w:pPr>
                  <w:spacing w:line="407" w:lineRule="atLeast"/>
                  <w:jc w:val="both"/>
                  <w:rPr>
                    <w:color w:val="828282"/>
                    <w:sz w:val="28"/>
                    <w:szCs w:val="28"/>
                  </w:rPr>
                </w:pPr>
                <w:r w:rsidRPr="00870020">
                  <w:rPr>
                    <w:color w:val="828282"/>
                    <w:sz w:val="28"/>
                    <w:szCs w:val="28"/>
                  </w:rPr>
                  <w:t xml:space="preserve">(в ред. Приказов Минтруда России от 20.12.2021 N 896н, от 29.07.2025 N 468н) </w:t>
                </w:r>
              </w:p>
              <w:p w:rsidR="00DD649C" w:rsidRPr="00DD649C" w:rsidRDefault="00DD649C" w:rsidP="00DD649C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spacing w:line="288" w:lineRule="atLeast"/>
                  <w:ind w:firstLine="540"/>
                  <w:jc w:val="both"/>
                  <w:rPr>
                    <w:sz w:val="28"/>
                    <w:szCs w:val="28"/>
                  </w:rPr>
                </w:pPr>
                <w:r w:rsidRPr="00DD649C">
                  <w:rPr>
                    <w:sz w:val="28"/>
                    <w:szCs w:val="28"/>
                  </w:rPr>
                  <w:t xml:space="preserve">Территориальным органом Фонда пенсионного и социального страхования Российской Федерации пособия </w:t>
                </w:r>
                <w:r w:rsidRPr="00DD649C">
                  <w:rPr>
                    <w:b/>
                    <w:sz w:val="28"/>
                    <w:szCs w:val="28"/>
                  </w:rPr>
                  <w:t xml:space="preserve">назначаются не позднее 10 рабочих дней </w:t>
                </w:r>
                <w:proofErr w:type="gramStart"/>
                <w:r w:rsidRPr="00DD649C">
                  <w:rPr>
                    <w:b/>
                    <w:sz w:val="28"/>
                    <w:szCs w:val="28"/>
                  </w:rPr>
                  <w:t>с даты приема</w:t>
                </w:r>
                <w:proofErr w:type="gramEnd"/>
                <w:r w:rsidRPr="00DD649C">
                  <w:rPr>
                    <w:sz w:val="28"/>
                    <w:szCs w:val="28"/>
                  </w:rPr>
                  <w:t xml:space="preserve"> </w:t>
                </w:r>
                <w:r w:rsidRPr="00DD649C">
                  <w:rPr>
                    <w:b/>
                    <w:sz w:val="28"/>
                    <w:szCs w:val="28"/>
                    <w:u w:val="single"/>
                  </w:rPr>
                  <w:t>(регистрации) заявления</w:t>
                </w:r>
                <w:r w:rsidRPr="00DD649C">
                  <w:rPr>
                    <w:sz w:val="28"/>
                    <w:szCs w:val="28"/>
                  </w:rPr>
                  <w:t>.</w:t>
                </w:r>
              </w:p>
              <w:tbl>
                <w:tblPr>
                  <w:tblW w:w="5000" w:type="pct"/>
                  <w:tblCellSpacing w:w="15" w:type="dxa"/>
                  <w:shd w:val="clear" w:color="auto" w:fill="F4F3F8"/>
                  <w:tblCellMar>
                    <w:left w:w="0" w:type="dxa"/>
                    <w:right w:w="210" w:type="dxa"/>
                  </w:tblCellMar>
                  <w:tblLook w:val="04A0" w:firstRow="1" w:lastRow="0" w:firstColumn="1" w:lastColumn="0" w:noHBand="0" w:noVBand="1"/>
                </w:tblPr>
                <w:tblGrid>
                  <w:gridCol w:w="9355"/>
                </w:tblGrid>
                <w:tr w:rsidR="00DD649C" w:rsidRPr="00DD649C" w:rsidTr="00DD649C">
                  <w:trPr>
                    <w:tblCellSpacing w:w="15" w:type="dxa"/>
                  </w:trPr>
                  <w:tc>
                    <w:tcPr>
                      <w:tcW w:w="0" w:type="auto"/>
                      <w:shd w:val="clear" w:color="auto" w:fill="F4F3F8"/>
                      <w:vAlign w:val="center"/>
                      <w:hideMark/>
                    </w:tcPr>
                    <w:p w:rsidR="00DD649C" w:rsidRPr="00DD649C" w:rsidRDefault="00DD649C" w:rsidP="00DD649C">
                      <w:pPr>
                        <w:spacing w:line="288" w:lineRule="atLeast"/>
                        <w:jc w:val="both"/>
                        <w:rPr>
                          <w:color w:val="828282"/>
                          <w:sz w:val="28"/>
                          <w:szCs w:val="28"/>
                        </w:rPr>
                      </w:pPr>
                    </w:p>
                  </w:tc>
                </w:tr>
              </w:tbl>
              <w:p w:rsidR="00DD649C" w:rsidRPr="00DD649C" w:rsidRDefault="00DD649C" w:rsidP="00FB047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spacing w:before="168" w:line="288" w:lineRule="atLeast"/>
                  <w:ind w:firstLine="537"/>
                  <w:jc w:val="both"/>
                  <w:rPr>
                    <w:sz w:val="28"/>
                    <w:szCs w:val="28"/>
                  </w:rPr>
                </w:pPr>
                <w:r w:rsidRPr="00DD649C">
                  <w:rPr>
                    <w:b/>
                    <w:sz w:val="28"/>
                    <w:szCs w:val="28"/>
                  </w:rPr>
                  <w:t>Документы (сведения), предусмотренные приложениями N 1</w:t>
                </w:r>
                <w:r w:rsidRPr="00DD649C">
                  <w:rPr>
                    <w:sz w:val="28"/>
                    <w:szCs w:val="28"/>
                  </w:rPr>
                  <w:t xml:space="preserve"> - 6 к настоящему Порядку, </w:t>
                </w:r>
                <w:r w:rsidRPr="00DD649C">
                  <w:rPr>
                    <w:b/>
                    <w:sz w:val="28"/>
                    <w:szCs w:val="28"/>
                  </w:rPr>
                  <w:t>должны быть</w:t>
                </w:r>
                <w:r w:rsidRPr="00DD649C">
                  <w:rPr>
                    <w:sz w:val="28"/>
                    <w:szCs w:val="28"/>
                  </w:rPr>
                  <w:t xml:space="preserve"> представлены лицом, имеющим право на получение пособий, </w:t>
                </w:r>
                <w:r w:rsidRPr="00DD649C">
                  <w:rPr>
                    <w:b/>
                    <w:sz w:val="28"/>
                    <w:szCs w:val="28"/>
                    <w:u w:val="single"/>
                  </w:rPr>
                  <w:t>в течение 10 рабочих дней со дня регистрации заявления</w:t>
                </w:r>
                <w:r w:rsidRPr="00DD649C">
                  <w:rPr>
                    <w:sz w:val="28"/>
                    <w:szCs w:val="28"/>
                  </w:rPr>
                  <w:t xml:space="preserve"> о назначении пособия в территориальном органе Фонда </w:t>
                </w:r>
                <w:r w:rsidRPr="00DD649C">
                  <w:rPr>
                    <w:sz w:val="28"/>
                    <w:szCs w:val="28"/>
                  </w:rPr>
                  <w:lastRenderedPageBreak/>
                  <w:t xml:space="preserve">пенсионного и социального страхования Российской Федерации. </w:t>
                </w:r>
              </w:p>
              <w:p w:rsidR="00DD649C" w:rsidRPr="00DD649C" w:rsidRDefault="00DD649C" w:rsidP="00DD649C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spacing w:before="168" w:line="288" w:lineRule="atLeast"/>
                  <w:ind w:firstLine="540"/>
                  <w:jc w:val="both"/>
                  <w:rPr>
                    <w:sz w:val="28"/>
                    <w:szCs w:val="28"/>
                  </w:rPr>
                </w:pPr>
                <w:proofErr w:type="gramStart"/>
                <w:r w:rsidRPr="00DD649C">
                  <w:rPr>
                    <w:b/>
                    <w:sz w:val="28"/>
                    <w:szCs w:val="28"/>
                  </w:rPr>
                  <w:t xml:space="preserve">Выплата пособий </w:t>
                </w:r>
                <w:r w:rsidRPr="00DD649C">
                  <w:rPr>
                    <w:sz w:val="28"/>
                    <w:szCs w:val="28"/>
                  </w:rPr>
                  <w:t xml:space="preserve">осуществляется территориальными органами Фонда пенсионного и социального страхования Российской Федерации через указанные получателями пособий организации федеральной почтовой связи или иные организации, занимающиеся доставкой пособий, путем вручения сумм пособий на дому или в кассе организации, производящей доставку, либо через кредитные организации, указанные получателями пособий, </w:t>
                </w:r>
                <w:r w:rsidRPr="00DD649C">
                  <w:rPr>
                    <w:b/>
                    <w:sz w:val="28"/>
                    <w:szCs w:val="28"/>
                    <w:u w:val="single"/>
                  </w:rPr>
                  <w:t>не позднее 5 рабочих дней после дня назначения пособия</w:t>
                </w:r>
                <w:r w:rsidRPr="00DD649C">
                  <w:rPr>
                    <w:sz w:val="28"/>
                    <w:szCs w:val="28"/>
                  </w:rPr>
                  <w:t xml:space="preserve"> исходя из размеров пособий, назначенных в</w:t>
                </w:r>
                <w:proofErr w:type="gramEnd"/>
                <w:r w:rsidRPr="00DD649C">
                  <w:rPr>
                    <w:sz w:val="28"/>
                    <w:szCs w:val="28"/>
                  </w:rPr>
                  <w:t xml:space="preserve"> </w:t>
                </w:r>
                <w:proofErr w:type="gramStart"/>
                <w:r w:rsidRPr="00DD649C">
                  <w:rPr>
                    <w:sz w:val="28"/>
                    <w:szCs w:val="28"/>
                  </w:rPr>
                  <w:t>соответствии</w:t>
                </w:r>
                <w:proofErr w:type="gramEnd"/>
                <w:r w:rsidRPr="00DD649C">
                  <w:rPr>
                    <w:sz w:val="28"/>
                    <w:szCs w:val="28"/>
                  </w:rPr>
                  <w:t xml:space="preserve"> с Федеральным законом от 19 мая 1995 г. N 81-ФЗ "О государственных пособиях гражданам, имеющим детей" (Собрание законодательства Российской Федерации, 1995, N 21, ст. 1929; 2021, N 22, ст. 3687) (далее - Федеральный закон "О государственных пособиях гражданам, имеющим детей"). </w:t>
                </w:r>
              </w:p>
              <w:p w:rsidR="00870020" w:rsidRPr="00870020" w:rsidRDefault="00870020" w:rsidP="00870020">
                <w:pPr>
                  <w:spacing w:line="407" w:lineRule="atLeast"/>
                  <w:jc w:val="both"/>
                  <w:rPr>
                    <w:color w:val="828282"/>
                    <w:sz w:val="28"/>
                    <w:szCs w:val="28"/>
                  </w:rPr>
                </w:pPr>
              </w:p>
            </w:tc>
          </w:tr>
        </w:tbl>
        <w:p w:rsidR="0057480A" w:rsidRDefault="0057480A"/>
        <w:p w:rsidR="0057480A" w:rsidRDefault="0057480A"/>
        <w:p w:rsidR="0057480A" w:rsidRPr="00FB0476" w:rsidRDefault="00FB0476" w:rsidP="00FB0476">
          <w:pPr>
            <w:jc w:val="both"/>
            <w:rPr>
              <w:sz w:val="32"/>
              <w:szCs w:val="32"/>
            </w:rPr>
          </w:pPr>
          <w:r w:rsidRPr="00FB0476">
            <w:rPr>
              <w:sz w:val="32"/>
              <w:szCs w:val="32"/>
            </w:rPr>
            <w:t>Заявитель предоставляет не позднее 10 рабочих дней с даты регистрации  заявления</w:t>
          </w:r>
          <w:proofErr w:type="gramStart"/>
          <w:r w:rsidRPr="00FB0476">
            <w:rPr>
              <w:sz w:val="32"/>
              <w:szCs w:val="32"/>
            </w:rPr>
            <w:t xml:space="preserve"> :</w:t>
          </w:r>
          <w:proofErr w:type="gramEnd"/>
        </w:p>
        <w:p w:rsidR="00FB0476" w:rsidRPr="00FB0476" w:rsidRDefault="00FB0476" w:rsidP="00FB0476">
          <w:pPr>
            <w:jc w:val="both"/>
            <w:rPr>
              <w:sz w:val="32"/>
              <w:szCs w:val="32"/>
            </w:rPr>
          </w:pPr>
        </w:p>
        <w:p w:rsidR="00FB0476" w:rsidRPr="00FB0476" w:rsidRDefault="00FB0476" w:rsidP="00FB0476">
          <w:pPr>
            <w:pStyle w:val="ac"/>
            <w:numPr>
              <w:ilvl w:val="0"/>
              <w:numId w:val="1"/>
            </w:numPr>
            <w:jc w:val="both"/>
            <w:rPr>
              <w:b/>
              <w:sz w:val="32"/>
              <w:szCs w:val="32"/>
              <w:u w:val="single"/>
            </w:rPr>
          </w:pPr>
          <w:r w:rsidRPr="00FB0476">
            <w:rPr>
              <w:b/>
              <w:sz w:val="32"/>
              <w:szCs w:val="32"/>
              <w:u w:val="single"/>
            </w:rPr>
            <w:t>Справку из образовательного учреждения</w:t>
          </w:r>
        </w:p>
        <w:p w:rsidR="00FB0476" w:rsidRPr="00FB0476" w:rsidRDefault="00FB0476" w:rsidP="00FB0476">
          <w:pPr>
            <w:jc w:val="both"/>
            <w:rPr>
              <w:sz w:val="32"/>
              <w:szCs w:val="32"/>
            </w:rPr>
          </w:pPr>
        </w:p>
        <w:p w:rsidR="00FB0476" w:rsidRPr="00FB0476" w:rsidRDefault="00FB0476" w:rsidP="00FB0476">
          <w:pPr>
            <w:jc w:val="both"/>
            <w:rPr>
              <w:sz w:val="32"/>
              <w:szCs w:val="32"/>
            </w:rPr>
          </w:pPr>
        </w:p>
        <w:p w:rsidR="00FB0476" w:rsidRPr="00FB0476" w:rsidRDefault="00FB0476" w:rsidP="00FB047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sz w:val="36"/>
              <w:szCs w:val="36"/>
            </w:rPr>
          </w:pPr>
          <w:r w:rsidRPr="00FB0476">
            <w:rPr>
              <w:b/>
              <w:color w:val="000000"/>
              <w:sz w:val="36"/>
              <w:szCs w:val="36"/>
              <w:u w:val="single"/>
              <w:lang w:eastAsia="en-US"/>
            </w:rPr>
            <w:t xml:space="preserve">Справка должна содержать все обязательные реквизиты образовательного учреждения и однозначно идентифицировать заявителя </w:t>
          </w:r>
          <w:r w:rsidR="00EB4F24">
            <w:rPr>
              <w:b/>
              <w:color w:val="000000"/>
              <w:sz w:val="36"/>
              <w:szCs w:val="36"/>
              <w:u w:val="single"/>
              <w:lang w:eastAsia="en-US"/>
            </w:rPr>
            <w:t>(ФИО, дата рождения</w:t>
          </w:r>
          <w:r w:rsidRPr="00FB0476">
            <w:rPr>
              <w:b/>
              <w:color w:val="000000"/>
              <w:sz w:val="36"/>
              <w:szCs w:val="36"/>
              <w:u w:val="single"/>
              <w:lang w:eastAsia="en-US"/>
            </w:rPr>
            <w:t>), факт получения указанного пособия (размер и дата назначения (выплаты) или его неполучения</w:t>
          </w:r>
          <w:r w:rsidR="00B52E4E">
            <w:rPr>
              <w:b/>
              <w:color w:val="000000"/>
              <w:sz w:val="36"/>
              <w:szCs w:val="36"/>
              <w:u w:val="single"/>
              <w:lang w:eastAsia="en-US"/>
            </w:rPr>
            <w:t xml:space="preserve">). В справке должны быть сведения о форме обучения, </w:t>
          </w:r>
          <w:r w:rsidR="003B6C7B">
            <w:rPr>
              <w:b/>
              <w:color w:val="000000"/>
              <w:sz w:val="36"/>
              <w:szCs w:val="36"/>
              <w:u w:val="single"/>
              <w:lang w:eastAsia="en-US"/>
            </w:rPr>
            <w:t xml:space="preserve">сроков обучения (поступление и окончание), </w:t>
          </w:r>
          <w:r w:rsidR="00B52E4E">
            <w:rPr>
              <w:b/>
              <w:color w:val="000000"/>
              <w:sz w:val="36"/>
              <w:szCs w:val="36"/>
              <w:u w:val="single"/>
              <w:lang w:eastAsia="en-US"/>
            </w:rPr>
            <w:t xml:space="preserve">дате выдачи справки, номере регистрации справки, </w:t>
          </w:r>
          <w:r w:rsidR="00B52E4E" w:rsidRPr="00B52E4E">
            <w:rPr>
              <w:color w:val="000000"/>
              <w:sz w:val="36"/>
              <w:szCs w:val="36"/>
              <w:lang w:eastAsia="en-US"/>
            </w:rPr>
            <w:t>при наличии</w:t>
          </w:r>
          <w:r w:rsidR="003B6C7B">
            <w:rPr>
              <w:color w:val="000000"/>
              <w:sz w:val="36"/>
              <w:szCs w:val="36"/>
              <w:lang w:eastAsia="en-US"/>
            </w:rPr>
            <w:t xml:space="preserve"> </w:t>
          </w:r>
          <w:r w:rsidR="00B52E4E" w:rsidRPr="00B52E4E">
            <w:rPr>
              <w:color w:val="000000"/>
              <w:sz w:val="36"/>
              <w:szCs w:val="36"/>
              <w:lang w:eastAsia="en-US"/>
            </w:rPr>
            <w:t xml:space="preserve">- </w:t>
          </w:r>
          <w:r w:rsidRPr="00B52E4E">
            <w:rPr>
              <w:sz w:val="36"/>
              <w:szCs w:val="36"/>
            </w:rPr>
            <w:t xml:space="preserve"> </w:t>
          </w:r>
          <w:r w:rsidR="00B52E4E" w:rsidRPr="00FB0476">
            <w:rPr>
              <w:sz w:val="32"/>
              <w:szCs w:val="32"/>
            </w:rPr>
            <w:t>о номере и дате распорядительного документа о предоставлении отпуска по беременности и родам</w:t>
          </w:r>
        </w:p>
        <w:p w:rsidR="00B52E4E" w:rsidRDefault="00B52E4E" w:rsidP="00B52E4E">
          <w:pPr>
            <w:jc w:val="both"/>
            <w:rPr>
              <w:color w:val="FF0000"/>
              <w:sz w:val="36"/>
              <w:szCs w:val="36"/>
            </w:rPr>
          </w:pPr>
        </w:p>
        <w:p w:rsidR="00B52E4E" w:rsidRPr="00B52E4E" w:rsidRDefault="00B52E4E" w:rsidP="00B52E4E">
          <w:pPr>
            <w:jc w:val="both"/>
            <w:rPr>
              <w:sz w:val="36"/>
              <w:szCs w:val="36"/>
            </w:rPr>
          </w:pPr>
          <w:r w:rsidRPr="00B52E4E">
            <w:rPr>
              <w:color w:val="FF0000"/>
              <w:sz w:val="36"/>
              <w:szCs w:val="36"/>
            </w:rPr>
            <w:t>!!!</w:t>
          </w:r>
          <w:r w:rsidRPr="00B52E4E">
            <w:rPr>
              <w:sz w:val="36"/>
              <w:szCs w:val="36"/>
            </w:rPr>
            <w:t xml:space="preserve"> В ГИС ЕЦП для оцифровки вкладывается </w:t>
          </w:r>
          <w:r w:rsidRPr="00B52E4E">
            <w:rPr>
              <w:b/>
              <w:sz w:val="36"/>
              <w:szCs w:val="36"/>
            </w:rPr>
            <w:t>тип документа</w:t>
          </w:r>
          <w:r w:rsidRPr="00B52E4E">
            <w:rPr>
              <w:sz w:val="36"/>
              <w:szCs w:val="36"/>
            </w:rPr>
            <w:t>:  Справка об обучении в образовательной организации по очной форме обучения</w:t>
          </w:r>
        </w:p>
        <w:p w:rsidR="00FB0476" w:rsidRPr="00FB0476" w:rsidRDefault="00FB0476" w:rsidP="00FB0476">
          <w:pPr>
            <w:jc w:val="both"/>
            <w:rPr>
              <w:sz w:val="32"/>
              <w:szCs w:val="32"/>
            </w:rPr>
          </w:pPr>
        </w:p>
        <w:p w:rsidR="0057480A" w:rsidRPr="00B52E4E" w:rsidRDefault="00B52E4E" w:rsidP="00B52E4E">
          <w:pPr>
            <w:pStyle w:val="ac"/>
            <w:numPr>
              <w:ilvl w:val="0"/>
              <w:numId w:val="1"/>
            </w:numPr>
            <w:rPr>
              <w:b/>
              <w:sz w:val="32"/>
              <w:szCs w:val="32"/>
              <w:u w:val="single"/>
            </w:rPr>
          </w:pPr>
          <w:r w:rsidRPr="00B52E4E">
            <w:rPr>
              <w:b/>
              <w:sz w:val="32"/>
              <w:szCs w:val="32"/>
              <w:u w:val="single"/>
            </w:rPr>
            <w:lastRenderedPageBreak/>
            <w:t>Справку из медицинского учреждения</w:t>
          </w:r>
        </w:p>
        <w:p w:rsidR="0057480A" w:rsidRDefault="0057480A"/>
        <w:p w:rsidR="0057480A" w:rsidRDefault="0057480A"/>
        <w:p w:rsidR="00B52E4E" w:rsidRPr="00FB0476" w:rsidRDefault="00B52E4E" w:rsidP="00B52E4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sz w:val="36"/>
              <w:szCs w:val="36"/>
            </w:rPr>
          </w:pPr>
          <w:r w:rsidRPr="00FB0476">
            <w:rPr>
              <w:b/>
              <w:color w:val="000000"/>
              <w:sz w:val="36"/>
              <w:szCs w:val="36"/>
              <w:u w:val="single"/>
              <w:lang w:eastAsia="en-US"/>
            </w:rPr>
            <w:t xml:space="preserve">Справка должна содержать все обязательные реквизиты </w:t>
          </w:r>
          <w:r>
            <w:rPr>
              <w:b/>
              <w:color w:val="000000"/>
              <w:sz w:val="36"/>
              <w:szCs w:val="36"/>
              <w:u w:val="single"/>
              <w:lang w:eastAsia="en-US"/>
            </w:rPr>
            <w:t>медицинского</w:t>
          </w:r>
          <w:r w:rsidRPr="00FB0476">
            <w:rPr>
              <w:b/>
              <w:color w:val="000000"/>
              <w:sz w:val="36"/>
              <w:szCs w:val="36"/>
              <w:u w:val="single"/>
              <w:lang w:eastAsia="en-US"/>
            </w:rPr>
            <w:t xml:space="preserve"> учреждения и однозначно идентифицировать заявителя (ФИО, дата рождения,), </w:t>
          </w:r>
          <w:r>
            <w:rPr>
              <w:b/>
              <w:color w:val="000000"/>
              <w:sz w:val="36"/>
              <w:szCs w:val="36"/>
              <w:u w:val="single"/>
              <w:lang w:eastAsia="en-US"/>
            </w:rPr>
            <w:t xml:space="preserve"> дате выдачи справки, номере регистрации справки, о периоде нетрудоспособности (отпуска по беременности и родам) </w:t>
          </w:r>
        </w:p>
        <w:p w:rsidR="0057480A" w:rsidRDefault="0057480A"/>
        <w:p w:rsidR="0057480A" w:rsidRDefault="0057480A"/>
        <w:p w:rsidR="0057480A" w:rsidRDefault="0057480A"/>
        <w:p w:rsidR="0057480A" w:rsidRPr="00B52E4E" w:rsidRDefault="00B52E4E" w:rsidP="00B52E4E">
          <w:pPr>
            <w:jc w:val="both"/>
            <w:rPr>
              <w:sz w:val="36"/>
              <w:szCs w:val="36"/>
            </w:rPr>
          </w:pPr>
          <w:r w:rsidRPr="00B52E4E">
            <w:rPr>
              <w:color w:val="FF0000"/>
              <w:sz w:val="36"/>
              <w:szCs w:val="36"/>
            </w:rPr>
            <w:t>!!!</w:t>
          </w:r>
          <w:r w:rsidRPr="00B52E4E">
            <w:rPr>
              <w:sz w:val="36"/>
              <w:szCs w:val="36"/>
            </w:rPr>
            <w:t xml:space="preserve"> В ГИС ЕЦП для оцифровки вкладывается </w:t>
          </w:r>
          <w:r w:rsidRPr="00B52E4E">
            <w:rPr>
              <w:b/>
              <w:sz w:val="36"/>
              <w:szCs w:val="36"/>
            </w:rPr>
            <w:t>тип документа</w:t>
          </w:r>
          <w:r w:rsidRPr="00B52E4E">
            <w:rPr>
              <w:sz w:val="36"/>
              <w:szCs w:val="36"/>
            </w:rPr>
            <w:t>:  Справка о периоде нетрудоспособности женщины, обучающейся по очной форме обучения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</w:t>
          </w:r>
        </w:p>
        <w:p w:rsidR="0057480A" w:rsidRDefault="0057480A"/>
        <w:p w:rsidR="0057480A" w:rsidRDefault="0057480A"/>
        <w:p w:rsidR="0057480A" w:rsidRDefault="0057480A"/>
        <w:p w:rsidR="0057480A" w:rsidRDefault="0057480A"/>
        <w:p w:rsidR="00CD492A" w:rsidRPr="00CD492A" w:rsidRDefault="00CD492A" w:rsidP="00CD492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jc w:val="both"/>
            <w:rPr>
              <w:b/>
              <w:color w:val="C00000"/>
              <w:sz w:val="32"/>
              <w:szCs w:val="32"/>
            </w:rPr>
          </w:pPr>
          <w:r w:rsidRPr="00CD492A">
            <w:rPr>
              <w:b/>
              <w:color w:val="C00000"/>
              <w:sz w:val="32"/>
              <w:szCs w:val="32"/>
            </w:rPr>
            <w:t xml:space="preserve">Размеры пособия </w:t>
          </w:r>
          <w:proofErr w:type="spellStart"/>
          <w:r w:rsidRPr="00CD492A">
            <w:rPr>
              <w:b/>
              <w:color w:val="C00000"/>
              <w:sz w:val="32"/>
              <w:szCs w:val="32"/>
            </w:rPr>
            <w:t>БиР</w:t>
          </w:r>
          <w:proofErr w:type="spellEnd"/>
          <w:r w:rsidRPr="00CD492A">
            <w:rPr>
              <w:b/>
              <w:color w:val="C00000"/>
              <w:sz w:val="32"/>
              <w:szCs w:val="32"/>
            </w:rPr>
            <w:t xml:space="preserve"> в </w:t>
          </w:r>
          <w:r w:rsidR="00980CEE">
            <w:rPr>
              <w:b/>
              <w:color w:val="C00000"/>
              <w:sz w:val="32"/>
              <w:szCs w:val="32"/>
            </w:rPr>
            <w:t>Приморском крае – 2025 год</w:t>
          </w:r>
          <w:r w:rsidRPr="00CD492A">
            <w:rPr>
              <w:b/>
              <w:color w:val="C00000"/>
              <w:sz w:val="32"/>
              <w:szCs w:val="32"/>
            </w:rPr>
            <w:t xml:space="preserve"> (</w:t>
          </w:r>
          <w:r w:rsidR="00980CEE">
            <w:rPr>
              <w:b/>
              <w:color w:val="C00000"/>
              <w:sz w:val="32"/>
              <w:szCs w:val="32"/>
            </w:rPr>
            <w:t>23001</w:t>
          </w:r>
          <w:r w:rsidRPr="00CD492A">
            <w:rPr>
              <w:b/>
              <w:color w:val="C00000"/>
              <w:sz w:val="32"/>
              <w:szCs w:val="32"/>
            </w:rPr>
            <w:t xml:space="preserve">,00/30*кол-во дней отпуска </w:t>
          </w:r>
          <w:proofErr w:type="spellStart"/>
          <w:r w:rsidRPr="00CD492A">
            <w:rPr>
              <w:b/>
              <w:color w:val="C00000"/>
              <w:sz w:val="32"/>
              <w:szCs w:val="32"/>
            </w:rPr>
            <w:t>Бир</w:t>
          </w:r>
          <w:proofErr w:type="spellEnd"/>
          <w:r w:rsidRPr="00CD492A">
            <w:rPr>
              <w:b/>
              <w:color w:val="C00000"/>
              <w:sz w:val="32"/>
              <w:szCs w:val="32"/>
            </w:rPr>
            <w:t xml:space="preserve">): </w:t>
          </w:r>
        </w:p>
        <w:p w:rsidR="00CD492A" w:rsidRPr="00CD492A" w:rsidRDefault="00CD492A" w:rsidP="00CD492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jc w:val="both"/>
            <w:rPr>
              <w:b/>
              <w:color w:val="C00000"/>
              <w:sz w:val="28"/>
              <w:szCs w:val="28"/>
            </w:rPr>
          </w:pPr>
          <w:r w:rsidRPr="00CD492A">
            <w:rPr>
              <w:b/>
              <w:color w:val="C00000"/>
              <w:sz w:val="32"/>
              <w:szCs w:val="32"/>
            </w:rPr>
            <w:t xml:space="preserve">    </w:t>
          </w:r>
          <w:r w:rsidRPr="00CD492A">
            <w:rPr>
              <w:b/>
              <w:color w:val="C00000"/>
              <w:sz w:val="28"/>
              <w:szCs w:val="28"/>
            </w:rPr>
            <w:t xml:space="preserve">140 дней (70+70) – стандартный срок – </w:t>
          </w:r>
          <w:r w:rsidR="00980CEE">
            <w:rPr>
              <w:b/>
              <w:color w:val="C00000"/>
              <w:sz w:val="28"/>
              <w:szCs w:val="28"/>
            </w:rPr>
            <w:t>107 338,00</w:t>
          </w:r>
          <w:r w:rsidRPr="00CD492A">
            <w:rPr>
              <w:b/>
              <w:color w:val="C00000"/>
              <w:sz w:val="28"/>
              <w:szCs w:val="28"/>
            </w:rPr>
            <w:t xml:space="preserve"> руб. </w:t>
          </w:r>
        </w:p>
        <w:p w:rsidR="00CD492A" w:rsidRPr="00CD492A" w:rsidRDefault="00CD492A" w:rsidP="00CD492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jc w:val="both"/>
            <w:rPr>
              <w:b/>
              <w:color w:val="C00000"/>
              <w:sz w:val="28"/>
              <w:szCs w:val="28"/>
            </w:rPr>
          </w:pPr>
          <w:r w:rsidRPr="00CD492A">
            <w:rPr>
              <w:b/>
              <w:color w:val="C00000"/>
              <w:sz w:val="28"/>
              <w:szCs w:val="28"/>
            </w:rPr>
            <w:t xml:space="preserve">   156 дней (70+86) – при осложненных родах – </w:t>
          </w:r>
          <w:r w:rsidR="00980CEE">
            <w:rPr>
              <w:b/>
              <w:color w:val="C00000"/>
              <w:sz w:val="28"/>
              <w:szCs w:val="28"/>
            </w:rPr>
            <w:t>119 605,00</w:t>
          </w:r>
          <w:r w:rsidRPr="00CD492A">
            <w:rPr>
              <w:b/>
              <w:color w:val="C00000"/>
              <w:sz w:val="28"/>
              <w:szCs w:val="28"/>
            </w:rPr>
            <w:t xml:space="preserve"> руб.</w:t>
          </w:r>
        </w:p>
        <w:p w:rsidR="00CD492A" w:rsidRPr="00CD492A" w:rsidRDefault="00CD492A" w:rsidP="00CD492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37" w:line="407" w:lineRule="atLeast"/>
            <w:jc w:val="both"/>
            <w:rPr>
              <w:b/>
              <w:color w:val="C00000"/>
              <w:sz w:val="28"/>
              <w:szCs w:val="28"/>
            </w:rPr>
          </w:pPr>
          <w:r w:rsidRPr="00CD492A">
            <w:rPr>
              <w:b/>
              <w:color w:val="C00000"/>
              <w:sz w:val="28"/>
              <w:szCs w:val="28"/>
            </w:rPr>
            <w:t xml:space="preserve">   194 дня (84+110) – при многоплодной беременности – </w:t>
          </w:r>
          <w:r w:rsidR="00980CEE">
            <w:rPr>
              <w:b/>
              <w:color w:val="C00000"/>
              <w:sz w:val="28"/>
              <w:szCs w:val="28"/>
            </w:rPr>
            <w:t>148 740,00</w:t>
          </w:r>
          <w:r w:rsidRPr="00CD492A">
            <w:rPr>
              <w:b/>
              <w:color w:val="C00000"/>
              <w:sz w:val="28"/>
              <w:szCs w:val="28"/>
            </w:rPr>
            <w:t xml:space="preserve"> руб.</w:t>
          </w:r>
        </w:p>
        <w:p w:rsidR="0057480A" w:rsidRDefault="0057480A"/>
        <w:p w:rsidR="0057480A" w:rsidRDefault="0057480A"/>
        <w:p w:rsidR="0057480A" w:rsidRDefault="0057480A"/>
        <w:p w:rsidR="00CD492A" w:rsidRDefault="00CD492A"/>
        <w:p w:rsidR="00CD492A" w:rsidRDefault="00CD492A"/>
        <w:p w:rsidR="00CD492A" w:rsidRDefault="00CD492A"/>
        <w:p w:rsidR="00CD492A" w:rsidRDefault="00CD492A"/>
        <w:p w:rsidR="00CD492A" w:rsidRDefault="00CD492A"/>
        <w:p w:rsidR="00CD492A" w:rsidRDefault="00CD492A"/>
        <w:p w:rsidR="00CD492A" w:rsidRDefault="00CD492A"/>
        <w:p w:rsidR="00CD492A" w:rsidRDefault="00CD492A"/>
        <w:p w:rsidR="00CD492A" w:rsidRDefault="00CD492A"/>
        <w:p w:rsidR="00CD492A" w:rsidRDefault="00CD492A"/>
        <w:p w:rsidR="0057480A" w:rsidRPr="00CD492A" w:rsidRDefault="00CD492A">
          <w:pPr>
            <w:rPr>
              <w:b/>
              <w:color w:val="0F243E" w:themeColor="text2" w:themeShade="80"/>
              <w:sz w:val="40"/>
              <w:szCs w:val="40"/>
              <w:u w:val="single"/>
            </w:rPr>
          </w:pPr>
          <w:r w:rsidRPr="00CD492A">
            <w:rPr>
              <w:b/>
              <w:color w:val="0F243E" w:themeColor="text2" w:themeShade="80"/>
              <w:sz w:val="40"/>
              <w:szCs w:val="40"/>
              <w:u w:val="single"/>
            </w:rPr>
            <w:t>Порядок заполнения заявления на ЕПГУ</w:t>
          </w:r>
        </w:p>
        <w:p w:rsidR="0057480A" w:rsidRDefault="0057480A"/>
        <w:p w:rsidR="0057480A" w:rsidRDefault="0057480A"/>
        <w:p w:rsidR="0057480A" w:rsidRDefault="0057480A"/>
        <w:p w:rsidR="0057480A" w:rsidRDefault="0057480A"/>
        <w:p w:rsidR="0057480A" w:rsidRDefault="009027BA"/>
      </w:sdtContent>
    </w:sdt>
    <w:p w:rsidR="00C8222E" w:rsidRDefault="009027BA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48pt;margin-top:209.95pt;width:63.75pt;height:22.75pt;z-index:251658240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noProof/>
        </w:rPr>
        <w:pict>
          <v:shape id="_x0000_s1027" type="#_x0000_t67" style="position:absolute;margin-left:228.45pt;margin-top:-17.7pt;width:18.3pt;height:38.1pt;z-index:251659264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9E49DE">
        <w:rPr>
          <w:noProof/>
        </w:rPr>
        <w:drawing>
          <wp:inline distT="0" distB="0" distL="0" distR="0">
            <wp:extent cx="5940425" cy="43302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9DE" w:rsidRDefault="009027BA">
      <w:r>
        <w:rPr>
          <w:noProof/>
        </w:rPr>
        <w:lastRenderedPageBreak/>
        <w:pict>
          <v:shape id="_x0000_s1028" type="#_x0000_t13" style="position:absolute;margin-left:-26.5pt;margin-top:101.7pt;width:70.65pt;height:16.95pt;z-index:251660288" fillcolor="#8064a2 [3207]" strokecolor="#f2f2f2 [3041]" strokeweight="3pt">
            <v:shadow on="t" type="perspective" color="#3f3151 [1607]" opacity=".5" offset="1pt" offset2="-1pt"/>
          </v:shape>
        </w:pict>
      </w:r>
      <w:r w:rsidR="009E49DE">
        <w:rPr>
          <w:noProof/>
        </w:rPr>
        <w:drawing>
          <wp:inline distT="0" distB="0" distL="0" distR="0">
            <wp:extent cx="5940425" cy="296294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9DE" w:rsidRDefault="009027BA">
      <w:r>
        <w:rPr>
          <w:noProof/>
        </w:rPr>
        <w:pict>
          <v:shape id="_x0000_s1029" type="#_x0000_t13" style="position:absolute;margin-left:-35.3pt;margin-top:107.4pt;width:83.65pt;height:27.55pt;z-index:251661312" fillcolor="#8064a2 [3207]" strokecolor="#f2f2f2 [3041]" strokeweight="3pt">
            <v:shadow on="t" type="perspective" color="#3f3151 [1607]" opacity=".5" offset="1pt" offset2="-1pt"/>
          </v:shape>
        </w:pict>
      </w:r>
      <w:r w:rsidR="009E49DE">
        <w:rPr>
          <w:noProof/>
        </w:rPr>
        <w:drawing>
          <wp:inline distT="0" distB="0" distL="0" distR="0">
            <wp:extent cx="5940425" cy="3163922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9DE" w:rsidRDefault="009027BA">
      <w:r>
        <w:rPr>
          <w:noProof/>
        </w:rPr>
        <w:lastRenderedPageBreak/>
        <w:pict>
          <v:shape id="_x0000_s1030" type="#_x0000_t13" style="position:absolute;margin-left:-35.3pt;margin-top:118.4pt;width:69.9pt;height:26.45pt;z-index:251662336" fillcolor="#8064a2 [3207]" strokecolor="#f2f2f2 [3041]" strokeweight="3pt">
            <v:shadow on="t" type="perspective" color="#3f3151 [1607]" opacity=".5" offset="1pt" offset2="-1pt"/>
          </v:shape>
        </w:pict>
      </w:r>
      <w:r w:rsidR="009E49DE">
        <w:rPr>
          <w:noProof/>
        </w:rPr>
        <w:drawing>
          <wp:inline distT="0" distB="0" distL="0" distR="0">
            <wp:extent cx="5940425" cy="313479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9DE" w:rsidRDefault="009027BA">
      <w:r>
        <w:rPr>
          <w:noProof/>
        </w:rPr>
        <w:pict>
          <v:shape id="_x0000_s1031" type="#_x0000_t13" style="position:absolute;margin-left:-37.4pt;margin-top:83.05pt;width:69.9pt;height:27.55pt;z-index:251663360" fillcolor="#8064a2 [3207]" strokecolor="#f2f2f2 [3041]" strokeweight="3pt">
            <v:shadow on="t" type="perspective" color="#3f3151 [1607]" opacity=".5" offset="1pt" offset2="-1pt"/>
          </v:shape>
        </w:pict>
      </w:r>
      <w:r w:rsidR="009E49DE">
        <w:rPr>
          <w:noProof/>
        </w:rPr>
        <w:drawing>
          <wp:inline distT="0" distB="0" distL="0" distR="0">
            <wp:extent cx="5940425" cy="264956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9C" w:rsidRDefault="009027BA">
      <w:r>
        <w:rPr>
          <w:noProof/>
        </w:rPr>
        <w:lastRenderedPageBreak/>
        <w:pict>
          <v:shape id="_x0000_s1032" type="#_x0000_t13" style="position:absolute;margin-left:17.65pt;margin-top:399.25pt;width:113.3pt;height:33.85pt;z-index:251664384" fillcolor="#8064a2 [3207]" strokecolor="#f2f2f2 [3041]" strokeweight="3pt">
            <v:shadow on="t" type="perspective" color="#3f3151 [1607]" opacity=".5" offset="1pt" offset2="-1pt"/>
          </v:shape>
        </w:pict>
      </w:r>
      <w:r w:rsidR="009A359C">
        <w:rPr>
          <w:noProof/>
        </w:rPr>
        <w:drawing>
          <wp:inline distT="0" distB="0" distL="0" distR="0">
            <wp:extent cx="5940425" cy="5955806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9C" w:rsidRDefault="009A359C">
      <w:r>
        <w:rPr>
          <w:noProof/>
        </w:rPr>
        <w:drawing>
          <wp:inline distT="0" distB="0" distL="0" distR="0">
            <wp:extent cx="5964317" cy="119678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14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9C" w:rsidRDefault="009A359C">
      <w:r>
        <w:rPr>
          <w:noProof/>
        </w:rPr>
        <w:drawing>
          <wp:inline distT="0" distB="0" distL="0" distR="0">
            <wp:extent cx="3869690" cy="151638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9C" w:rsidRDefault="009A359C">
      <w:r>
        <w:rPr>
          <w:noProof/>
        </w:rPr>
        <w:lastRenderedPageBreak/>
        <w:drawing>
          <wp:inline distT="0" distB="0" distL="0" distR="0">
            <wp:extent cx="5450840" cy="146875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9C" w:rsidRDefault="009027BA"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3" type="#_x0000_t79" style="position:absolute;margin-left:144.7pt;margin-top:124.3pt;width:253.1pt;height:153.55pt;z-index:251665408" fillcolor="#8064a2 [3207]" strokecolor="#f2f2f2 [3041]" strokeweight="3pt">
            <v:shadow on="t" type="perspective" color="#3f3151 [1607]" opacity=".5" offset="1pt" offset2="-1pt"/>
            <v:textbox>
              <w:txbxContent>
                <w:p w:rsidR="004E617E" w:rsidRDefault="004E617E" w:rsidP="009A359C">
                  <w:pPr>
                    <w:jc w:val="center"/>
                  </w:pPr>
                </w:p>
                <w:p w:rsidR="009A359C" w:rsidRPr="004E617E" w:rsidRDefault="009A359C" w:rsidP="009A359C">
                  <w:pPr>
                    <w:jc w:val="center"/>
                    <w:rPr>
                      <w:sz w:val="28"/>
                      <w:szCs w:val="28"/>
                    </w:rPr>
                  </w:pPr>
                  <w:r w:rsidRPr="004E617E">
                    <w:rPr>
                      <w:sz w:val="28"/>
                      <w:szCs w:val="28"/>
                    </w:rPr>
                    <w:t>Указывается наименование образовательного учреждения (которое выдает справку об обучении и получении/неполучении пособия)</w:t>
                  </w:r>
                </w:p>
              </w:txbxContent>
            </v:textbox>
          </v:shape>
        </w:pict>
      </w:r>
      <w:r w:rsidR="009A359C">
        <w:rPr>
          <w:noProof/>
        </w:rPr>
        <w:drawing>
          <wp:inline distT="0" distB="0" distL="0" distR="0" wp14:anchorId="6E0A9CE8" wp14:editId="28325DAE">
            <wp:extent cx="5940425" cy="2351911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9C" w:rsidRDefault="009027BA">
      <w:r>
        <w:rPr>
          <w:noProof/>
        </w:rPr>
        <w:pict>
          <v:shape id="_x0000_s1034" type="#_x0000_t79" style="position:absolute;margin-left:106.6pt;margin-top:239.75pt;width:322.95pt;height:178.6pt;z-index:251666432" fillcolor="#8064a2 [3207]" strokecolor="#f2f2f2 [3041]" strokeweight="3pt">
            <v:shadow on="t" type="perspective" color="#3f3151 [1607]" opacity=".5" offset="1pt" offset2="-1pt"/>
            <v:textbox style="mso-next-textbox:#_x0000_s1034">
              <w:txbxContent>
                <w:p w:rsidR="009A359C" w:rsidRDefault="009A359C" w:rsidP="004E617E">
                  <w:pPr>
                    <w:jc w:val="center"/>
                  </w:pPr>
                </w:p>
                <w:p w:rsidR="009A359C" w:rsidRPr="004E617E" w:rsidRDefault="004E617E" w:rsidP="004E617E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Указывается</w:t>
                  </w:r>
                  <w:r w:rsidR="009A359C" w:rsidRPr="004E617E">
                    <w:rPr>
                      <w:sz w:val="28"/>
                      <w:szCs w:val="28"/>
                    </w:rPr>
                    <w:t xml:space="preserve"> только один адрес (подтвержденные МВД или регистрация (прописка), или временная регистрация (пребывание)</w:t>
                  </w:r>
                  <w:r w:rsidRPr="004E617E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4E617E">
                    <w:rPr>
                      <w:sz w:val="28"/>
                      <w:szCs w:val="28"/>
                    </w:rPr>
                    <w:t xml:space="preserve"> Фактическое проживани</w:t>
                  </w:r>
                  <w:proofErr w:type="gramStart"/>
                  <w:r w:rsidRPr="004E617E">
                    <w:rPr>
                      <w:sz w:val="28"/>
                      <w:szCs w:val="28"/>
                    </w:rPr>
                    <w:t>е-</w:t>
                  </w:r>
                  <w:proofErr w:type="gramEnd"/>
                  <w:r w:rsidRPr="004E617E">
                    <w:rPr>
                      <w:sz w:val="28"/>
                      <w:szCs w:val="28"/>
                    </w:rPr>
                    <w:t xml:space="preserve"> в случае отсутствия подтвержденного места регистрации (постоянного или временного)</w:t>
                  </w:r>
                </w:p>
              </w:txbxContent>
            </v:textbox>
          </v:shape>
        </w:pict>
      </w:r>
      <w:r w:rsidR="009A359C">
        <w:rPr>
          <w:noProof/>
        </w:rPr>
        <w:drawing>
          <wp:inline distT="0" distB="0" distL="0" distR="0">
            <wp:extent cx="5940425" cy="4239790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2A" w:rsidRDefault="00CD492A"/>
    <w:p w:rsidR="00CD492A" w:rsidRDefault="00CD492A"/>
    <w:p w:rsidR="00CD492A" w:rsidRDefault="00CD492A"/>
    <w:p w:rsidR="00CD492A" w:rsidRDefault="00CD492A"/>
    <w:p w:rsidR="009A359C" w:rsidRDefault="009A359C"/>
    <w:p w:rsidR="009A359C" w:rsidRDefault="009A359C"/>
    <w:p w:rsidR="009A359C" w:rsidRDefault="009A359C"/>
    <w:p w:rsidR="009A359C" w:rsidRDefault="009A359C"/>
    <w:p w:rsidR="00510048" w:rsidRDefault="00255994">
      <w:r>
        <w:rPr>
          <w:noProof/>
        </w:rPr>
        <w:pict>
          <v:shape id="_x0000_s1035" type="#_x0000_t79" style="position:absolute;margin-left:251.7pt;margin-top:190.75pt;width:236.1pt;height:200.1pt;z-index:251667456" fillcolor="#8064a2 [3207]" strokecolor="#f2f2f2 [3041]" strokeweight="3pt">
            <v:shadow on="t" type="perspective" color="#3f3151 [1607]" opacity=".5" offset="1pt" offset2="-1pt"/>
            <v:textbox style="mso-next-textbox:#_x0000_s1035">
              <w:txbxContent>
                <w:p w:rsidR="004E617E" w:rsidRDefault="004E617E"/>
                <w:p w:rsidR="004E617E" w:rsidRPr="004E617E" w:rsidRDefault="004E617E">
                  <w:pPr>
                    <w:rPr>
                      <w:sz w:val="28"/>
                      <w:szCs w:val="28"/>
                    </w:rPr>
                  </w:pPr>
                  <w:r w:rsidRPr="004E617E">
                    <w:rPr>
                      <w:sz w:val="28"/>
                      <w:szCs w:val="28"/>
                    </w:rPr>
                    <w:t>Указываются реквизиты заявителя (не другого человека)</w:t>
                  </w:r>
                </w:p>
              </w:txbxContent>
            </v:textbox>
          </v:shape>
        </w:pict>
      </w:r>
      <w:r w:rsidR="009027BA">
        <w:rPr>
          <w:noProof/>
        </w:rPr>
        <w:pict>
          <v:shape id="_x0000_s1036" type="#_x0000_t79" style="position:absolute;margin-left:52.6pt;margin-top:449.7pt;width:272.15pt;height:188.45pt;z-index:251668480" fillcolor="#8064a2 [3207]" strokecolor="#f2f2f2 [3041]" strokeweight="3pt">
            <v:shadow on="t" type="perspective" color="#3f3151 [1607]" opacity=".5" offset="1pt" offset2="-1pt"/>
            <v:textbox>
              <w:txbxContent>
                <w:p w:rsidR="00645807" w:rsidRDefault="00645807"/>
                <w:p w:rsidR="00645807" w:rsidRPr="00645807" w:rsidRDefault="00645807">
                  <w:pPr>
                    <w:rPr>
                      <w:sz w:val="28"/>
                      <w:szCs w:val="28"/>
                    </w:rPr>
                  </w:pPr>
                  <w:r w:rsidRPr="00645807">
                    <w:rPr>
                      <w:sz w:val="28"/>
                      <w:szCs w:val="28"/>
                    </w:rPr>
                    <w:t xml:space="preserve">Указывается любая КС, куда планируется донос документов. При этом, фактически донос документов может быть осуществлен в любую КС, независимо </w:t>
                  </w:r>
                  <w:proofErr w:type="gramStart"/>
                  <w:r w:rsidRPr="00645807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645807">
                    <w:rPr>
                      <w:sz w:val="28"/>
                      <w:szCs w:val="28"/>
                    </w:rPr>
                    <w:t xml:space="preserve"> указанной в заявлении. </w:t>
                  </w:r>
                </w:p>
              </w:txbxContent>
            </v:textbox>
          </v:shape>
        </w:pict>
      </w:r>
      <w:r w:rsidR="00980CEE">
        <w:rPr>
          <w:noProof/>
        </w:rPr>
        <w:drawing>
          <wp:inline distT="0" distB="0" distL="0" distR="0" wp14:anchorId="573C76DC" wp14:editId="45A8B4DB">
            <wp:extent cx="5940425" cy="4195158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="00510048">
        <w:rPr>
          <w:noProof/>
        </w:rPr>
        <w:drawing>
          <wp:inline distT="0" distB="0" distL="0" distR="0" wp14:anchorId="4D3AA48B" wp14:editId="5DC75045">
            <wp:extent cx="5941035" cy="1183341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/>
                    <a:srcRect b="78109"/>
                    <a:stretch/>
                  </pic:blipFill>
                  <pic:spPr bwMode="auto">
                    <a:xfrm>
                      <a:off x="0" y="0"/>
                      <a:ext cx="5941035" cy="118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10048" w:rsidSect="0057480A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BA" w:rsidRDefault="009027BA" w:rsidP="0057480A">
      <w:r>
        <w:separator/>
      </w:r>
    </w:p>
  </w:endnote>
  <w:endnote w:type="continuationSeparator" w:id="0">
    <w:p w:rsidR="009027BA" w:rsidRDefault="009027BA" w:rsidP="0057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BA" w:rsidRDefault="009027BA" w:rsidP="0057480A">
      <w:r>
        <w:separator/>
      </w:r>
    </w:p>
  </w:footnote>
  <w:footnote w:type="continuationSeparator" w:id="0">
    <w:p w:rsidR="009027BA" w:rsidRDefault="009027BA" w:rsidP="0057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0A" w:rsidRDefault="0057480A" w:rsidP="0057480A">
    <w:pPr>
      <w:pStyle w:val="a5"/>
      <w:jc w:val="center"/>
      <w:rPr>
        <w:rFonts w:ascii="Times New Roman" w:hAnsi="Times New Roman" w:cs="Times New Roman"/>
        <w:sz w:val="40"/>
        <w:szCs w:val="40"/>
      </w:rPr>
    </w:pPr>
    <w:r w:rsidRPr="0057480A">
      <w:rPr>
        <w:rFonts w:ascii="Times New Roman" w:hAnsi="Times New Roman" w:cs="Times New Roman"/>
        <w:sz w:val="40"/>
        <w:szCs w:val="40"/>
      </w:rPr>
      <w:t>Пособие по беременности и родам студенткам</w:t>
    </w:r>
  </w:p>
  <w:p w:rsidR="0057480A" w:rsidRPr="0057480A" w:rsidRDefault="0057480A" w:rsidP="0057480A">
    <w:pPr>
      <w:pStyle w:val="a5"/>
      <w:jc w:val="center"/>
      <w:rPr>
        <w:rFonts w:ascii="Times New Roman" w:hAnsi="Times New Roman" w:cs="Times New Roman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31F31"/>
    <w:multiLevelType w:val="hybridMultilevel"/>
    <w:tmpl w:val="A9FE15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9DE"/>
    <w:rsid w:val="00083C9E"/>
    <w:rsid w:val="000D3F64"/>
    <w:rsid w:val="001C262D"/>
    <w:rsid w:val="00255994"/>
    <w:rsid w:val="0027356D"/>
    <w:rsid w:val="003B6C7B"/>
    <w:rsid w:val="003F43C6"/>
    <w:rsid w:val="004603F8"/>
    <w:rsid w:val="004E617E"/>
    <w:rsid w:val="00510048"/>
    <w:rsid w:val="0057480A"/>
    <w:rsid w:val="005C3CAB"/>
    <w:rsid w:val="00645807"/>
    <w:rsid w:val="0085602C"/>
    <w:rsid w:val="00870020"/>
    <w:rsid w:val="008875B4"/>
    <w:rsid w:val="009027BA"/>
    <w:rsid w:val="009657BC"/>
    <w:rsid w:val="00980CEE"/>
    <w:rsid w:val="009A359C"/>
    <w:rsid w:val="009E49DE"/>
    <w:rsid w:val="00A04B57"/>
    <w:rsid w:val="00B228C0"/>
    <w:rsid w:val="00B35F76"/>
    <w:rsid w:val="00B52E4E"/>
    <w:rsid w:val="00C8222E"/>
    <w:rsid w:val="00CD492A"/>
    <w:rsid w:val="00DD649C"/>
    <w:rsid w:val="00DE26C5"/>
    <w:rsid w:val="00E41E7D"/>
    <w:rsid w:val="00EB4F24"/>
    <w:rsid w:val="00F40478"/>
    <w:rsid w:val="00FB0476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9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E49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748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7480A"/>
  </w:style>
  <w:style w:type="paragraph" w:styleId="a7">
    <w:name w:val="footer"/>
    <w:basedOn w:val="a"/>
    <w:link w:val="a8"/>
    <w:uiPriority w:val="99"/>
    <w:semiHidden/>
    <w:unhideWhenUsed/>
    <w:rsid w:val="005748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7480A"/>
  </w:style>
  <w:style w:type="paragraph" w:styleId="a9">
    <w:name w:val="No Spacing"/>
    <w:link w:val="aa"/>
    <w:uiPriority w:val="1"/>
    <w:qFormat/>
    <w:rsid w:val="0057480A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57480A"/>
    <w:rPr>
      <w:rFonts w:eastAsiaTheme="minorEastAsia"/>
    </w:rPr>
  </w:style>
  <w:style w:type="paragraph" w:styleId="ab">
    <w:name w:val="Normal (Web)"/>
    <w:basedOn w:val="a"/>
    <w:uiPriority w:val="99"/>
    <w:unhideWhenUsed/>
    <w:rsid w:val="0057480A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B0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Пособие по беременности и родам (женщинам обучающимся по  очной форме)</vt:lpstr>
    </vt:vector>
  </TitlesOfParts>
  <Company>Управление социального обеспечения семей с детьми ОСФР по Приморскому краю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Пособие по беременности и родам (женщинам обучающимся по  очной форме)</dc:title>
  <dc:creator>user</dc:creator>
  <cp:lastModifiedBy>Мордовина Ольга Владимировна</cp:lastModifiedBy>
  <cp:revision>8</cp:revision>
  <dcterms:created xsi:type="dcterms:W3CDTF">2025-09-02T09:18:00Z</dcterms:created>
  <dcterms:modified xsi:type="dcterms:W3CDTF">2025-09-18T23:40:00Z</dcterms:modified>
</cp:coreProperties>
</file>