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2" w:rsidRDefault="00B70382" w:rsidP="002216EA">
      <w:pPr>
        <w:pStyle w:val="a5"/>
        <w:suppressAutoHyphens/>
        <w:spacing w:line="276" w:lineRule="auto"/>
        <w:ind w:left="5100" w:firstLine="100"/>
        <w:contextualSpacing/>
        <w:jc w:val="left"/>
        <w:rPr>
          <w:sz w:val="28"/>
        </w:rPr>
      </w:pPr>
      <w:r>
        <w:rPr>
          <w:sz w:val="28"/>
        </w:rPr>
        <w:t>Приложение</w:t>
      </w:r>
    </w:p>
    <w:p w:rsidR="00B70382" w:rsidRDefault="00B70382" w:rsidP="002216EA">
      <w:pPr>
        <w:pStyle w:val="a5"/>
        <w:suppressAutoHyphens/>
        <w:spacing w:line="276" w:lineRule="auto"/>
        <w:ind w:left="5100" w:firstLine="100"/>
        <w:contextualSpacing/>
        <w:jc w:val="left"/>
        <w:rPr>
          <w:sz w:val="28"/>
          <w:szCs w:val="28"/>
        </w:rPr>
      </w:pPr>
      <w:r>
        <w:rPr>
          <w:sz w:val="28"/>
        </w:rPr>
        <w:t>УТВЕРЖДЕНА</w:t>
      </w:r>
      <w:r>
        <w:rPr>
          <w:sz w:val="28"/>
          <w:szCs w:val="28"/>
        </w:rPr>
        <w:t xml:space="preserve"> </w:t>
      </w:r>
    </w:p>
    <w:p w:rsidR="00B70382" w:rsidRDefault="007757AA" w:rsidP="002216EA">
      <w:pPr>
        <w:pStyle w:val="a5"/>
        <w:suppressAutoHyphens/>
        <w:spacing w:line="276" w:lineRule="auto"/>
        <w:ind w:left="5100" w:firstLine="1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2216EA">
        <w:rPr>
          <w:sz w:val="28"/>
          <w:szCs w:val="28"/>
        </w:rPr>
        <w:t>риказом У</w:t>
      </w:r>
      <w:r w:rsidR="00B70382">
        <w:rPr>
          <w:sz w:val="28"/>
          <w:szCs w:val="28"/>
        </w:rPr>
        <w:t>ПФР</w:t>
      </w:r>
      <w:r w:rsidR="002216EA">
        <w:rPr>
          <w:sz w:val="28"/>
          <w:szCs w:val="28"/>
        </w:rPr>
        <w:t xml:space="preserve"> в г. Пскове и</w:t>
      </w:r>
    </w:p>
    <w:p w:rsidR="002216EA" w:rsidRDefault="002216EA" w:rsidP="002216EA">
      <w:pPr>
        <w:pStyle w:val="a5"/>
        <w:suppressAutoHyphens/>
        <w:spacing w:line="276" w:lineRule="auto"/>
        <w:ind w:left="5100" w:firstLine="1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Псковском районе Псковской </w:t>
      </w:r>
    </w:p>
    <w:p w:rsidR="00B70382" w:rsidRDefault="00D6692B" w:rsidP="002216EA">
      <w:pPr>
        <w:pStyle w:val="a5"/>
        <w:suppressAutoHyphens/>
        <w:spacing w:line="276" w:lineRule="auto"/>
        <w:ind w:left="5100" w:firstLine="1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70382">
        <w:rPr>
          <w:sz w:val="28"/>
          <w:szCs w:val="28"/>
        </w:rPr>
        <w:t>бласти</w:t>
      </w:r>
      <w:r w:rsidR="002216EA">
        <w:rPr>
          <w:sz w:val="28"/>
          <w:szCs w:val="28"/>
        </w:rPr>
        <w:t xml:space="preserve"> (межрайонного)</w:t>
      </w:r>
    </w:p>
    <w:p w:rsidR="00B70382" w:rsidRPr="0090627D" w:rsidRDefault="0090627D" w:rsidP="002216EA">
      <w:pPr>
        <w:pStyle w:val="a5"/>
        <w:suppressAutoHyphens/>
        <w:spacing w:line="240" w:lineRule="auto"/>
        <w:ind w:left="5100" w:right="-143" w:firstLine="1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от 27.12.2018 № 360-оп</w:t>
      </w:r>
    </w:p>
    <w:p w:rsidR="001C347F" w:rsidRDefault="001C347F" w:rsidP="00B70382">
      <w:pPr>
        <w:pStyle w:val="a5"/>
        <w:suppressAutoHyphens/>
        <w:ind w:left="6379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C6793" w:rsidRPr="000D61E4" w:rsidRDefault="008C6793" w:rsidP="00FB3D42">
      <w:pPr>
        <w:pStyle w:val="a5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1C347F" w:rsidRPr="000D61E4" w:rsidRDefault="001C347F" w:rsidP="00160128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>Учетная политика по исполнению бюджета</w:t>
      </w:r>
    </w:p>
    <w:p w:rsidR="001C347F" w:rsidRDefault="002216EA" w:rsidP="00160128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B70382">
        <w:rPr>
          <w:sz w:val="28"/>
          <w:szCs w:val="28"/>
        </w:rPr>
        <w:t xml:space="preserve"> </w:t>
      </w:r>
      <w:r w:rsidR="001C347F" w:rsidRPr="000D61E4">
        <w:rPr>
          <w:sz w:val="28"/>
          <w:szCs w:val="28"/>
        </w:rPr>
        <w:t>Пенсионного фонда Российской Федерации</w:t>
      </w:r>
    </w:p>
    <w:p w:rsidR="00B70382" w:rsidRPr="000D61E4" w:rsidRDefault="00B70382" w:rsidP="00160128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(государственного учреждения) </w:t>
      </w:r>
      <w:r w:rsidR="002216EA">
        <w:rPr>
          <w:sz w:val="28"/>
          <w:szCs w:val="28"/>
        </w:rPr>
        <w:t xml:space="preserve">в г. Пскове и Псковском районе </w:t>
      </w:r>
      <w:r>
        <w:rPr>
          <w:sz w:val="28"/>
          <w:szCs w:val="28"/>
        </w:rPr>
        <w:t>Псковской области</w:t>
      </w:r>
      <w:r w:rsidR="002216EA">
        <w:rPr>
          <w:sz w:val="28"/>
          <w:szCs w:val="28"/>
        </w:rPr>
        <w:t xml:space="preserve"> (межрайонного)</w:t>
      </w:r>
    </w:p>
    <w:p w:rsidR="001C347F" w:rsidRPr="000D61E4" w:rsidRDefault="001C347F" w:rsidP="00160128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</w:p>
    <w:p w:rsidR="001C347F" w:rsidRDefault="001C347F" w:rsidP="00160128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0D61E4">
        <w:rPr>
          <w:sz w:val="28"/>
          <w:szCs w:val="28"/>
        </w:rPr>
        <w:t xml:space="preserve">Учетная политика по исполнению бюджета </w:t>
      </w:r>
      <w:r w:rsidR="002216EA">
        <w:rPr>
          <w:sz w:val="28"/>
          <w:szCs w:val="28"/>
        </w:rPr>
        <w:t xml:space="preserve">Управления </w:t>
      </w:r>
      <w:r w:rsidRPr="000D61E4">
        <w:rPr>
          <w:sz w:val="28"/>
          <w:szCs w:val="28"/>
        </w:rPr>
        <w:t>Пенсионного фонда Российской Федерации</w:t>
      </w:r>
      <w:r w:rsidR="00B70382">
        <w:rPr>
          <w:sz w:val="28"/>
          <w:szCs w:val="28"/>
        </w:rPr>
        <w:t xml:space="preserve"> (государственного учреждения) </w:t>
      </w:r>
      <w:r w:rsidR="002216EA">
        <w:rPr>
          <w:sz w:val="28"/>
          <w:szCs w:val="28"/>
        </w:rPr>
        <w:t>в г. Пскове и Псковском районе</w:t>
      </w:r>
      <w:r w:rsidR="00B70382">
        <w:rPr>
          <w:sz w:val="28"/>
          <w:szCs w:val="28"/>
        </w:rPr>
        <w:t xml:space="preserve"> Псковской области</w:t>
      </w:r>
      <w:r w:rsidR="002216EA">
        <w:rPr>
          <w:sz w:val="28"/>
          <w:szCs w:val="28"/>
        </w:rPr>
        <w:t xml:space="preserve"> (межрайонного)</w:t>
      </w:r>
      <w:r w:rsidRPr="000D61E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 w:rsidRPr="000D61E4">
        <w:rPr>
          <w:sz w:val="28"/>
          <w:szCs w:val="28"/>
        </w:rPr>
        <w:t xml:space="preserve"> </w:t>
      </w:r>
      <w:r w:rsidR="002216EA">
        <w:rPr>
          <w:sz w:val="28"/>
          <w:szCs w:val="28"/>
        </w:rPr>
        <w:t>Управление</w:t>
      </w:r>
      <w:r w:rsidRPr="000D61E4">
        <w:rPr>
          <w:sz w:val="28"/>
          <w:szCs w:val="28"/>
        </w:rPr>
        <w:t>)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>
        <w:rPr>
          <w:sz w:val="28"/>
          <w:szCs w:val="28"/>
        </w:rPr>
        <w:t>нирования бюджетной системы ПФР</w:t>
      </w:r>
      <w:r w:rsidR="0087690D">
        <w:rPr>
          <w:sz w:val="28"/>
          <w:szCs w:val="28"/>
        </w:rPr>
        <w:t>:</w:t>
      </w:r>
    </w:p>
    <w:p w:rsidR="00F6700D" w:rsidRDefault="00F6700D" w:rsidP="00160128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Федерации;</w:t>
      </w:r>
    </w:p>
    <w:p w:rsidR="00F6700D" w:rsidRPr="00BF159F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</w:rPr>
      </w:pPr>
      <w:r w:rsidRPr="00BF159F">
        <w:rPr>
          <w:sz w:val="28"/>
        </w:rPr>
        <w:t>Гражданским кодексом Российской Федерации;</w:t>
      </w:r>
    </w:p>
    <w:p w:rsidR="00F6700D" w:rsidRPr="00BF159F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</w:rPr>
      </w:pPr>
      <w:r w:rsidRPr="00BF159F">
        <w:rPr>
          <w:sz w:val="28"/>
        </w:rPr>
        <w:t>Налоговым кодексом Российской Федерации;</w:t>
      </w:r>
    </w:p>
    <w:p w:rsidR="00F6700D" w:rsidRPr="004E2B1D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</w:rPr>
      </w:pPr>
      <w:r w:rsidRPr="00BF159F">
        <w:rPr>
          <w:sz w:val="28"/>
        </w:rPr>
        <w:t>Трудовым кодексом Российской Федерации;</w:t>
      </w:r>
    </w:p>
    <w:p w:rsidR="00F6700D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CA2E1A">
        <w:rPr>
          <w:sz w:val="28"/>
        </w:rPr>
        <w:t>Федеральны</w:t>
      </w:r>
      <w:r>
        <w:rPr>
          <w:sz w:val="28"/>
        </w:rPr>
        <w:t>м</w:t>
      </w:r>
      <w:r w:rsidRPr="00CA2E1A">
        <w:rPr>
          <w:sz w:val="28"/>
        </w:rPr>
        <w:t xml:space="preserve"> закон</w:t>
      </w:r>
      <w:r>
        <w:rPr>
          <w:sz w:val="28"/>
        </w:rPr>
        <w:t>ом</w:t>
      </w:r>
      <w:r w:rsidRPr="00CA2E1A">
        <w:rPr>
          <w:sz w:val="28"/>
        </w:rPr>
        <w:t xml:space="preserve"> от 6</w:t>
      </w:r>
      <w:r>
        <w:rPr>
          <w:sz w:val="28"/>
        </w:rPr>
        <w:t xml:space="preserve"> декабря </w:t>
      </w:r>
      <w:r w:rsidRPr="00CA2E1A">
        <w:rPr>
          <w:sz w:val="28"/>
        </w:rPr>
        <w:t>2011</w:t>
      </w:r>
      <w:r>
        <w:rPr>
          <w:sz w:val="28"/>
        </w:rPr>
        <w:t xml:space="preserve"> г.</w:t>
      </w:r>
      <w:r w:rsidRPr="00CA2E1A">
        <w:rPr>
          <w:sz w:val="28"/>
        </w:rPr>
        <w:t xml:space="preserve"> № 402-ФЗ</w:t>
      </w:r>
      <w:r w:rsidRPr="00CA2E1A">
        <w:rPr>
          <w:sz w:val="28"/>
          <w:szCs w:val="28"/>
        </w:rPr>
        <w:t xml:space="preserve"> «О бухгалтерском учете»;</w:t>
      </w:r>
    </w:p>
    <w:p w:rsidR="00F6700D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</w:rPr>
      </w:pPr>
      <w:r w:rsidRPr="00BD4CB5">
        <w:rPr>
          <w:sz w:val="28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F6700D" w:rsidRPr="00C42E55" w:rsidRDefault="00F6700D" w:rsidP="00F6700D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>№ 256н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F6700D" w:rsidRPr="00C42E55" w:rsidRDefault="00F6700D" w:rsidP="00F6700D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</w:t>
      </w:r>
      <w:r w:rsidRPr="00C42E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>№ 257н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«Основные средства»;</w:t>
      </w:r>
    </w:p>
    <w:p w:rsidR="00F6700D" w:rsidRPr="00C42E55" w:rsidRDefault="00F6700D" w:rsidP="00F6700D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258н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«Аренда»;</w:t>
      </w:r>
    </w:p>
    <w:p w:rsidR="00F6700D" w:rsidRPr="00C42E55" w:rsidRDefault="00F6700D" w:rsidP="00F6700D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259н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«Обесценение активов»;</w:t>
      </w:r>
    </w:p>
    <w:p w:rsidR="00561E6E" w:rsidRDefault="00F6700D" w:rsidP="00561E6E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lastRenderedPageBreak/>
        <w:t>приказ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260н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отчетности»;</w:t>
      </w:r>
    </w:p>
    <w:p w:rsidR="00561E6E" w:rsidRDefault="00FD0E3A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D0E3A">
        <w:rPr>
          <w:sz w:val="28"/>
          <w:szCs w:val="28"/>
        </w:rPr>
        <w:t xml:space="preserve">риказом </w:t>
      </w:r>
      <w:r w:rsidRPr="00FD0E3A">
        <w:rPr>
          <w:color w:val="000000"/>
          <w:sz w:val="28"/>
          <w:szCs w:val="28"/>
        </w:rPr>
        <w:t xml:space="preserve">Министерства финансов Российской Федерации                       </w:t>
      </w:r>
      <w:r>
        <w:rPr>
          <w:sz w:val="28"/>
          <w:szCs w:val="28"/>
        </w:rPr>
        <w:t xml:space="preserve">от 30 декабря </w:t>
      </w:r>
      <w:r w:rsidRPr="00FD0E3A">
        <w:rPr>
          <w:sz w:val="28"/>
          <w:szCs w:val="28"/>
        </w:rPr>
        <w:t>2017</w:t>
      </w:r>
      <w:r>
        <w:rPr>
          <w:sz w:val="28"/>
          <w:szCs w:val="28"/>
        </w:rPr>
        <w:t xml:space="preserve"> г.  №</w:t>
      </w:r>
      <w:r w:rsidRPr="00FD0E3A">
        <w:rPr>
          <w:sz w:val="28"/>
          <w:szCs w:val="28"/>
        </w:rPr>
        <w:t xml:space="preserve"> 278н </w:t>
      </w:r>
      <w:r>
        <w:rPr>
          <w:sz w:val="28"/>
          <w:szCs w:val="28"/>
        </w:rPr>
        <w:t>«Об утверждении Федерального</w:t>
      </w:r>
      <w:r w:rsidRPr="00FD0E3A">
        <w:rPr>
          <w:sz w:val="28"/>
          <w:szCs w:val="28"/>
        </w:rPr>
        <w:t xml:space="preserve"> </w:t>
      </w:r>
      <w:hyperlink r:id="rId8" w:history="1">
        <w:r w:rsidRPr="00FD0E3A"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>а</w:t>
      </w:r>
      <w:r w:rsidRPr="00FD0E3A">
        <w:rPr>
          <w:sz w:val="28"/>
          <w:szCs w:val="28"/>
        </w:rPr>
        <w:t xml:space="preserve"> бухгалтерского учета для организаций государственного сектора "Отчет о движении </w:t>
      </w:r>
      <w:r>
        <w:rPr>
          <w:sz w:val="28"/>
          <w:szCs w:val="28"/>
        </w:rPr>
        <w:t>денежных средств"</w:t>
      </w:r>
      <w:r w:rsidRPr="00FD0E3A">
        <w:rPr>
          <w:sz w:val="28"/>
          <w:szCs w:val="28"/>
        </w:rPr>
        <w:t>;</w:t>
      </w:r>
    </w:p>
    <w:p w:rsidR="00561E6E" w:rsidRDefault="00FD0E3A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D0E3A">
        <w:rPr>
          <w:sz w:val="28"/>
          <w:szCs w:val="28"/>
        </w:rPr>
        <w:t xml:space="preserve">риказом </w:t>
      </w:r>
      <w:r w:rsidRPr="00FD0E3A">
        <w:rPr>
          <w:color w:val="000000"/>
          <w:sz w:val="28"/>
          <w:szCs w:val="28"/>
        </w:rPr>
        <w:t xml:space="preserve">Министерства финансов Российской Федерации                       </w:t>
      </w:r>
      <w:r>
        <w:rPr>
          <w:sz w:val="28"/>
          <w:szCs w:val="28"/>
        </w:rPr>
        <w:t xml:space="preserve">от 30 декабря </w:t>
      </w:r>
      <w:r w:rsidRPr="00FD0E3A">
        <w:rPr>
          <w:sz w:val="28"/>
          <w:szCs w:val="28"/>
        </w:rPr>
        <w:t>2017</w:t>
      </w:r>
      <w:r>
        <w:rPr>
          <w:sz w:val="28"/>
          <w:szCs w:val="28"/>
        </w:rPr>
        <w:t xml:space="preserve"> г.  № 274</w:t>
      </w:r>
      <w:r w:rsidRPr="00FD0E3A">
        <w:rPr>
          <w:sz w:val="28"/>
          <w:szCs w:val="28"/>
        </w:rPr>
        <w:t xml:space="preserve">н </w:t>
      </w:r>
      <w:r>
        <w:rPr>
          <w:sz w:val="28"/>
          <w:szCs w:val="28"/>
        </w:rPr>
        <w:t>«Об утверждении Федерального</w:t>
      </w:r>
      <w:r w:rsidRPr="00FD0E3A">
        <w:rPr>
          <w:sz w:val="28"/>
          <w:szCs w:val="28"/>
        </w:rPr>
        <w:t xml:space="preserve"> </w:t>
      </w:r>
      <w:hyperlink r:id="rId9" w:history="1">
        <w:r w:rsidRPr="00FD0E3A"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>а</w:t>
      </w:r>
      <w:r w:rsidRPr="00FD0E3A">
        <w:rPr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</w:t>
      </w:r>
      <w:r>
        <w:rPr>
          <w:sz w:val="28"/>
          <w:szCs w:val="28"/>
        </w:rPr>
        <w:t>ия и ошибки"</w:t>
      </w:r>
      <w:r w:rsidRPr="00FD0E3A">
        <w:rPr>
          <w:sz w:val="28"/>
          <w:szCs w:val="28"/>
        </w:rPr>
        <w:t>;</w:t>
      </w:r>
    </w:p>
    <w:p w:rsidR="00561E6E" w:rsidRDefault="00FD0E3A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D0E3A">
        <w:rPr>
          <w:sz w:val="28"/>
          <w:szCs w:val="28"/>
        </w:rPr>
        <w:t xml:space="preserve">риказом </w:t>
      </w:r>
      <w:r w:rsidRPr="00FD0E3A">
        <w:rPr>
          <w:color w:val="000000"/>
          <w:sz w:val="28"/>
          <w:szCs w:val="28"/>
        </w:rPr>
        <w:t xml:space="preserve">Министерства финансов Российской Федерации                       </w:t>
      </w:r>
      <w:r>
        <w:rPr>
          <w:sz w:val="28"/>
          <w:szCs w:val="28"/>
        </w:rPr>
        <w:t xml:space="preserve">от 30 декабря </w:t>
      </w:r>
      <w:r w:rsidRPr="00FD0E3A">
        <w:rPr>
          <w:sz w:val="28"/>
          <w:szCs w:val="28"/>
        </w:rPr>
        <w:t>2017</w:t>
      </w:r>
      <w:r>
        <w:rPr>
          <w:sz w:val="28"/>
          <w:szCs w:val="28"/>
        </w:rPr>
        <w:t xml:space="preserve"> г.  № 275</w:t>
      </w:r>
      <w:r w:rsidRPr="00FD0E3A">
        <w:rPr>
          <w:sz w:val="28"/>
          <w:szCs w:val="28"/>
        </w:rPr>
        <w:t xml:space="preserve">н </w:t>
      </w:r>
      <w:r>
        <w:rPr>
          <w:sz w:val="28"/>
          <w:szCs w:val="28"/>
        </w:rPr>
        <w:t>«Об утверждении Федерального</w:t>
      </w:r>
      <w:r w:rsidRPr="00FD0E3A">
        <w:rPr>
          <w:sz w:val="28"/>
          <w:szCs w:val="28"/>
        </w:rPr>
        <w:t xml:space="preserve"> </w:t>
      </w:r>
      <w:hyperlink r:id="rId10" w:history="1">
        <w:r w:rsidRPr="00FD0E3A"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>а</w:t>
      </w:r>
      <w:r w:rsidRPr="00FD0E3A">
        <w:rPr>
          <w:sz w:val="28"/>
          <w:szCs w:val="28"/>
        </w:rPr>
        <w:t xml:space="preserve"> бухгалтерского учета для организаций государственного сектора "События после отчетной даты";</w:t>
      </w:r>
    </w:p>
    <w:p w:rsidR="00561E6E" w:rsidRDefault="00FD0E3A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FD0E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0E3A">
        <w:rPr>
          <w:sz w:val="28"/>
          <w:szCs w:val="28"/>
        </w:rPr>
        <w:t xml:space="preserve">риказом </w:t>
      </w:r>
      <w:r w:rsidRPr="00FD0E3A">
        <w:rPr>
          <w:color w:val="000000"/>
          <w:sz w:val="28"/>
          <w:szCs w:val="28"/>
        </w:rPr>
        <w:t xml:space="preserve">Министерства финансов Российской Федерации                       </w:t>
      </w:r>
      <w:r>
        <w:rPr>
          <w:sz w:val="28"/>
          <w:szCs w:val="28"/>
        </w:rPr>
        <w:t xml:space="preserve">от 27 февраля </w:t>
      </w:r>
      <w:r w:rsidRPr="00FD0E3A">
        <w:rPr>
          <w:sz w:val="28"/>
          <w:szCs w:val="28"/>
        </w:rPr>
        <w:t>2017</w:t>
      </w:r>
      <w:r>
        <w:rPr>
          <w:sz w:val="28"/>
          <w:szCs w:val="28"/>
        </w:rPr>
        <w:t xml:space="preserve"> г.  № 32</w:t>
      </w:r>
      <w:r w:rsidRPr="00FD0E3A">
        <w:rPr>
          <w:sz w:val="28"/>
          <w:szCs w:val="28"/>
        </w:rPr>
        <w:t xml:space="preserve">н </w:t>
      </w:r>
      <w:r>
        <w:rPr>
          <w:sz w:val="28"/>
          <w:szCs w:val="28"/>
        </w:rPr>
        <w:t>«Об утверждении Федерального</w:t>
      </w:r>
      <w:r w:rsidRPr="00FD0E3A">
        <w:rPr>
          <w:sz w:val="28"/>
          <w:szCs w:val="28"/>
        </w:rPr>
        <w:t xml:space="preserve"> </w:t>
      </w:r>
      <w:hyperlink r:id="rId11" w:history="1">
        <w:r w:rsidRPr="00FD0E3A">
          <w:rPr>
            <w:sz w:val="28"/>
            <w:szCs w:val="28"/>
          </w:rPr>
          <w:t>стандарт</w:t>
        </w:r>
      </w:hyperlink>
      <w:r w:rsidRPr="00FD0E3A">
        <w:rPr>
          <w:sz w:val="28"/>
          <w:szCs w:val="28"/>
        </w:rPr>
        <w:t>а бухгалтерского учета для организаций го</w:t>
      </w:r>
      <w:r>
        <w:rPr>
          <w:sz w:val="28"/>
          <w:szCs w:val="28"/>
        </w:rPr>
        <w:t>сударственного сектора "Доходы"</w:t>
      </w:r>
      <w:r w:rsidRPr="00FD0E3A">
        <w:rPr>
          <w:sz w:val="28"/>
          <w:szCs w:val="28"/>
        </w:rPr>
        <w:t>;</w:t>
      </w:r>
    </w:p>
    <w:p w:rsidR="00FD0E3A" w:rsidRPr="00561E6E" w:rsidRDefault="00FD0E3A" w:rsidP="00561E6E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FD0E3A">
        <w:rPr>
          <w:sz w:val="28"/>
          <w:szCs w:val="28"/>
        </w:rPr>
        <w:t xml:space="preserve">риказом </w:t>
      </w:r>
      <w:r w:rsidRPr="00FD0E3A">
        <w:rPr>
          <w:color w:val="000000"/>
          <w:sz w:val="28"/>
          <w:szCs w:val="28"/>
        </w:rPr>
        <w:t xml:space="preserve">Министерства финансов Российской Федерации                       </w:t>
      </w:r>
      <w:r>
        <w:rPr>
          <w:sz w:val="28"/>
          <w:szCs w:val="28"/>
        </w:rPr>
        <w:t xml:space="preserve">от 30 мая </w:t>
      </w:r>
      <w:r w:rsidRPr="00FD0E3A">
        <w:rPr>
          <w:sz w:val="28"/>
          <w:szCs w:val="28"/>
        </w:rPr>
        <w:t>2017</w:t>
      </w:r>
      <w:r>
        <w:rPr>
          <w:sz w:val="28"/>
          <w:szCs w:val="28"/>
        </w:rPr>
        <w:t xml:space="preserve"> г.  № 122</w:t>
      </w:r>
      <w:r w:rsidRPr="00FD0E3A">
        <w:rPr>
          <w:sz w:val="28"/>
          <w:szCs w:val="28"/>
        </w:rPr>
        <w:t xml:space="preserve">н </w:t>
      </w:r>
      <w:r>
        <w:rPr>
          <w:sz w:val="28"/>
          <w:szCs w:val="28"/>
        </w:rPr>
        <w:t>«Об утверждении Федерального</w:t>
      </w:r>
      <w:r w:rsidRPr="00FD0E3A">
        <w:rPr>
          <w:sz w:val="28"/>
          <w:szCs w:val="28"/>
        </w:rPr>
        <w:t xml:space="preserve"> </w:t>
      </w:r>
      <w:hyperlink r:id="rId12" w:history="1">
        <w:r w:rsidRPr="00FD0E3A">
          <w:rPr>
            <w:sz w:val="28"/>
            <w:szCs w:val="28"/>
          </w:rPr>
          <w:t>стандарт</w:t>
        </w:r>
      </w:hyperlink>
      <w:r w:rsidRPr="00FD0E3A">
        <w:rPr>
          <w:sz w:val="28"/>
          <w:szCs w:val="28"/>
        </w:rPr>
        <w:t>а бухгалтерского учета для организаций государственного сектора "Влияние изменений курсов иностранных валют</w:t>
      </w:r>
      <w:r w:rsidR="000549ED">
        <w:rPr>
          <w:sz w:val="28"/>
          <w:szCs w:val="28"/>
        </w:rPr>
        <w:t>»;</w:t>
      </w:r>
    </w:p>
    <w:p w:rsidR="00F6700D" w:rsidRPr="00CA2E1A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</w:t>
      </w:r>
      <w:r w:rsidRPr="00CA2E1A">
        <w:rPr>
          <w:sz w:val="28"/>
          <w:szCs w:val="28"/>
        </w:rPr>
        <w:t>от 1</w:t>
      </w:r>
      <w:r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F6700D" w:rsidRPr="00CA2E1A" w:rsidRDefault="00F6700D" w:rsidP="00F6700D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6</w:t>
      </w:r>
      <w:r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>№ 162н</w:t>
      </w:r>
      <w:r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>«Об утверждении Плана счетов бюджетного учета и Инструкции по его применению»;</w:t>
      </w:r>
    </w:p>
    <w:p w:rsidR="00561E6E" w:rsidRDefault="00F6700D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28</w:t>
      </w:r>
      <w:r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  <w:r w:rsidR="00561E6E">
        <w:rPr>
          <w:sz w:val="28"/>
          <w:szCs w:val="28"/>
        </w:rPr>
        <w:tab/>
      </w:r>
      <w:hyperlink r:id="rId13" w:history="1">
        <w:r w:rsidR="00561E6E" w:rsidRPr="00561E6E">
          <w:rPr>
            <w:sz w:val="28"/>
            <w:szCs w:val="28"/>
          </w:rPr>
          <w:t>у</w:t>
        </w:r>
        <w:r w:rsidR="00561E6E">
          <w:rPr>
            <w:sz w:val="28"/>
            <w:szCs w:val="28"/>
          </w:rPr>
          <w:t>каза</w:t>
        </w:r>
        <w:r w:rsidR="00561E6E" w:rsidRPr="00561E6E">
          <w:rPr>
            <w:sz w:val="28"/>
            <w:szCs w:val="28"/>
          </w:rPr>
          <w:t>нием</w:t>
        </w:r>
      </w:hyperlink>
      <w:r w:rsidR="000549ED" w:rsidRPr="00561E6E">
        <w:rPr>
          <w:sz w:val="28"/>
          <w:szCs w:val="28"/>
        </w:rPr>
        <w:t xml:space="preserve"> Банка</w:t>
      </w:r>
      <w:r w:rsidR="006D35A0">
        <w:rPr>
          <w:sz w:val="28"/>
          <w:szCs w:val="28"/>
        </w:rPr>
        <w:t xml:space="preserve"> России от 11.03.2014 N 3210-У «</w:t>
      </w:r>
      <w:r w:rsidR="000549ED" w:rsidRPr="00561E6E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</w:t>
      </w:r>
      <w:r w:rsidR="006D35A0">
        <w:rPr>
          <w:sz w:val="28"/>
          <w:szCs w:val="28"/>
        </w:rPr>
        <w:t>алого предпринимательства»</w:t>
      </w:r>
      <w:r w:rsidR="000549ED" w:rsidRPr="00561E6E">
        <w:rPr>
          <w:sz w:val="28"/>
          <w:szCs w:val="28"/>
        </w:rPr>
        <w:t>;</w:t>
      </w:r>
    </w:p>
    <w:p w:rsidR="00561E6E" w:rsidRDefault="00561E6E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561E6E">
        <w:rPr>
          <w:sz w:val="28"/>
          <w:szCs w:val="28"/>
        </w:rPr>
        <w:t xml:space="preserve">приказом Министерства финансов Российской Федерации                                  </w:t>
      </w:r>
      <w:r>
        <w:rPr>
          <w:sz w:val="28"/>
          <w:szCs w:val="28"/>
        </w:rPr>
        <w:t>от 13</w:t>
      </w:r>
      <w:r w:rsidRPr="00561E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61E6E">
        <w:rPr>
          <w:sz w:val="28"/>
          <w:szCs w:val="28"/>
        </w:rPr>
        <w:t xml:space="preserve"> </w:t>
      </w:r>
      <w:r>
        <w:rPr>
          <w:sz w:val="28"/>
          <w:szCs w:val="28"/>
        </w:rPr>
        <w:t>1995</w:t>
      </w:r>
      <w:r w:rsidRPr="00561E6E">
        <w:rPr>
          <w:sz w:val="28"/>
          <w:szCs w:val="28"/>
        </w:rPr>
        <w:t xml:space="preserve"> г. </w:t>
      </w:r>
      <w:r>
        <w:rPr>
          <w:sz w:val="28"/>
          <w:szCs w:val="28"/>
        </w:rPr>
        <w:t>№ 49</w:t>
      </w:r>
      <w:r w:rsidRPr="00561E6E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Методических</w:t>
      </w:r>
      <w:r w:rsidR="000549ED" w:rsidRPr="00561E6E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указаний</w:t>
        </w:r>
      </w:hyperlink>
      <w:r w:rsidR="000549ED" w:rsidRPr="00561E6E">
        <w:rPr>
          <w:sz w:val="28"/>
          <w:szCs w:val="28"/>
        </w:rPr>
        <w:t xml:space="preserve">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="000549ED" w:rsidRPr="00561E6E">
        <w:rPr>
          <w:sz w:val="28"/>
          <w:szCs w:val="28"/>
        </w:rPr>
        <w:t>;</w:t>
      </w:r>
    </w:p>
    <w:p w:rsidR="00561E6E" w:rsidRDefault="00561E6E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61E6E">
        <w:rPr>
          <w:sz w:val="28"/>
          <w:szCs w:val="28"/>
        </w:rPr>
        <w:t>аспоряжением Минтранса России от</w:t>
      </w:r>
      <w:r w:rsidR="006D35A0">
        <w:rPr>
          <w:sz w:val="28"/>
          <w:szCs w:val="28"/>
        </w:rPr>
        <w:t xml:space="preserve"> </w:t>
      </w:r>
      <w:r w:rsidRPr="00561E6E">
        <w:rPr>
          <w:sz w:val="28"/>
          <w:szCs w:val="28"/>
        </w:rPr>
        <w:t>14 марта 2008г. N АМ-23-р «Об утверждении Методических</w:t>
      </w:r>
      <w:r w:rsidR="000549ED" w:rsidRPr="00561E6E">
        <w:rPr>
          <w:sz w:val="28"/>
          <w:szCs w:val="28"/>
        </w:rPr>
        <w:t xml:space="preserve"> </w:t>
      </w:r>
      <w:r w:rsidRPr="00561E6E">
        <w:rPr>
          <w:sz w:val="28"/>
          <w:szCs w:val="28"/>
        </w:rPr>
        <w:t xml:space="preserve">рекомендаций </w:t>
      </w:r>
      <w:r w:rsidR="006D35A0">
        <w:rPr>
          <w:sz w:val="28"/>
          <w:szCs w:val="28"/>
        </w:rPr>
        <w:t>«</w:t>
      </w:r>
      <w:r w:rsidR="000549ED" w:rsidRPr="00561E6E">
        <w:rPr>
          <w:sz w:val="28"/>
          <w:szCs w:val="28"/>
        </w:rPr>
        <w:t>Нормы расхода топлива и смазочных материалов на автомобильном транспорте</w:t>
      </w:r>
      <w:r>
        <w:rPr>
          <w:sz w:val="28"/>
          <w:szCs w:val="28"/>
        </w:rPr>
        <w:t>»</w:t>
      </w:r>
      <w:r w:rsidR="000549ED" w:rsidRPr="00561E6E">
        <w:rPr>
          <w:sz w:val="28"/>
          <w:szCs w:val="28"/>
        </w:rPr>
        <w:t>;</w:t>
      </w:r>
    </w:p>
    <w:p w:rsidR="00561E6E" w:rsidRDefault="00561E6E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561E6E">
        <w:rPr>
          <w:sz w:val="28"/>
          <w:szCs w:val="28"/>
        </w:rPr>
        <w:t xml:space="preserve">приказом Министерства финансов Российской Федерации                                  от </w:t>
      </w:r>
      <w:r>
        <w:rPr>
          <w:sz w:val="28"/>
          <w:szCs w:val="28"/>
        </w:rPr>
        <w:t>8 июня 2018</w:t>
      </w:r>
      <w:r w:rsidRPr="00561E6E">
        <w:rPr>
          <w:sz w:val="28"/>
          <w:szCs w:val="28"/>
        </w:rPr>
        <w:t xml:space="preserve"> г. </w:t>
      </w:r>
      <w:r>
        <w:rPr>
          <w:sz w:val="28"/>
          <w:szCs w:val="28"/>
        </w:rPr>
        <w:t>№ 132</w:t>
      </w:r>
      <w:r w:rsidRPr="00561E6E">
        <w:rPr>
          <w:sz w:val="28"/>
          <w:szCs w:val="28"/>
        </w:rPr>
        <w:t xml:space="preserve">н «Об утверждении </w:t>
      </w:r>
      <w:hyperlink r:id="rId15" w:history="1">
        <w:r>
          <w:rPr>
            <w:sz w:val="28"/>
            <w:szCs w:val="28"/>
          </w:rPr>
          <w:t>Поряд</w:t>
        </w:r>
        <w:r w:rsidR="000549ED" w:rsidRPr="00561E6E">
          <w:rPr>
            <w:sz w:val="28"/>
            <w:szCs w:val="28"/>
          </w:rPr>
          <w:t>к</w:t>
        </w:r>
      </w:hyperlink>
      <w:r w:rsidRPr="00561E6E">
        <w:rPr>
          <w:sz w:val="28"/>
          <w:szCs w:val="28"/>
        </w:rPr>
        <w:t>а</w:t>
      </w:r>
      <w:r w:rsidR="000549ED" w:rsidRPr="00561E6E">
        <w:rPr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>
        <w:rPr>
          <w:sz w:val="28"/>
          <w:szCs w:val="28"/>
        </w:rPr>
        <w:t>»</w:t>
      </w:r>
      <w:r w:rsidR="000549ED" w:rsidRPr="00561E6E">
        <w:rPr>
          <w:sz w:val="28"/>
          <w:szCs w:val="28"/>
        </w:rPr>
        <w:t>;</w:t>
      </w:r>
    </w:p>
    <w:p w:rsidR="000549ED" w:rsidRPr="00561E6E" w:rsidRDefault="00561E6E" w:rsidP="00561E6E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561E6E">
        <w:rPr>
          <w:sz w:val="28"/>
          <w:szCs w:val="28"/>
        </w:rPr>
        <w:t xml:space="preserve">приказом Министерства финансов Российской Федерации                                  </w:t>
      </w:r>
      <w:r>
        <w:rPr>
          <w:sz w:val="28"/>
          <w:szCs w:val="28"/>
        </w:rPr>
        <w:t>от 29</w:t>
      </w:r>
      <w:r w:rsidRPr="00561E6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61E6E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561E6E">
        <w:rPr>
          <w:sz w:val="28"/>
          <w:szCs w:val="28"/>
        </w:rPr>
        <w:t xml:space="preserve"> г. </w:t>
      </w:r>
      <w:r>
        <w:rPr>
          <w:sz w:val="28"/>
          <w:szCs w:val="28"/>
        </w:rPr>
        <w:t>№ 209</w:t>
      </w:r>
      <w:r w:rsidRPr="00561E6E">
        <w:rPr>
          <w:sz w:val="28"/>
          <w:szCs w:val="28"/>
        </w:rPr>
        <w:t xml:space="preserve">н «Об утверждении </w:t>
      </w:r>
      <w:hyperlink r:id="rId16" w:history="1">
        <w:r w:rsidRPr="00561E6E">
          <w:rPr>
            <w:sz w:val="28"/>
            <w:szCs w:val="28"/>
          </w:rPr>
          <w:t>Поряд</w:t>
        </w:r>
        <w:r w:rsidR="000549ED" w:rsidRPr="00561E6E">
          <w:rPr>
            <w:sz w:val="28"/>
            <w:szCs w:val="28"/>
          </w:rPr>
          <w:t>к</w:t>
        </w:r>
      </w:hyperlink>
      <w:r w:rsidRPr="00561E6E">
        <w:rPr>
          <w:sz w:val="28"/>
          <w:szCs w:val="28"/>
        </w:rPr>
        <w:t>а</w:t>
      </w:r>
      <w:r w:rsidR="000549ED" w:rsidRPr="00561E6E">
        <w:rPr>
          <w:sz w:val="28"/>
          <w:szCs w:val="28"/>
        </w:rPr>
        <w:t xml:space="preserve"> применения классификации операций сектора государственного управления</w:t>
      </w:r>
      <w:r>
        <w:rPr>
          <w:sz w:val="28"/>
          <w:szCs w:val="28"/>
        </w:rPr>
        <w:t>»</w:t>
      </w:r>
      <w:r w:rsidR="000549ED" w:rsidRPr="00561E6E">
        <w:rPr>
          <w:sz w:val="28"/>
          <w:szCs w:val="28"/>
        </w:rPr>
        <w:t>;</w:t>
      </w:r>
    </w:p>
    <w:p w:rsidR="00277D9B" w:rsidRDefault="00F6700D" w:rsidP="00277D9B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8E5C7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E5C78"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 xml:space="preserve">Министерства финансов Российской Федерации </w:t>
      </w:r>
      <w:r>
        <w:rPr>
          <w:sz w:val="28"/>
          <w:szCs w:val="28"/>
        </w:rPr>
        <w:t xml:space="preserve">                                </w:t>
      </w:r>
      <w:r w:rsidRPr="008E5C78">
        <w:rPr>
          <w:sz w:val="28"/>
          <w:szCs w:val="28"/>
        </w:rPr>
        <w:t>от 30 марта 2015 г</w:t>
      </w:r>
      <w:r>
        <w:rPr>
          <w:sz w:val="28"/>
          <w:szCs w:val="28"/>
        </w:rPr>
        <w:t>.</w:t>
      </w:r>
      <w:r w:rsidRPr="008E5C78">
        <w:rPr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</w:t>
      </w:r>
      <w:r w:rsidR="00FF3BD1">
        <w:rPr>
          <w:sz w:val="28"/>
          <w:szCs w:val="28"/>
        </w:rPr>
        <w:t>;</w:t>
      </w:r>
      <w:r w:rsidR="00277D9B" w:rsidRPr="00277D9B">
        <w:rPr>
          <w:sz w:val="28"/>
          <w:szCs w:val="28"/>
        </w:rPr>
        <w:t xml:space="preserve"> </w:t>
      </w:r>
    </w:p>
    <w:p w:rsidR="00C75A58" w:rsidRDefault="00277D9B" w:rsidP="006D35A0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учетной политикой Пенсионного фонда Российской Федерации, утвержденной постановлением </w:t>
      </w:r>
      <w:r w:rsidR="006D35A0">
        <w:rPr>
          <w:sz w:val="28"/>
          <w:szCs w:val="28"/>
        </w:rPr>
        <w:t>Правления от 25.12.2018 №553п</w:t>
      </w:r>
      <w:r w:rsidRPr="0090627D">
        <w:rPr>
          <w:sz w:val="28"/>
          <w:szCs w:val="28"/>
        </w:rPr>
        <w:t>;</w:t>
      </w:r>
    </w:p>
    <w:p w:rsidR="009B7A28" w:rsidRPr="009B7A28" w:rsidRDefault="009B7A28" w:rsidP="006D35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7A28">
        <w:rPr>
          <w:sz w:val="28"/>
          <w:szCs w:val="28"/>
        </w:rPr>
        <w:tab/>
      </w:r>
      <w:r w:rsidR="00C75A58" w:rsidRPr="009B7A28">
        <w:rPr>
          <w:sz w:val="28"/>
          <w:szCs w:val="28"/>
        </w:rPr>
        <w:t>учетной политикой</w:t>
      </w:r>
      <w:r w:rsidR="000549ED" w:rsidRPr="009B7A28">
        <w:rPr>
          <w:sz w:val="28"/>
          <w:szCs w:val="28"/>
        </w:rPr>
        <w:t xml:space="preserve"> </w:t>
      </w:r>
      <w:r w:rsidR="0090627D" w:rsidRPr="009B7A28">
        <w:rPr>
          <w:sz w:val="28"/>
          <w:szCs w:val="28"/>
        </w:rPr>
        <w:t>ОПФР по Псковской области</w:t>
      </w:r>
      <w:r w:rsidR="00C75A58" w:rsidRPr="009B7A28">
        <w:rPr>
          <w:sz w:val="28"/>
          <w:szCs w:val="28"/>
        </w:rPr>
        <w:t xml:space="preserve">, утвержденной приказом </w:t>
      </w:r>
      <w:r w:rsidRPr="009B7A28">
        <w:rPr>
          <w:color w:val="000000"/>
          <w:sz w:val="28"/>
          <w:szCs w:val="28"/>
        </w:rPr>
        <w:t>от 25.12.2018 № 420-оп</w:t>
      </w:r>
      <w:r w:rsidR="006D35A0">
        <w:rPr>
          <w:color w:val="000000"/>
          <w:sz w:val="28"/>
          <w:szCs w:val="28"/>
        </w:rPr>
        <w:t>;</w:t>
      </w:r>
    </w:p>
    <w:p w:rsidR="003D1E08" w:rsidRDefault="003D1E08" w:rsidP="006D35A0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3D1E08">
        <w:rPr>
          <w:sz w:val="28"/>
          <w:szCs w:val="28"/>
        </w:rPr>
        <w:t>иными нормативно-правовыми актами, регулирующими вопросы бюджетного учета</w:t>
      </w:r>
      <w:r>
        <w:rPr>
          <w:sz w:val="28"/>
          <w:szCs w:val="28"/>
        </w:rPr>
        <w:t>.</w:t>
      </w:r>
    </w:p>
    <w:p w:rsidR="003D1E08" w:rsidRPr="003D1E08" w:rsidRDefault="003D1E08" w:rsidP="006D35A0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</w:p>
    <w:p w:rsidR="003D1E08" w:rsidRDefault="003D1E08" w:rsidP="009B7A28">
      <w:pPr>
        <w:pStyle w:val="a5"/>
        <w:numPr>
          <w:ilvl w:val="0"/>
          <w:numId w:val="28"/>
        </w:numPr>
        <w:suppressAutoHyphens/>
        <w:spacing w:line="240" w:lineRule="auto"/>
        <w:contextualSpacing/>
        <w:jc w:val="center"/>
        <w:rPr>
          <w:sz w:val="32"/>
          <w:szCs w:val="32"/>
        </w:rPr>
      </w:pPr>
      <w:r w:rsidRPr="003D1E08">
        <w:rPr>
          <w:sz w:val="32"/>
          <w:szCs w:val="32"/>
        </w:rPr>
        <w:t>Общие положения</w:t>
      </w:r>
    </w:p>
    <w:p w:rsidR="009B7A28" w:rsidRPr="009B7A28" w:rsidRDefault="009B7A28" w:rsidP="006D35A0">
      <w:pPr>
        <w:pStyle w:val="a5"/>
        <w:suppressAutoHyphens/>
        <w:spacing w:line="240" w:lineRule="auto"/>
        <w:ind w:left="927" w:firstLine="0"/>
        <w:contextualSpacing/>
        <w:jc w:val="center"/>
        <w:rPr>
          <w:sz w:val="32"/>
          <w:szCs w:val="32"/>
        </w:rPr>
      </w:pPr>
    </w:p>
    <w:p w:rsidR="003D1E08" w:rsidRPr="00CA7D56" w:rsidRDefault="003D1E08" w:rsidP="00CA7D56">
      <w:pPr>
        <w:pStyle w:val="a5"/>
        <w:suppressAutoHyphens/>
        <w:spacing w:line="240" w:lineRule="auto"/>
        <w:ind w:firstLine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1.1. Ответственным за организацию бюджетного учета</w:t>
      </w:r>
      <w:r w:rsidRPr="00100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соблюдение законодательства  при выполнении хозяйственных операций является </w:t>
      </w:r>
      <w:r w:rsidRPr="00A96C83">
        <w:rPr>
          <w:bCs/>
          <w:sz w:val="28"/>
          <w:szCs w:val="28"/>
        </w:rPr>
        <w:t xml:space="preserve"> начальник управления ПФР. </w:t>
      </w:r>
    </w:p>
    <w:p w:rsidR="003D1E08" w:rsidRDefault="003D1E08" w:rsidP="003D1E0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Ведение бюджетного учета возлагается на главного бухгалтера-начальника отдела учета поступления и расходования средств. Главный бухгалтер-начальник отдела </w:t>
      </w:r>
      <w:r w:rsidR="00CA7D56">
        <w:rPr>
          <w:sz w:val="28"/>
          <w:szCs w:val="28"/>
        </w:rPr>
        <w:t>учета поступления и расходования средств</w:t>
      </w:r>
      <w:r>
        <w:rPr>
          <w:sz w:val="28"/>
          <w:szCs w:val="28"/>
        </w:rPr>
        <w:t xml:space="preserve"> подчиняется непосредственно </w:t>
      </w:r>
      <w:r w:rsidR="00CA7D56">
        <w:rPr>
          <w:sz w:val="28"/>
          <w:szCs w:val="28"/>
        </w:rPr>
        <w:t>начальнику управления ПФР</w:t>
      </w:r>
      <w:r>
        <w:rPr>
          <w:sz w:val="28"/>
          <w:szCs w:val="28"/>
        </w:rPr>
        <w:t xml:space="preserve"> и несет ответственность за формирование Учетной политики </w:t>
      </w:r>
      <w:r w:rsidR="00CA7D56">
        <w:rPr>
          <w:sz w:val="28"/>
          <w:szCs w:val="28"/>
        </w:rPr>
        <w:t>Управления</w:t>
      </w:r>
      <w:r>
        <w:rPr>
          <w:sz w:val="28"/>
          <w:szCs w:val="28"/>
        </w:rPr>
        <w:t>, ведение бюджетного учета, своевременное представление полной и достоверной  бюджетной, налоговой и статистической отчетности.</w:t>
      </w:r>
    </w:p>
    <w:p w:rsidR="00CA7D56" w:rsidRPr="00CA7D56" w:rsidRDefault="003D1E08" w:rsidP="00CA7D56">
      <w:pPr>
        <w:pStyle w:val="23"/>
        <w:rPr>
          <w:rFonts w:ascii="Times New Roman" w:hAnsi="Times New Roman"/>
          <w:sz w:val="28"/>
          <w:szCs w:val="28"/>
        </w:rPr>
      </w:pPr>
      <w:r w:rsidRPr="00CA7D56">
        <w:rPr>
          <w:rFonts w:ascii="Times New Roman" w:hAnsi="Times New Roman"/>
          <w:sz w:val="28"/>
          <w:szCs w:val="28"/>
        </w:rPr>
        <w:t xml:space="preserve">Требования главного бухгалтера-начальника отдела </w:t>
      </w:r>
      <w:r w:rsidR="00CA7D56" w:rsidRPr="00CA7D56">
        <w:rPr>
          <w:rFonts w:ascii="Times New Roman" w:hAnsi="Times New Roman"/>
          <w:sz w:val="28"/>
          <w:szCs w:val="28"/>
        </w:rPr>
        <w:t xml:space="preserve">учета поступления и расходования средств </w:t>
      </w:r>
      <w:r w:rsidRPr="00CA7D56">
        <w:rPr>
          <w:rFonts w:ascii="Times New Roman" w:hAnsi="Times New Roman"/>
          <w:sz w:val="28"/>
          <w:szCs w:val="28"/>
        </w:rPr>
        <w:t xml:space="preserve">по документальному оформлению хозяйственных операций и представление в отдел </w:t>
      </w:r>
      <w:r w:rsidR="00CA7D56" w:rsidRPr="00CA7D56">
        <w:rPr>
          <w:rFonts w:ascii="Times New Roman" w:hAnsi="Times New Roman"/>
          <w:sz w:val="28"/>
          <w:szCs w:val="28"/>
        </w:rPr>
        <w:t>учета поступления и расходования средств</w:t>
      </w:r>
      <w:r w:rsidRPr="00CA7D56">
        <w:rPr>
          <w:rFonts w:ascii="Times New Roman" w:hAnsi="Times New Roman"/>
          <w:sz w:val="28"/>
          <w:szCs w:val="28"/>
        </w:rPr>
        <w:t xml:space="preserve"> необходимых документов и сведений являются обязательными для всех сотрудников </w:t>
      </w:r>
      <w:r w:rsidR="00CA7D56" w:rsidRPr="00CA7D56">
        <w:rPr>
          <w:rFonts w:ascii="Times New Roman" w:hAnsi="Times New Roman"/>
          <w:sz w:val="28"/>
          <w:szCs w:val="28"/>
        </w:rPr>
        <w:t>Управления</w:t>
      </w:r>
      <w:r w:rsidRPr="00CA7D56">
        <w:rPr>
          <w:rFonts w:ascii="Times New Roman" w:hAnsi="Times New Roman"/>
          <w:sz w:val="28"/>
          <w:szCs w:val="28"/>
        </w:rPr>
        <w:t xml:space="preserve">. </w:t>
      </w:r>
    </w:p>
    <w:p w:rsidR="00CA7D56" w:rsidRDefault="00CA7D56" w:rsidP="00CA7D56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A96C83">
        <w:rPr>
          <w:rFonts w:ascii="Times New Roman" w:hAnsi="Times New Roman"/>
          <w:bCs/>
          <w:sz w:val="28"/>
          <w:szCs w:val="28"/>
        </w:rPr>
        <w:t xml:space="preserve">При смене главного бухгалтера производится передача документов бухгалтерского учета по Акту приема-передачи дел с приложением </w:t>
      </w:r>
      <w:r w:rsidRPr="00A96C83">
        <w:rPr>
          <w:rFonts w:ascii="Times New Roman" w:hAnsi="Times New Roman"/>
          <w:sz w:val="28"/>
          <w:szCs w:val="28"/>
        </w:rPr>
        <w:t>Реестра сдачи документов (ф. 0504043)</w:t>
      </w:r>
      <w:r>
        <w:rPr>
          <w:rFonts w:ascii="Times New Roman" w:hAnsi="Times New Roman"/>
          <w:sz w:val="28"/>
          <w:szCs w:val="28"/>
        </w:rPr>
        <w:t>.</w:t>
      </w:r>
    </w:p>
    <w:p w:rsidR="009B7A28" w:rsidRDefault="009B7A2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C856B0" w:rsidRDefault="009B7A2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Бюджетный учет в Управлении ведется </w:t>
      </w:r>
      <w:r w:rsidR="00C856B0">
        <w:rPr>
          <w:sz w:val="28"/>
          <w:szCs w:val="28"/>
        </w:rPr>
        <w:t>с использова</w:t>
      </w:r>
      <w:r w:rsidR="006D35A0">
        <w:rPr>
          <w:sz w:val="28"/>
          <w:szCs w:val="28"/>
        </w:rPr>
        <w:t>нием положений Учетной политики</w:t>
      </w:r>
      <w:r w:rsidR="00C856B0">
        <w:rPr>
          <w:sz w:val="28"/>
          <w:szCs w:val="28"/>
        </w:rPr>
        <w:t xml:space="preserve"> Пенсионного фонда Российской Федерации, утвержденной постановлением </w:t>
      </w:r>
      <w:r w:rsidR="00C856B0" w:rsidRPr="0090627D">
        <w:rPr>
          <w:sz w:val="28"/>
          <w:szCs w:val="28"/>
        </w:rPr>
        <w:t>Правления от 25.12.2018 №553П</w:t>
      </w:r>
      <w:r w:rsidR="00C856B0">
        <w:rPr>
          <w:sz w:val="28"/>
          <w:szCs w:val="28"/>
        </w:rPr>
        <w:t xml:space="preserve"> </w:t>
      </w:r>
      <w:r w:rsidR="006D35A0">
        <w:rPr>
          <w:sz w:val="28"/>
          <w:szCs w:val="28"/>
        </w:rPr>
        <w:t>(</w:t>
      </w:r>
      <w:r w:rsidR="00C856B0">
        <w:rPr>
          <w:sz w:val="28"/>
          <w:szCs w:val="28"/>
        </w:rPr>
        <w:t>с приложениями</w:t>
      </w:r>
      <w:r w:rsidR="006D35A0">
        <w:rPr>
          <w:sz w:val="28"/>
          <w:szCs w:val="28"/>
        </w:rPr>
        <w:t>)</w:t>
      </w:r>
      <w:r w:rsidR="00C856B0">
        <w:rPr>
          <w:sz w:val="28"/>
          <w:szCs w:val="28"/>
        </w:rPr>
        <w:t xml:space="preserve"> и У</w:t>
      </w:r>
      <w:r w:rsidR="006D35A0">
        <w:rPr>
          <w:sz w:val="28"/>
          <w:szCs w:val="28"/>
        </w:rPr>
        <w:t>четной политики</w:t>
      </w:r>
      <w:r w:rsidR="00C856B0" w:rsidRPr="009B7A28">
        <w:rPr>
          <w:sz w:val="28"/>
          <w:szCs w:val="28"/>
        </w:rPr>
        <w:t xml:space="preserve"> ОПФР по Псковской области, утвержденной приказом </w:t>
      </w:r>
      <w:r w:rsidR="00C856B0" w:rsidRPr="009B7A28">
        <w:rPr>
          <w:color w:val="000000"/>
          <w:sz w:val="28"/>
          <w:szCs w:val="28"/>
        </w:rPr>
        <w:t>от 25.12.2018 № 420-оп</w:t>
      </w:r>
      <w:r w:rsidR="006D35A0">
        <w:rPr>
          <w:color w:val="000000"/>
          <w:sz w:val="28"/>
          <w:szCs w:val="28"/>
        </w:rPr>
        <w:t xml:space="preserve"> (с</w:t>
      </w:r>
      <w:r w:rsidR="00C856B0">
        <w:rPr>
          <w:color w:val="000000"/>
          <w:sz w:val="28"/>
          <w:szCs w:val="28"/>
        </w:rPr>
        <w:t xml:space="preserve"> приложениями</w:t>
      </w:r>
      <w:r w:rsidR="006D35A0">
        <w:rPr>
          <w:color w:val="000000"/>
          <w:sz w:val="28"/>
          <w:szCs w:val="28"/>
        </w:rPr>
        <w:t>)</w:t>
      </w:r>
      <w:r w:rsidR="00C856B0">
        <w:rPr>
          <w:color w:val="000000"/>
          <w:sz w:val="28"/>
          <w:szCs w:val="28"/>
        </w:rPr>
        <w:t>.</w:t>
      </w:r>
    </w:p>
    <w:p w:rsidR="00CA7D56" w:rsidRPr="00A96C83" w:rsidRDefault="00CA7D56" w:rsidP="00C856B0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учета поступления и расходования средств руководствуются в своей деятельности Положением об отделе учета поступления и расходования средств и своими должностными инструкциями. </w:t>
      </w:r>
    </w:p>
    <w:p w:rsidR="00CA7D56" w:rsidRDefault="00CA7D56" w:rsidP="00CA7D56">
      <w:pPr>
        <w:pStyle w:val="af9"/>
        <w:ind w:left="0" w:right="0" w:firstLine="567"/>
        <w:rPr>
          <w:szCs w:val="28"/>
        </w:rPr>
      </w:pPr>
      <w:r w:rsidRPr="00C75A58">
        <w:rPr>
          <w:szCs w:val="28"/>
        </w:rPr>
        <w:t>В У</w:t>
      </w:r>
      <w:r>
        <w:rPr>
          <w:szCs w:val="28"/>
        </w:rPr>
        <w:t>правлении</w:t>
      </w:r>
      <w:r w:rsidRPr="00C75A58">
        <w:rPr>
          <w:szCs w:val="28"/>
        </w:rPr>
        <w:t xml:space="preserve"> бюдж</w:t>
      </w:r>
      <w:r>
        <w:rPr>
          <w:szCs w:val="28"/>
        </w:rPr>
        <w:t xml:space="preserve">етный учет </w:t>
      </w:r>
      <w:r w:rsidRPr="00C75A58">
        <w:rPr>
          <w:szCs w:val="28"/>
        </w:rPr>
        <w:t xml:space="preserve"> полностью автоматизирован и ведется с использованием программных продуктов:  </w:t>
      </w:r>
    </w:p>
    <w:p w:rsidR="00CA7D56" w:rsidRPr="00C75A58" w:rsidRDefault="00CA7D56" w:rsidP="00CA7D56">
      <w:pPr>
        <w:pStyle w:val="af9"/>
        <w:ind w:left="0" w:right="0" w:firstLine="567"/>
        <w:rPr>
          <w:szCs w:val="28"/>
        </w:rPr>
      </w:pPr>
      <w:r w:rsidRPr="00C75A58">
        <w:rPr>
          <w:szCs w:val="28"/>
        </w:rPr>
        <w:t>- 1С Предприятие – Зарплата и Кадры ПФР ред. 2.3;</w:t>
      </w:r>
    </w:p>
    <w:p w:rsidR="00CA7D56" w:rsidRPr="00C75A58" w:rsidRDefault="00CA7D56" w:rsidP="00CA7D56">
      <w:pPr>
        <w:pStyle w:val="af9"/>
        <w:ind w:left="0" w:right="0" w:firstLine="567"/>
        <w:rPr>
          <w:szCs w:val="28"/>
        </w:rPr>
      </w:pPr>
      <w:r w:rsidRPr="00C75A58">
        <w:rPr>
          <w:szCs w:val="28"/>
        </w:rPr>
        <w:t>- 1С Предприятие – Свод отчетов ПРОФ ред. 3.4;</w:t>
      </w:r>
    </w:p>
    <w:p w:rsidR="003D1E08" w:rsidRDefault="00CA7D56" w:rsidP="00CA7D56">
      <w:pPr>
        <w:pStyle w:val="af9"/>
        <w:ind w:left="0" w:right="0" w:firstLine="567"/>
        <w:rPr>
          <w:szCs w:val="28"/>
        </w:rPr>
      </w:pPr>
      <w:r w:rsidRPr="00C75A58">
        <w:rPr>
          <w:szCs w:val="28"/>
        </w:rPr>
        <w:t>-1С Предприятие – Бухгалтерия государственного учреждения,  редакция 2.0.</w:t>
      </w:r>
    </w:p>
    <w:p w:rsidR="003D1E08" w:rsidRDefault="00CA7D56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D1E08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="003D1E08">
        <w:rPr>
          <w:sz w:val="28"/>
          <w:szCs w:val="28"/>
        </w:rPr>
        <w:t xml:space="preserve"> действуют постоянные комиссии: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учету, приему, передаче и списанию материальных ценностей, неиспользованных бланков доверенностей, выполненных работ, организации работы автотранспорта в </w:t>
      </w:r>
      <w:r w:rsidR="009B7A28">
        <w:rPr>
          <w:sz w:val="28"/>
          <w:szCs w:val="28"/>
        </w:rPr>
        <w:t>Управлении</w:t>
      </w:r>
      <w:r>
        <w:rPr>
          <w:sz w:val="28"/>
          <w:szCs w:val="28"/>
        </w:rPr>
        <w:t>;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комиссия для проведения ревизии наличных денежных средств, бланков строгой отчетности и учтенных дубликатов ключей;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списанию бланков строгой отчетности;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списанию начисленных сумм неустоек (штрафов, пеней);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списанию безнадежной к взысканию задолженности и др.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постоянно действующих комиссий утверждаются приказами </w:t>
      </w:r>
      <w:r w:rsidR="00CA7D56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3D1E08" w:rsidRDefault="003D1E08" w:rsidP="00CA7D56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инвентаризаций в </w:t>
      </w:r>
      <w:r w:rsidR="00CA7D56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создает</w:t>
      </w:r>
      <w:r w:rsidR="00CA7D56">
        <w:rPr>
          <w:sz w:val="28"/>
          <w:szCs w:val="28"/>
        </w:rPr>
        <w:t>ся инвентаризационная комиссия, с</w:t>
      </w:r>
      <w:r>
        <w:rPr>
          <w:sz w:val="28"/>
          <w:szCs w:val="28"/>
        </w:rPr>
        <w:t xml:space="preserve">остав </w:t>
      </w:r>
      <w:r w:rsidR="00CA7D56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устанавливается ежегодно</w:t>
      </w:r>
      <w:r w:rsidR="00CA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отдельным приказом.  </w:t>
      </w:r>
    </w:p>
    <w:p w:rsidR="003D1E08" w:rsidRDefault="00DE7FB3" w:rsidP="004F4BDB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3D1E08">
        <w:rPr>
          <w:sz w:val="28"/>
          <w:szCs w:val="28"/>
        </w:rPr>
        <w:t xml:space="preserve">. </w:t>
      </w:r>
      <w:r w:rsidR="004F4BDB">
        <w:rPr>
          <w:sz w:val="28"/>
          <w:szCs w:val="28"/>
        </w:rPr>
        <w:t>Р</w:t>
      </w:r>
      <w:r w:rsidR="003D1E08">
        <w:rPr>
          <w:sz w:val="28"/>
        </w:rPr>
        <w:t xml:space="preserve">абочий план счетов  </w:t>
      </w:r>
      <w:r w:rsidR="004F4BDB">
        <w:rPr>
          <w:sz w:val="28"/>
        </w:rPr>
        <w:t xml:space="preserve"> </w:t>
      </w:r>
      <w:r w:rsidR="00D341CD">
        <w:rPr>
          <w:sz w:val="28"/>
        </w:rPr>
        <w:t>форм</w:t>
      </w:r>
      <w:r w:rsidR="006D35A0">
        <w:rPr>
          <w:sz w:val="28"/>
        </w:rPr>
        <w:t>ируется на основании Единого пла</w:t>
      </w:r>
      <w:r w:rsidR="00D341CD">
        <w:rPr>
          <w:sz w:val="28"/>
        </w:rPr>
        <w:t xml:space="preserve">на счетов бухгалтерского учета. Рабочий план счетов бухгалтерского учета установлен </w:t>
      </w:r>
      <w:r>
        <w:rPr>
          <w:sz w:val="28"/>
        </w:rPr>
        <w:t xml:space="preserve"> </w:t>
      </w:r>
      <w:r w:rsidR="00D341CD">
        <w:rPr>
          <w:sz w:val="28"/>
        </w:rPr>
        <w:t>Приложение</w:t>
      </w:r>
      <w:r w:rsidR="006D35A0">
        <w:rPr>
          <w:sz w:val="28"/>
        </w:rPr>
        <w:t xml:space="preserve">м 1 к </w:t>
      </w:r>
      <w:r w:rsidR="008C2B90">
        <w:rPr>
          <w:sz w:val="28"/>
        </w:rPr>
        <w:t>У</w:t>
      </w:r>
      <w:r w:rsidR="00D341CD">
        <w:rPr>
          <w:sz w:val="28"/>
        </w:rPr>
        <w:t>четной политике.</w:t>
      </w:r>
      <w:r w:rsidR="003D1E08">
        <w:rPr>
          <w:sz w:val="28"/>
        </w:rPr>
        <w:t xml:space="preserve"> </w:t>
      </w:r>
    </w:p>
    <w:p w:rsidR="00DE7FB3" w:rsidRDefault="00DE7FB3" w:rsidP="003D1E08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D1E08">
        <w:rPr>
          <w:color w:val="000000"/>
          <w:sz w:val="28"/>
          <w:szCs w:val="28"/>
        </w:rPr>
        <w:t>. Для отражения объектов учета и изменяющих их фактов хозяйственной жизни используются</w:t>
      </w:r>
      <w:r>
        <w:rPr>
          <w:color w:val="000000"/>
          <w:sz w:val="28"/>
          <w:szCs w:val="28"/>
        </w:rPr>
        <w:t>:</w:t>
      </w:r>
    </w:p>
    <w:p w:rsidR="00DE7FB3" w:rsidRDefault="003D1E08" w:rsidP="003D1E08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унифицированные формы первичных учетных документов, утвержденны</w:t>
      </w:r>
      <w:r w:rsidR="00DE7FB3">
        <w:rPr>
          <w:color w:val="000000"/>
          <w:sz w:val="28"/>
          <w:szCs w:val="28"/>
        </w:rPr>
        <w:t>е приказом Минфина России № 52н;</w:t>
      </w:r>
    </w:p>
    <w:p w:rsidR="00DE7FB3" w:rsidRDefault="003D1E08" w:rsidP="003D1E08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иные унифицированные формы первичных учетных документов при их отсутствии</w:t>
      </w:r>
      <w:r w:rsidR="00DE7FB3">
        <w:rPr>
          <w:color w:val="000000"/>
          <w:sz w:val="28"/>
          <w:szCs w:val="28"/>
        </w:rPr>
        <w:t xml:space="preserve"> в приказе Минфина России № 52н;</w:t>
      </w:r>
    </w:p>
    <w:p w:rsidR="00DE7FB3" w:rsidRDefault="003D1E08" w:rsidP="003D1E08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разработанные Пенсионным фондом Российской Федерации и утвержденные постановлением Правления ПФР от</w:t>
      </w:r>
      <w:r w:rsidR="008C2B90">
        <w:rPr>
          <w:color w:val="000000"/>
          <w:sz w:val="28"/>
          <w:szCs w:val="28"/>
        </w:rPr>
        <w:t xml:space="preserve"> 25.12.2018 №</w:t>
      </w:r>
      <w:r w:rsidR="000377C4">
        <w:rPr>
          <w:color w:val="000000"/>
          <w:sz w:val="28"/>
          <w:szCs w:val="28"/>
        </w:rPr>
        <w:t xml:space="preserve"> 553</w:t>
      </w:r>
      <w:r w:rsidR="008C2B90">
        <w:rPr>
          <w:color w:val="000000"/>
          <w:sz w:val="28"/>
          <w:szCs w:val="28"/>
        </w:rPr>
        <w:t>п</w:t>
      </w:r>
      <w:r w:rsidR="00DE7FB3">
        <w:rPr>
          <w:color w:val="000000"/>
          <w:sz w:val="28"/>
          <w:szCs w:val="28"/>
        </w:rPr>
        <w:t>;</w:t>
      </w:r>
    </w:p>
    <w:p w:rsidR="001A69CA" w:rsidRPr="001A69CA" w:rsidRDefault="001A69CA" w:rsidP="001A69CA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1A69CA">
        <w:rPr>
          <w:szCs w:val="28"/>
        </w:rPr>
        <w:tab/>
      </w:r>
      <w:r w:rsidR="00DE7FB3" w:rsidRPr="001A69CA">
        <w:rPr>
          <w:sz w:val="28"/>
          <w:szCs w:val="28"/>
        </w:rPr>
        <w:t xml:space="preserve">самостоятельно разработанные, приведенные в </w:t>
      </w:r>
      <w:hyperlink w:anchor="P515" w:history="1">
        <w:r w:rsidR="00DE7FB3" w:rsidRPr="008C2B90">
          <w:rPr>
            <w:sz w:val="28"/>
            <w:szCs w:val="28"/>
          </w:rPr>
          <w:t xml:space="preserve">Приложении N </w:t>
        </w:r>
      </w:hyperlink>
      <w:r w:rsidRPr="008C2B90">
        <w:rPr>
          <w:sz w:val="28"/>
          <w:szCs w:val="28"/>
        </w:rPr>
        <w:t>3</w:t>
      </w:r>
      <w:r w:rsidR="00DE7FB3" w:rsidRPr="001A69CA">
        <w:rPr>
          <w:sz w:val="28"/>
          <w:szCs w:val="28"/>
        </w:rPr>
        <w:t xml:space="preserve"> к Учетной политике.</w:t>
      </w:r>
      <w:r w:rsidRPr="001A69CA">
        <w:rPr>
          <w:color w:val="000000"/>
          <w:sz w:val="28"/>
          <w:szCs w:val="28"/>
        </w:rPr>
        <w:t xml:space="preserve">     </w:t>
      </w:r>
    </w:p>
    <w:p w:rsidR="001A69CA" w:rsidRDefault="001A69CA" w:rsidP="001A69CA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Первичные и сводные учетные документы составляются на бумажных и машинных носителях информации (заверенные собственноручной подписью), а также в форме электронных документов (заверенные электронной подписью).</w:t>
      </w:r>
    </w:p>
    <w:p w:rsidR="001A69CA" w:rsidRPr="005A7E63" w:rsidRDefault="001A69CA" w:rsidP="001A69CA">
      <w:pPr>
        <w:pStyle w:val="a5"/>
        <w:suppressAutoHyphens/>
        <w:spacing w:line="240" w:lineRule="auto"/>
        <w:ind w:firstLine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Периодичность, сроки составления форм первичных учетных документов и регистров бюджетного учета, а также лица, ответственные за составление, регистрацию и хранение указанных документов оформляется по утвержденному Графику </w:t>
      </w:r>
      <w:r w:rsidRPr="00DD725B">
        <w:rPr>
          <w:color w:val="000000"/>
          <w:sz w:val="28"/>
          <w:szCs w:val="28"/>
        </w:rPr>
        <w:t xml:space="preserve">документооборота (приложение № </w:t>
      </w:r>
      <w:r>
        <w:rPr>
          <w:color w:val="000000"/>
          <w:sz w:val="28"/>
          <w:szCs w:val="28"/>
        </w:rPr>
        <w:t>2</w:t>
      </w:r>
      <w:r w:rsidRPr="00DD725B">
        <w:rPr>
          <w:color w:val="000000"/>
          <w:sz w:val="28"/>
          <w:szCs w:val="28"/>
        </w:rPr>
        <w:t>).</w:t>
      </w:r>
    </w:p>
    <w:p w:rsidR="009373C4" w:rsidRPr="002B05AC" w:rsidRDefault="00C75A58" w:rsidP="002B05AC">
      <w:pPr>
        <w:suppressAutoHyphens/>
        <w:ind w:firstLine="567"/>
        <w:jc w:val="both"/>
        <w:rPr>
          <w:sz w:val="28"/>
          <w:szCs w:val="28"/>
        </w:rPr>
      </w:pPr>
      <w:r w:rsidRPr="002B05AC">
        <w:rPr>
          <w:sz w:val="28"/>
          <w:szCs w:val="28"/>
        </w:rPr>
        <w:t>Первичные (сводные) учетные документы</w:t>
      </w:r>
      <w:r w:rsidR="00E10DFD" w:rsidRPr="002B05AC">
        <w:rPr>
          <w:sz w:val="28"/>
          <w:szCs w:val="28"/>
        </w:rPr>
        <w:t>, регистры бухгалтерского учета</w:t>
      </w:r>
      <w:r w:rsidRPr="002B05AC">
        <w:rPr>
          <w:sz w:val="28"/>
          <w:szCs w:val="28"/>
        </w:rPr>
        <w:t xml:space="preserve"> хранятся на бумажном носителе в течение сроков, </w:t>
      </w:r>
      <w:r w:rsidR="002B05AC" w:rsidRPr="002B05AC">
        <w:rPr>
          <w:sz w:val="28"/>
          <w:szCs w:val="28"/>
        </w:rPr>
        <w:t>установленных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№ 558), но не менее пяти лет после окончания отчетного года, в котором (за который) они составлены.</w:t>
      </w:r>
    </w:p>
    <w:p w:rsidR="001E63EA" w:rsidRDefault="001E63EA" w:rsidP="001E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Меры по обеспечению сохранности электронных данных бюджетного учета и отчетности:</w:t>
      </w:r>
    </w:p>
    <w:p w:rsidR="001E63EA" w:rsidRPr="00411D79" w:rsidRDefault="001E63EA" w:rsidP="001E63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411D79">
        <w:rPr>
          <w:rStyle w:val="fill"/>
          <w:b w:val="0"/>
          <w:i w:val="0"/>
          <w:color w:val="000000"/>
          <w:sz w:val="28"/>
          <w:szCs w:val="28"/>
        </w:rPr>
        <w:t>«1С»;</w:t>
      </w:r>
    </w:p>
    <w:p w:rsidR="001E63EA" w:rsidRDefault="001E63EA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  (CD- или DVD-диски), которые сдаются на хранение в отдел по защите информации;</w:t>
      </w:r>
    </w:p>
    <w:p w:rsidR="001E63EA" w:rsidRDefault="001E63EA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1E63EA" w:rsidRDefault="001E63EA" w:rsidP="001E63EA">
      <w:pPr>
        <w:suppressAutoHyphens/>
        <w:ind w:firstLine="567"/>
        <w:jc w:val="both"/>
        <w:rPr>
          <w:sz w:val="28"/>
          <w:szCs w:val="28"/>
        </w:rPr>
      </w:pPr>
      <w:r w:rsidRPr="0018198E">
        <w:rPr>
          <w:sz w:val="28"/>
          <w:szCs w:val="28"/>
        </w:rPr>
        <w:t>Первичные учетные документы, регистры бухгалтерского учета</w:t>
      </w:r>
      <w:r w:rsidRPr="008E5C78">
        <w:rPr>
          <w:sz w:val="28"/>
          <w:szCs w:val="28"/>
        </w:rPr>
        <w:t xml:space="preserve"> хранятся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 </w:t>
      </w:r>
      <w:r>
        <w:rPr>
          <w:sz w:val="28"/>
          <w:szCs w:val="28"/>
        </w:rPr>
        <w:t>(п</w:t>
      </w:r>
      <w:r w:rsidRPr="008E5C78">
        <w:rPr>
          <w:sz w:val="28"/>
          <w:szCs w:val="28"/>
        </w:rPr>
        <w:t>ри необходимости могут быть распечатаны по запросу уполномоченного лица</w:t>
      </w:r>
      <w:r>
        <w:rPr>
          <w:sz w:val="28"/>
          <w:szCs w:val="28"/>
        </w:rPr>
        <w:t>)</w:t>
      </w:r>
      <w:r w:rsidRPr="008E5C78">
        <w:rPr>
          <w:sz w:val="28"/>
          <w:szCs w:val="28"/>
        </w:rPr>
        <w:t xml:space="preserve">. </w:t>
      </w:r>
    </w:p>
    <w:p w:rsidR="001E63EA" w:rsidRPr="00351748" w:rsidRDefault="001E63EA" w:rsidP="00351748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архивных электронных файлах хранятся документы Управления, указанные в п.2 Регламента сохранения регистров бюджетного учета в архивных электронных файлах, утвержденного приказом Управления от </w:t>
      </w:r>
      <w:r w:rsidRPr="00D6692B">
        <w:rPr>
          <w:sz w:val="28"/>
          <w:szCs w:val="28"/>
        </w:rPr>
        <w:t>29.12.2012 № 389-оп</w:t>
      </w:r>
      <w:r>
        <w:rPr>
          <w:sz w:val="28"/>
          <w:szCs w:val="28"/>
        </w:rPr>
        <w:t xml:space="preserve"> «Об утверждении регламента сохранения регистров бюджетного учета в архивных электронных файлах» с изменениями и дополнениями.  </w:t>
      </w:r>
    </w:p>
    <w:p w:rsidR="001E63EA" w:rsidRDefault="00351748" w:rsidP="001E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E63EA">
        <w:rPr>
          <w:sz w:val="28"/>
          <w:szCs w:val="28"/>
        </w:rPr>
        <w:t xml:space="preserve">. Электронный документооборот с использованием телекоммуникационных каналов связи и электронной подписи </w:t>
      </w:r>
      <w:r>
        <w:rPr>
          <w:sz w:val="28"/>
          <w:szCs w:val="28"/>
        </w:rPr>
        <w:t>Управление</w:t>
      </w:r>
      <w:r w:rsidR="001E63EA">
        <w:rPr>
          <w:sz w:val="28"/>
          <w:szCs w:val="28"/>
        </w:rPr>
        <w:t xml:space="preserve"> осуществляет по следующим направлениям:</w:t>
      </w:r>
    </w:p>
    <w:p w:rsidR="00BF0A34" w:rsidRDefault="00351748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 xml:space="preserve">- электронный документооборот с Управлением Федерального казначейства по Псковской области с применением программного обеспечения «Система удаленного финансового документооборота» на основании заключенного соглашения об электронном документообороте от </w:t>
      </w:r>
    </w:p>
    <w:p w:rsidR="001E63EA" w:rsidRDefault="000377C4" w:rsidP="001E63EA">
      <w:pPr>
        <w:jc w:val="both"/>
        <w:rPr>
          <w:sz w:val="28"/>
          <w:szCs w:val="28"/>
        </w:rPr>
      </w:pPr>
      <w:r w:rsidRPr="000377C4">
        <w:rPr>
          <w:sz w:val="28"/>
          <w:szCs w:val="28"/>
        </w:rPr>
        <w:t>21.10.2013 № 214/1</w:t>
      </w:r>
    </w:p>
    <w:p w:rsidR="001E63EA" w:rsidRPr="00E24662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63EA">
        <w:rPr>
          <w:sz w:val="28"/>
          <w:szCs w:val="28"/>
        </w:rPr>
        <w:t>- передача месячной, квартальной и го</w:t>
      </w:r>
      <w:r w:rsidR="00D341CD">
        <w:rPr>
          <w:sz w:val="28"/>
          <w:szCs w:val="28"/>
        </w:rPr>
        <w:t>довой бюджетной отчетности в ОПФР</w:t>
      </w:r>
      <w:r w:rsidR="001E63EA">
        <w:rPr>
          <w:sz w:val="28"/>
          <w:szCs w:val="28"/>
        </w:rPr>
        <w:t xml:space="preserve">  осуществляется по электронной почте файлом в формате </w:t>
      </w:r>
      <w:r w:rsidR="001E63EA">
        <w:rPr>
          <w:sz w:val="28"/>
          <w:szCs w:val="28"/>
          <w:lang w:val="en-US"/>
        </w:rPr>
        <w:t>xml</w:t>
      </w:r>
      <w:r w:rsidR="001E63EA">
        <w:rPr>
          <w:sz w:val="28"/>
          <w:szCs w:val="28"/>
        </w:rPr>
        <w:t xml:space="preserve"> с последующим представлением на бумажных носителях;</w:t>
      </w:r>
    </w:p>
    <w:p w:rsidR="001E63EA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1E63EA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электронный документооборот с инспекцией Федеральной налоговой службы с применением программного обеспечения ПО «Астрал – Отчет» (АРМ – Клиент);</w:t>
      </w:r>
    </w:p>
    <w:p w:rsidR="001E63EA" w:rsidRDefault="001E63EA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отчетности во внебюджетные государственные фонды осуществляется с применением программного обеспечения ПО «Астрал</w:t>
      </w:r>
      <w:r w:rsidR="000377C4">
        <w:rPr>
          <w:sz w:val="28"/>
          <w:szCs w:val="28"/>
        </w:rPr>
        <w:t xml:space="preserve"> </w:t>
      </w:r>
      <w:r>
        <w:rPr>
          <w:sz w:val="28"/>
          <w:szCs w:val="28"/>
        </w:rPr>
        <w:t>-Отчет» (АРМ – Клиент);</w:t>
      </w:r>
    </w:p>
    <w:p w:rsidR="001E63EA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«Госуслуги» и портала ФСС;</w:t>
      </w:r>
    </w:p>
    <w:p w:rsidR="001E63EA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передача статистической отчетности в органы Росстата осуществляется с применением программного обеспечения ПО «Астрал – Отчет» (АРМ – Клиент);</w:t>
      </w:r>
    </w:p>
    <w:p w:rsidR="001E63EA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передача сведений в Межрегиональное территориальное управление федерального агентства по управлению государственным имуществом в Псковской и Новгородской областях осуществляется с применением  Межведомственного портала по управлению государственным имуществом (МВ Портал);</w:t>
      </w:r>
    </w:p>
    <w:p w:rsidR="001E63EA" w:rsidRPr="001214B3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 w:rsidRPr="001214B3">
        <w:rPr>
          <w:sz w:val="28"/>
          <w:szCs w:val="28"/>
        </w:rPr>
        <w:t xml:space="preserve">- получение первичных расчетных (учетных) документов от </w:t>
      </w:r>
      <w:r w:rsidR="000377C4">
        <w:rPr>
          <w:sz w:val="28"/>
          <w:szCs w:val="28"/>
        </w:rPr>
        <w:t>ОАО «Псковэнергосбыт», Ф</w:t>
      </w:r>
      <w:r w:rsidR="001E63EA">
        <w:rPr>
          <w:sz w:val="28"/>
          <w:szCs w:val="28"/>
        </w:rPr>
        <w:t>илиала в Новгородской и Псковской областях</w:t>
      </w:r>
      <w:r w:rsidR="001E63EA" w:rsidRPr="001214B3">
        <w:rPr>
          <w:sz w:val="28"/>
          <w:szCs w:val="28"/>
        </w:rPr>
        <w:t xml:space="preserve"> </w:t>
      </w:r>
      <w:r w:rsidR="001E63EA">
        <w:rPr>
          <w:sz w:val="28"/>
          <w:szCs w:val="28"/>
        </w:rPr>
        <w:t xml:space="preserve">ПАО «Ростелеком» </w:t>
      </w:r>
      <w:r w:rsidR="001E63EA" w:rsidRPr="001214B3">
        <w:rPr>
          <w:sz w:val="28"/>
          <w:szCs w:val="28"/>
        </w:rPr>
        <w:t xml:space="preserve">через систему электронного документооборота </w:t>
      </w:r>
      <w:r w:rsidR="001E63EA">
        <w:rPr>
          <w:sz w:val="28"/>
          <w:szCs w:val="28"/>
        </w:rPr>
        <w:t>СБИС Плагин</w:t>
      </w:r>
      <w:r w:rsidR="001E63EA" w:rsidRPr="001214B3">
        <w:rPr>
          <w:sz w:val="28"/>
          <w:szCs w:val="28"/>
        </w:rPr>
        <w:t xml:space="preserve"> на основании заключенных </w:t>
      </w:r>
      <w:r w:rsidR="000377C4">
        <w:rPr>
          <w:sz w:val="28"/>
          <w:szCs w:val="28"/>
        </w:rPr>
        <w:t>соглашений</w:t>
      </w:r>
      <w:r w:rsidR="001E63EA" w:rsidRPr="001214B3">
        <w:rPr>
          <w:sz w:val="28"/>
          <w:szCs w:val="28"/>
        </w:rPr>
        <w:t>;</w:t>
      </w:r>
    </w:p>
    <w:p w:rsidR="001E63EA" w:rsidRPr="002722CB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«Сбербанк Бизнес Онлайн»;</w:t>
      </w:r>
    </w:p>
    <w:p w:rsidR="001E63EA" w:rsidRPr="0079484C" w:rsidRDefault="00BF0A34" w:rsidP="001E6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 xml:space="preserve">- размещение информации о деятельности учреждения на странице </w:t>
      </w:r>
      <w:r w:rsidR="000377C4">
        <w:rPr>
          <w:sz w:val="28"/>
          <w:szCs w:val="28"/>
        </w:rPr>
        <w:t>Управления</w:t>
      </w:r>
      <w:r w:rsidR="001E63EA">
        <w:rPr>
          <w:sz w:val="28"/>
          <w:szCs w:val="28"/>
        </w:rPr>
        <w:t xml:space="preserve"> на официальном сайте ПФР</w:t>
      </w:r>
      <w:r w:rsidR="001E63EA" w:rsidRPr="0079484C">
        <w:rPr>
          <w:sz w:val="28"/>
          <w:szCs w:val="28"/>
        </w:rPr>
        <w:t xml:space="preserve">  </w:t>
      </w:r>
      <w:r w:rsidR="001E63EA">
        <w:rPr>
          <w:sz w:val="28"/>
          <w:szCs w:val="28"/>
        </w:rPr>
        <w:t xml:space="preserve"> </w:t>
      </w:r>
      <w:r w:rsidR="001E63EA">
        <w:rPr>
          <w:sz w:val="28"/>
          <w:szCs w:val="28"/>
          <w:lang w:val="en-US"/>
        </w:rPr>
        <w:t>www</w:t>
      </w:r>
      <w:r w:rsidR="001E63EA" w:rsidRPr="0079484C">
        <w:rPr>
          <w:sz w:val="28"/>
          <w:szCs w:val="28"/>
        </w:rPr>
        <w:t>.</w:t>
      </w:r>
      <w:r w:rsidR="001E63EA">
        <w:rPr>
          <w:sz w:val="28"/>
          <w:szCs w:val="28"/>
          <w:lang w:val="en-US"/>
        </w:rPr>
        <w:t>pfrf</w:t>
      </w:r>
      <w:r w:rsidR="001E63EA" w:rsidRPr="0079484C">
        <w:rPr>
          <w:sz w:val="28"/>
          <w:szCs w:val="28"/>
        </w:rPr>
        <w:t>.</w:t>
      </w:r>
      <w:r w:rsidR="001E63EA">
        <w:rPr>
          <w:sz w:val="28"/>
          <w:szCs w:val="28"/>
          <w:lang w:val="en-US"/>
        </w:rPr>
        <w:t>ru</w:t>
      </w:r>
      <w:r w:rsidR="001E63EA" w:rsidRPr="0079484C">
        <w:rPr>
          <w:sz w:val="28"/>
          <w:szCs w:val="28"/>
        </w:rPr>
        <w:t>.</w:t>
      </w:r>
    </w:p>
    <w:p w:rsidR="00BA04FD" w:rsidRPr="00F2230F" w:rsidRDefault="00BF0A34" w:rsidP="00F223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E63EA">
        <w:rPr>
          <w:sz w:val="28"/>
          <w:szCs w:val="28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</w:t>
      </w:r>
      <w:r>
        <w:rPr>
          <w:sz w:val="28"/>
          <w:szCs w:val="28"/>
        </w:rPr>
        <w:t>Отделением</w:t>
      </w:r>
      <w:r w:rsidR="001E63EA">
        <w:rPr>
          <w:sz w:val="28"/>
          <w:szCs w:val="28"/>
        </w:rPr>
        <w:t xml:space="preserve"> производится в электронном виде по защищенным каналам связи с использованием ПО VipNet «Деловая почта». </w:t>
      </w:r>
      <w:r w:rsidR="001E63EA">
        <w:rPr>
          <w:sz w:val="28"/>
        </w:rPr>
        <w:t xml:space="preserve"> </w:t>
      </w:r>
    </w:p>
    <w:p w:rsidR="00E10DFD" w:rsidRDefault="00D21AC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  <w:r w:rsidRPr="00D21ACB">
        <w:rPr>
          <w:sz w:val="28"/>
          <w:szCs w:val="28"/>
        </w:rPr>
        <w:t>1.8</w:t>
      </w:r>
      <w:r w:rsidR="00E10DFD" w:rsidRPr="00D21ACB">
        <w:rPr>
          <w:sz w:val="28"/>
          <w:szCs w:val="28"/>
        </w:rPr>
        <w:t>. Внутренний</w:t>
      </w:r>
      <w:r w:rsidR="00E10DFD">
        <w:rPr>
          <w:sz w:val="28"/>
          <w:szCs w:val="28"/>
        </w:rPr>
        <w:t xml:space="preserve"> финансовый контроль в Управлении  осуществляется в соответствии с </w:t>
      </w:r>
      <w:r w:rsidR="00E10DFD" w:rsidRPr="00023FDB">
        <w:rPr>
          <w:sz w:val="28"/>
          <w:szCs w:val="28"/>
        </w:rPr>
        <w:t xml:space="preserve"> </w:t>
      </w:r>
      <w:hyperlink w:anchor="Par27" w:history="1">
        <w:r w:rsidR="00E10DFD" w:rsidRPr="00023FDB">
          <w:rPr>
            <w:sz w:val="28"/>
            <w:szCs w:val="28"/>
          </w:rPr>
          <w:t>По</w:t>
        </w:r>
      </w:hyperlink>
      <w:r>
        <w:rPr>
          <w:sz w:val="28"/>
          <w:szCs w:val="28"/>
        </w:rPr>
        <w:t>рядком</w:t>
      </w:r>
      <w:r w:rsidR="00E10DFD" w:rsidRPr="00023FDB">
        <w:rPr>
          <w:sz w:val="28"/>
          <w:szCs w:val="28"/>
        </w:rPr>
        <w:t xml:space="preserve"> формирования, утверждения и актуализации карт внутреннего финансового контроля, </w:t>
      </w:r>
      <w:r>
        <w:rPr>
          <w:sz w:val="28"/>
          <w:szCs w:val="28"/>
        </w:rPr>
        <w:t>Порядком</w:t>
      </w:r>
      <w:r w:rsidR="00E10DFD" w:rsidRPr="00023FDB">
        <w:rPr>
          <w:sz w:val="28"/>
          <w:szCs w:val="28"/>
        </w:rPr>
        <w:t xml:space="preserve"> составления отчетности о результатах внутреннего финансового контроля, </w:t>
      </w:r>
      <w:r>
        <w:rPr>
          <w:sz w:val="28"/>
          <w:szCs w:val="28"/>
        </w:rPr>
        <w:t>Перечнем</w:t>
      </w:r>
      <w:r w:rsidR="00E10DFD">
        <w:rPr>
          <w:sz w:val="28"/>
          <w:szCs w:val="28"/>
        </w:rPr>
        <w:t xml:space="preserve"> процессов, </w:t>
      </w:r>
      <w:r w:rsidR="00E10DFD">
        <w:rPr>
          <w:sz w:val="28"/>
          <w:szCs w:val="28"/>
        </w:rPr>
        <w:lastRenderedPageBreak/>
        <w:t>осуществляемых в рамках внутренних бюджетных процедур</w:t>
      </w:r>
      <w:r>
        <w:rPr>
          <w:sz w:val="28"/>
          <w:szCs w:val="28"/>
        </w:rPr>
        <w:t>, Порядком</w:t>
      </w:r>
      <w:r w:rsidR="00E10DFD">
        <w:rPr>
          <w:sz w:val="28"/>
          <w:szCs w:val="28"/>
        </w:rPr>
        <w:t xml:space="preserve"> ведения, учета и хранения Журналов в</w:t>
      </w:r>
      <w:r>
        <w:rPr>
          <w:sz w:val="28"/>
          <w:szCs w:val="28"/>
        </w:rPr>
        <w:t>нутреннего финансового контроля, утвержденным приказом</w:t>
      </w:r>
      <w:r w:rsidR="00E10DFD">
        <w:rPr>
          <w:sz w:val="28"/>
          <w:szCs w:val="28"/>
        </w:rPr>
        <w:t xml:space="preserve"> Управления  от 31.03.2016 № 19 «Об организации работы по осуществлению внутреннего финансового контроля в УПФР в г. Пскове и Псковском районе Псковской области (межрайонном)».</w:t>
      </w:r>
    </w:p>
    <w:p w:rsidR="00F2230F" w:rsidRPr="00C42E55" w:rsidRDefault="00F2230F" w:rsidP="00F2230F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1.9.</w:t>
      </w:r>
      <w:r>
        <w:rPr>
          <w:sz w:val="28"/>
          <w:szCs w:val="28"/>
        </w:rPr>
        <w:t xml:space="preserve"> Бюджетная отчетность составляется на основании аналитического и синтетического учета по формам, в объеме и в сроки, установленные  распоряжениями Правления ПФР на соответствующий финансовый год. </w:t>
      </w:r>
    </w:p>
    <w:p w:rsidR="00F2230F" w:rsidRDefault="00F2230F" w:rsidP="00F2230F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C360F4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Управления </w:t>
      </w:r>
      <w:r w:rsidRPr="00C360F4">
        <w:rPr>
          <w:sz w:val="28"/>
          <w:szCs w:val="28"/>
        </w:rPr>
        <w:t>представляется в виде электронного доку</w:t>
      </w:r>
      <w:r>
        <w:rPr>
          <w:sz w:val="28"/>
          <w:szCs w:val="28"/>
        </w:rPr>
        <w:t>мен</w:t>
      </w:r>
      <w:r w:rsidRPr="00C360F4">
        <w:rPr>
          <w:sz w:val="28"/>
          <w:szCs w:val="28"/>
        </w:rPr>
        <w:t xml:space="preserve">та путем передачи по телекоммуникационным каналам связи </w:t>
      </w:r>
      <w:r w:rsidRPr="00607D43">
        <w:rPr>
          <w:color w:val="000000"/>
          <w:sz w:val="28"/>
          <w:szCs w:val="28"/>
        </w:rPr>
        <w:t>с применением электронно</w:t>
      </w:r>
      <w:r>
        <w:rPr>
          <w:color w:val="000000"/>
          <w:sz w:val="28"/>
          <w:szCs w:val="28"/>
        </w:rPr>
        <w:t>й</w:t>
      </w:r>
      <w:r w:rsidRPr="00607D43">
        <w:rPr>
          <w:color w:val="000000"/>
          <w:sz w:val="28"/>
          <w:szCs w:val="28"/>
        </w:rPr>
        <w:t xml:space="preserve"> подписи</w:t>
      </w:r>
      <w:r>
        <w:rPr>
          <w:color w:val="000000"/>
          <w:sz w:val="28"/>
          <w:szCs w:val="28"/>
        </w:rPr>
        <w:t xml:space="preserve"> </w:t>
      </w:r>
      <w:r w:rsidRPr="00607D43">
        <w:rPr>
          <w:color w:val="000000"/>
          <w:sz w:val="28"/>
          <w:szCs w:val="28"/>
        </w:rPr>
        <w:t>(по мере готовности программного комплекса).</w:t>
      </w:r>
    </w:p>
    <w:p w:rsidR="00F2230F" w:rsidRDefault="00F2230F" w:rsidP="00F2230F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Принятая Учетная политика Управления применяется последовательно от одного отчетного года к другому. Изменения в Учетную политику принимаются приказом начальника управления ПФР в одном из следующих случаев:</w:t>
      </w:r>
    </w:p>
    <w:p w:rsidR="00F2230F" w:rsidRDefault="00F2230F" w:rsidP="00F2230F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изменении требований, установленных законодательством РФ о бухгалтерском учете, федеральными или отраслевыми стандартами;</w:t>
      </w:r>
    </w:p>
    <w:p w:rsidR="00F2230F" w:rsidRDefault="00F2230F" w:rsidP="00F2230F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F2230F" w:rsidRDefault="00F2230F" w:rsidP="00F2230F">
      <w:pPr>
        <w:pStyle w:val="a5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существенного изменения условий деятельности.</w:t>
      </w:r>
    </w:p>
    <w:p w:rsidR="00D21ACB" w:rsidRDefault="00D21AC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277D9B" w:rsidRDefault="00277D9B" w:rsidP="00277D9B">
      <w:pPr>
        <w:pStyle w:val="af4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D725B">
        <w:rPr>
          <w:sz w:val="28"/>
          <w:szCs w:val="28"/>
        </w:rPr>
        <w:t xml:space="preserve">. </w:t>
      </w:r>
      <w:r>
        <w:rPr>
          <w:sz w:val="28"/>
          <w:szCs w:val="28"/>
        </w:rPr>
        <w:t>Нефинансовые активы</w:t>
      </w:r>
    </w:p>
    <w:p w:rsidR="00277D9B" w:rsidRDefault="00277D9B" w:rsidP="00277D9B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277D9B" w:rsidRDefault="00277D9B" w:rsidP="00277D9B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Бюджетный учет в Управлении ведется по проверенным и принятым к учету первичным документам методом начисления.</w:t>
      </w:r>
    </w:p>
    <w:p w:rsidR="00277D9B" w:rsidRDefault="00277D9B" w:rsidP="00277D9B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средства</w:t>
      </w:r>
    </w:p>
    <w:p w:rsidR="00277D9B" w:rsidRPr="00EF425A" w:rsidRDefault="00277D9B" w:rsidP="00277D9B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составе основных средств учитываются материальные объекты, независимо от их стоимости, со сроком полезного использования более 12 месяцев, а также  следующие нефинансовые активы - органайзеры, дыроколы, лотки для бумаг, подставки под календарь, степлеры,  антистеплеры, лупы, корзины для бумаг, ножницы, топоры, лопаты, грабли, ледорубы, ведра, наборы инструментов, печати, штампы (кроме самонаборных), вывески фасадные. </w:t>
      </w:r>
    </w:p>
    <w:p w:rsidR="000E5358" w:rsidRDefault="00D341CD" w:rsidP="000E5358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2.2.2</w:t>
      </w:r>
      <w:r w:rsidR="00277D9B">
        <w:rPr>
          <w:sz w:val="28"/>
          <w:szCs w:val="28"/>
        </w:rPr>
        <w:t>.</w:t>
      </w:r>
      <w:r w:rsidR="00277D9B" w:rsidRPr="00EF425A">
        <w:rPr>
          <w:sz w:val="28"/>
          <w:szCs w:val="28"/>
        </w:rPr>
        <w:t xml:space="preserve"> </w:t>
      </w:r>
      <w:r w:rsidR="00277D9B" w:rsidRPr="00EF425A">
        <w:rPr>
          <w:sz w:val="28"/>
        </w:rPr>
        <w:t xml:space="preserve">Списание федерального имущества, закрепленного на праве оперативного управления за </w:t>
      </w:r>
      <w:r w:rsidR="000377C4">
        <w:rPr>
          <w:sz w:val="28"/>
        </w:rPr>
        <w:t>Управлением</w:t>
      </w:r>
      <w:r w:rsidR="00277D9B" w:rsidRPr="00EF425A">
        <w:rPr>
          <w:sz w:val="28"/>
        </w:rPr>
        <w:t>, осуществляется в соответствии с постановлением Правления ПФР от 26.09.2012 № 262п «</w:t>
      </w:r>
      <w:r w:rsidR="00277D9B" w:rsidRPr="00EF425A">
        <w:rPr>
          <w:sz w:val="28"/>
          <w:szCs w:val="28"/>
        </w:rPr>
        <w:t xml:space="preserve">Об организации работы по списанию федерального имущества, находящегося у Пенсионного фонда Российской Федерации и его территориальных органов, </w:t>
      </w:r>
      <w:r w:rsidR="00277D9B" w:rsidRPr="001F6AA4">
        <w:rPr>
          <w:sz w:val="28"/>
          <w:szCs w:val="28"/>
        </w:rPr>
        <w:t>ИЦПУ</w:t>
      </w:r>
      <w:r w:rsidR="00277D9B" w:rsidRPr="00EF425A">
        <w:rPr>
          <w:sz w:val="28"/>
          <w:szCs w:val="28"/>
        </w:rPr>
        <w:t xml:space="preserve"> на праве оперативного управления»</w:t>
      </w:r>
      <w:r w:rsidR="00277D9B">
        <w:rPr>
          <w:sz w:val="28"/>
          <w:szCs w:val="28"/>
        </w:rPr>
        <w:t xml:space="preserve"> </w:t>
      </w:r>
      <w:r w:rsidR="00277D9B" w:rsidRPr="00C42E55">
        <w:rPr>
          <w:color w:val="000000"/>
          <w:sz w:val="28"/>
          <w:szCs w:val="28"/>
        </w:rPr>
        <w:t>с учетом внесенных изменений постановлением Правления ПФР  от 21.12.2017 № 815п</w:t>
      </w:r>
      <w:r w:rsidR="00277D9B">
        <w:rPr>
          <w:color w:val="000000"/>
          <w:sz w:val="28"/>
          <w:szCs w:val="28"/>
        </w:rPr>
        <w:t xml:space="preserve">  и </w:t>
      </w:r>
      <w:r w:rsidR="000377C4">
        <w:rPr>
          <w:color w:val="000000"/>
          <w:sz w:val="28"/>
          <w:szCs w:val="28"/>
        </w:rPr>
        <w:t xml:space="preserve"> приказом</w:t>
      </w:r>
      <w:r w:rsidR="000E5358">
        <w:rPr>
          <w:color w:val="000000"/>
          <w:sz w:val="28"/>
          <w:szCs w:val="28"/>
        </w:rPr>
        <w:t xml:space="preserve"> Управления от 25.12.2014 № 87 «Об организации работы по списанию федерального имущества, находящегося на праве оперативного управления у Управления» </w:t>
      </w:r>
      <w:r w:rsidR="000377C4">
        <w:rPr>
          <w:color w:val="000000"/>
          <w:sz w:val="28"/>
          <w:szCs w:val="28"/>
        </w:rPr>
        <w:t>(</w:t>
      </w:r>
      <w:r w:rsidR="00FE5EE6">
        <w:rPr>
          <w:color w:val="000000"/>
          <w:sz w:val="28"/>
          <w:szCs w:val="28"/>
        </w:rPr>
        <w:t>с изменениями</w:t>
      </w:r>
      <w:r w:rsidR="000377C4">
        <w:rPr>
          <w:color w:val="000000"/>
          <w:sz w:val="28"/>
          <w:szCs w:val="28"/>
        </w:rPr>
        <w:t>)</w:t>
      </w:r>
      <w:r w:rsidR="000E5358">
        <w:rPr>
          <w:color w:val="000000"/>
          <w:sz w:val="28"/>
          <w:szCs w:val="28"/>
        </w:rPr>
        <w:t>.</w:t>
      </w:r>
    </w:p>
    <w:p w:rsidR="00277D9B" w:rsidRDefault="00277D9B" w:rsidP="00277D9B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Материальные запасы</w:t>
      </w:r>
    </w:p>
    <w:p w:rsidR="00277D9B" w:rsidRDefault="00277D9B" w:rsidP="00D341CD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К материальным запасам относятся предметы, используемые в </w:t>
      </w:r>
      <w:r w:rsidR="000E5358">
        <w:rPr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</w:rPr>
        <w:t xml:space="preserve"> в течение периода, не превышающего 12 месяцев, независимо от их стоимости. Оценка материальных запасов в учете осуществляется по фактической стоимости каждой единицы. </w:t>
      </w:r>
    </w:p>
    <w:p w:rsidR="001430C3" w:rsidRPr="00D341CD" w:rsidRDefault="00D341CD" w:rsidP="00D341CD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277D9B">
        <w:rPr>
          <w:color w:val="000000"/>
          <w:sz w:val="28"/>
          <w:szCs w:val="28"/>
        </w:rPr>
        <w:t xml:space="preserve">. </w:t>
      </w:r>
      <w:r w:rsidR="001430C3" w:rsidRPr="000B12B4">
        <w:rPr>
          <w:sz w:val="28"/>
          <w:szCs w:val="28"/>
        </w:rPr>
        <w:t>Документом, подтверждающим и</w:t>
      </w:r>
      <w:r w:rsidR="001430C3">
        <w:rPr>
          <w:sz w:val="28"/>
          <w:szCs w:val="28"/>
        </w:rPr>
        <w:t>спользование конвертов</w:t>
      </w:r>
      <w:r w:rsidR="001430C3" w:rsidRPr="000B12B4">
        <w:rPr>
          <w:sz w:val="28"/>
          <w:szCs w:val="28"/>
        </w:rPr>
        <w:t xml:space="preserve">, </w:t>
      </w:r>
      <w:r w:rsidR="001430C3" w:rsidRPr="0090627D">
        <w:rPr>
          <w:sz w:val="28"/>
          <w:szCs w:val="28"/>
        </w:rPr>
        <w:t>является  акт на списание конвертов</w:t>
      </w:r>
      <w:r w:rsidR="001430C3">
        <w:rPr>
          <w:sz w:val="28"/>
          <w:szCs w:val="28"/>
        </w:rPr>
        <w:t>, который является основанием для списания конвертов.</w:t>
      </w:r>
      <w:r w:rsidR="001430C3" w:rsidRPr="001430C3">
        <w:rPr>
          <w:sz w:val="28"/>
          <w:szCs w:val="28"/>
        </w:rPr>
        <w:t xml:space="preserve"> </w:t>
      </w:r>
      <w:r w:rsidR="001430C3" w:rsidRPr="000B12B4">
        <w:rPr>
          <w:sz w:val="28"/>
          <w:szCs w:val="28"/>
        </w:rPr>
        <w:t>Реестр отправленной корреспонденции хранится в структурном подразделении-отправителе в 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277D9B" w:rsidRDefault="00277D9B" w:rsidP="00277D9B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2.3.5. Нормы на списание горюче-смазочных материалов утверждаются приказом </w:t>
      </w:r>
      <w:r w:rsidR="00443582">
        <w:rPr>
          <w:color w:val="000000"/>
          <w:sz w:val="28"/>
          <w:szCs w:val="28"/>
        </w:rPr>
        <w:t>начальника управления ПФР</w:t>
      </w:r>
      <w:r>
        <w:rPr>
          <w:color w:val="000000"/>
          <w:sz w:val="28"/>
          <w:szCs w:val="28"/>
        </w:rPr>
        <w:t xml:space="preserve">  на основании Методических рекомендаций № АМ -23-р.</w:t>
      </w:r>
      <w:r w:rsidR="00443582">
        <w:rPr>
          <w:color w:val="000000"/>
          <w:sz w:val="28"/>
          <w:szCs w:val="28"/>
        </w:rPr>
        <w:t xml:space="preserve"> Два раза в год издаются приказы на применение осенне-зимних и весенне-летних норм.</w:t>
      </w:r>
    </w:p>
    <w:p w:rsidR="00277D9B" w:rsidRDefault="00277D9B" w:rsidP="00277D9B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</w:p>
    <w:p w:rsidR="002B08CA" w:rsidRPr="00443582" w:rsidRDefault="00277D9B" w:rsidP="00443582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443582" w:rsidRDefault="00443582" w:rsidP="00443582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936D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Денежные средства, денежные документы</w:t>
      </w:r>
    </w:p>
    <w:p w:rsidR="00443582" w:rsidRDefault="00443582" w:rsidP="00443582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</w:p>
    <w:p w:rsidR="00443582" w:rsidRDefault="00443582" w:rsidP="00443582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C936D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Учет денежных средств осуществляется в соответствии с требованиями, установленными Порядком ведения кассовых операций.</w:t>
      </w:r>
    </w:p>
    <w:p w:rsidR="00443582" w:rsidRDefault="00443582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Лимит остатка кассы утверждается приказом начальника управления ПФР.</w:t>
      </w:r>
    </w:p>
    <w:p w:rsidR="00443582" w:rsidRDefault="00443582" w:rsidP="00D341CD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3.3. Ответственность за сохранность ценностей, находящихся в кассе Управления, несет специалист отдела учета поступления и расходования средств,  с кем заключен договор о полной материальной ответственности  и возложены обязанности кассира.</w:t>
      </w:r>
    </w:p>
    <w:p w:rsidR="00443582" w:rsidRDefault="00B86DD4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3.4</w:t>
      </w:r>
      <w:r w:rsidR="00443582">
        <w:rPr>
          <w:color w:val="000000"/>
          <w:sz w:val="28"/>
          <w:szCs w:val="28"/>
        </w:rPr>
        <w:t xml:space="preserve">. Образцы подписей лиц, уполномоченных подписывать кассовые документы </w:t>
      </w:r>
      <w:r w:rsidR="0060500C">
        <w:rPr>
          <w:color w:val="000000"/>
          <w:sz w:val="28"/>
          <w:szCs w:val="28"/>
        </w:rPr>
        <w:t>Управления</w:t>
      </w:r>
      <w:r w:rsidR="00F92EFF">
        <w:rPr>
          <w:color w:val="000000"/>
          <w:sz w:val="28"/>
          <w:szCs w:val="28"/>
        </w:rPr>
        <w:t>, утверждены приказом от 10.01.2012 № 05</w:t>
      </w:r>
      <w:r w:rsidR="00443582">
        <w:rPr>
          <w:color w:val="000000"/>
          <w:sz w:val="28"/>
          <w:szCs w:val="28"/>
        </w:rPr>
        <w:t>-оп «</w:t>
      </w:r>
      <w:r w:rsidR="00F92EFF">
        <w:rPr>
          <w:color w:val="000000"/>
          <w:sz w:val="28"/>
          <w:szCs w:val="28"/>
        </w:rPr>
        <w:t>О ведении кассовых операций»</w:t>
      </w:r>
      <w:r w:rsidR="00443582">
        <w:rPr>
          <w:color w:val="000000"/>
          <w:sz w:val="28"/>
          <w:szCs w:val="28"/>
        </w:rPr>
        <w:t>.</w:t>
      </w:r>
    </w:p>
    <w:p w:rsidR="000B12B4" w:rsidRDefault="00B86DD4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3.5</w:t>
      </w:r>
      <w:r w:rsidR="00443582">
        <w:rPr>
          <w:color w:val="000000"/>
          <w:sz w:val="28"/>
          <w:szCs w:val="28"/>
        </w:rPr>
        <w:t xml:space="preserve">. В составе денежных документов учитываются:    </w:t>
      </w:r>
    </w:p>
    <w:p w:rsidR="00443582" w:rsidRDefault="000B12B4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30C3">
        <w:rPr>
          <w:color w:val="000000"/>
          <w:sz w:val="28"/>
          <w:szCs w:val="28"/>
        </w:rPr>
        <w:t xml:space="preserve">- </w:t>
      </w:r>
      <w:r w:rsidR="00A35CC9">
        <w:rPr>
          <w:color w:val="000000"/>
          <w:sz w:val="28"/>
          <w:szCs w:val="28"/>
        </w:rPr>
        <w:t>маркированные</w:t>
      </w:r>
      <w:r w:rsidR="001430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конверты</w:t>
      </w:r>
      <w:r w:rsidR="001430C3">
        <w:rPr>
          <w:color w:val="000000"/>
          <w:sz w:val="28"/>
          <w:szCs w:val="28"/>
        </w:rPr>
        <w:t>,</w:t>
      </w:r>
      <w:r w:rsidR="00A35CC9">
        <w:rPr>
          <w:color w:val="000000"/>
          <w:sz w:val="28"/>
          <w:szCs w:val="28"/>
        </w:rPr>
        <w:t xml:space="preserve"> </w:t>
      </w:r>
      <w:r w:rsidR="001430C3">
        <w:rPr>
          <w:color w:val="000000"/>
          <w:sz w:val="28"/>
          <w:szCs w:val="28"/>
        </w:rPr>
        <w:t xml:space="preserve"> почтовые марки</w:t>
      </w:r>
      <w:r>
        <w:rPr>
          <w:color w:val="000000"/>
          <w:sz w:val="28"/>
          <w:szCs w:val="28"/>
        </w:rPr>
        <w:t>;</w:t>
      </w:r>
      <w:r w:rsidR="00443582">
        <w:rPr>
          <w:color w:val="000000"/>
          <w:sz w:val="28"/>
          <w:szCs w:val="28"/>
        </w:rPr>
        <w:t xml:space="preserve">  </w:t>
      </w:r>
    </w:p>
    <w:p w:rsidR="000B12B4" w:rsidRDefault="00443582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талоны на горюче - смазочные материалы;</w:t>
      </w:r>
    </w:p>
    <w:p w:rsidR="00443582" w:rsidRDefault="00443582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топливные карты;</w:t>
      </w:r>
    </w:p>
    <w:p w:rsidR="00443582" w:rsidRDefault="00443582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проездные документы, приобретаемые для проезда работников к месту командировки и обратно.</w:t>
      </w:r>
    </w:p>
    <w:p w:rsidR="00443582" w:rsidRDefault="00B86DD4" w:rsidP="00443582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3.6</w:t>
      </w:r>
      <w:r w:rsidR="00443582">
        <w:rPr>
          <w:color w:val="000000"/>
          <w:sz w:val="28"/>
          <w:szCs w:val="28"/>
        </w:rPr>
        <w:t>. В целях упорядочения и рационального использования денежных средств</w:t>
      </w:r>
      <w:r w:rsidR="00F92EFF">
        <w:rPr>
          <w:color w:val="000000"/>
          <w:sz w:val="28"/>
          <w:szCs w:val="28"/>
        </w:rPr>
        <w:t xml:space="preserve"> и денежных документов</w:t>
      </w:r>
      <w:r w:rsidR="00443582">
        <w:rPr>
          <w:color w:val="000000"/>
          <w:sz w:val="28"/>
          <w:szCs w:val="28"/>
        </w:rPr>
        <w:t xml:space="preserve"> </w:t>
      </w:r>
      <w:r w:rsidR="00F92EFF">
        <w:rPr>
          <w:color w:val="000000"/>
          <w:sz w:val="28"/>
          <w:szCs w:val="28"/>
        </w:rPr>
        <w:t>приказом начальника управления ПФР ежегодно  утверждается</w:t>
      </w:r>
      <w:r w:rsidR="00443582">
        <w:rPr>
          <w:color w:val="000000"/>
          <w:sz w:val="28"/>
          <w:szCs w:val="28"/>
        </w:rPr>
        <w:t xml:space="preserve"> перечень лиц, которым выдаются денежные средст</w:t>
      </w:r>
      <w:r w:rsidR="000377C4">
        <w:rPr>
          <w:color w:val="000000"/>
          <w:sz w:val="28"/>
          <w:szCs w:val="28"/>
        </w:rPr>
        <w:t>ва</w:t>
      </w:r>
      <w:r w:rsidR="00F92EFF">
        <w:rPr>
          <w:color w:val="000000"/>
          <w:sz w:val="28"/>
          <w:szCs w:val="28"/>
        </w:rPr>
        <w:t xml:space="preserve">, денежные документы </w:t>
      </w:r>
      <w:r w:rsidR="00443582">
        <w:rPr>
          <w:color w:val="000000"/>
          <w:sz w:val="28"/>
          <w:szCs w:val="28"/>
        </w:rPr>
        <w:t>для приобретения товарно-материальных ценностей,</w:t>
      </w:r>
      <w:r w:rsidR="00F92EFF" w:rsidRPr="00F92EFF">
        <w:rPr>
          <w:color w:val="000000"/>
          <w:sz w:val="28"/>
          <w:szCs w:val="28"/>
        </w:rPr>
        <w:t xml:space="preserve"> </w:t>
      </w:r>
      <w:r w:rsidR="00F92EFF">
        <w:rPr>
          <w:color w:val="000000"/>
          <w:sz w:val="28"/>
          <w:szCs w:val="28"/>
        </w:rPr>
        <w:t>цветов и поздравительные открыток,</w:t>
      </w:r>
      <w:r w:rsidR="00443582">
        <w:rPr>
          <w:color w:val="000000"/>
          <w:sz w:val="28"/>
          <w:szCs w:val="28"/>
        </w:rPr>
        <w:t xml:space="preserve"> отправки почтовой корре</w:t>
      </w:r>
      <w:r w:rsidR="00F92EFF">
        <w:rPr>
          <w:color w:val="000000"/>
          <w:sz w:val="28"/>
          <w:szCs w:val="28"/>
        </w:rPr>
        <w:t>спонденции.</w:t>
      </w:r>
    </w:p>
    <w:p w:rsidR="00A35CC9" w:rsidRPr="00A35CC9" w:rsidRDefault="00443582" w:rsidP="00A35CC9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35CC9" w:rsidRPr="00A35CC9">
        <w:rPr>
          <w:color w:val="000000"/>
          <w:sz w:val="28"/>
          <w:szCs w:val="28"/>
        </w:rPr>
        <w:t>3.7. Инвентаризация денежных средств, денежных документов бланков строгой отчетности  в Управлении проводится ежемесячно</w:t>
      </w:r>
      <w:r w:rsidR="00A35CC9" w:rsidRPr="00A35CC9">
        <w:rPr>
          <w:sz w:val="28"/>
          <w:szCs w:val="28"/>
        </w:rPr>
        <w:t xml:space="preserve"> </w:t>
      </w:r>
      <w:r w:rsidR="00A35CC9">
        <w:rPr>
          <w:sz w:val="28"/>
          <w:szCs w:val="28"/>
        </w:rPr>
        <w:t xml:space="preserve">постоянно </w:t>
      </w:r>
      <w:r w:rsidR="00A35CC9">
        <w:rPr>
          <w:sz w:val="28"/>
          <w:szCs w:val="28"/>
        </w:rPr>
        <w:lastRenderedPageBreak/>
        <w:t xml:space="preserve">действующей комиссией  в соответствии с приказом Управления  от 09.01.2013 № 06-оп </w:t>
      </w:r>
      <w:r w:rsidR="00FE5EE6">
        <w:rPr>
          <w:sz w:val="28"/>
          <w:szCs w:val="28"/>
        </w:rPr>
        <w:t>(с изменениями)</w:t>
      </w:r>
      <w:r w:rsidR="00A35CC9">
        <w:rPr>
          <w:sz w:val="28"/>
          <w:szCs w:val="28"/>
        </w:rPr>
        <w:t>.</w:t>
      </w:r>
    </w:p>
    <w:p w:rsidR="00A35CC9" w:rsidRPr="00A35CC9" w:rsidRDefault="00A35CC9" w:rsidP="00A35CC9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A35CC9">
        <w:rPr>
          <w:color w:val="000000"/>
          <w:sz w:val="28"/>
          <w:szCs w:val="28"/>
        </w:rPr>
        <w:t xml:space="preserve">             Инвентаризация учтенных дубликатов ключей проводится ежеквартально.</w:t>
      </w:r>
    </w:p>
    <w:p w:rsidR="00277D9B" w:rsidRDefault="00277D9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277D9B" w:rsidRDefault="00277D9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Расчеты с подотчетными лицами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F226DF" w:rsidRPr="00712F6E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0377C4" w:rsidRDefault="00F226DF" w:rsidP="000377C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направлении сотрудников </w:t>
      </w:r>
      <w:r w:rsidR="009C569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служебные командировки, расходы на них  возмещаются в соответствии с приказом Управления  от 06.01.2015 № 24</w:t>
      </w:r>
      <w:r w:rsidRPr="00FA5354">
        <w:rPr>
          <w:sz w:val="28"/>
          <w:szCs w:val="28"/>
        </w:rPr>
        <w:t>п</w:t>
      </w:r>
      <w:r>
        <w:rPr>
          <w:sz w:val="28"/>
          <w:szCs w:val="28"/>
        </w:rPr>
        <w:t xml:space="preserve"> «О возмещении расходов, связанных со служебными командировками»</w:t>
      </w:r>
      <w:r w:rsidRPr="00FA5354">
        <w:rPr>
          <w:sz w:val="28"/>
          <w:szCs w:val="28"/>
        </w:rPr>
        <w:t>.</w:t>
      </w:r>
      <w:r w:rsidR="00074AE3">
        <w:rPr>
          <w:sz w:val="28"/>
          <w:szCs w:val="28"/>
        </w:rPr>
        <w:t xml:space="preserve"> </w:t>
      </w:r>
      <w:r w:rsidRPr="002B3CFC">
        <w:rPr>
          <w:sz w:val="28"/>
          <w:szCs w:val="28"/>
        </w:rPr>
        <w:t xml:space="preserve">Порядок принятия решений о направлении работников </w:t>
      </w:r>
      <w:r w:rsidR="002B3CFC" w:rsidRPr="002B3CFC">
        <w:rPr>
          <w:sz w:val="28"/>
          <w:szCs w:val="28"/>
        </w:rPr>
        <w:t>Управления</w:t>
      </w:r>
      <w:r w:rsidRPr="002B3CFC">
        <w:rPr>
          <w:sz w:val="28"/>
          <w:szCs w:val="28"/>
        </w:rPr>
        <w:t xml:space="preserve"> в служебные командировки утвержден приказом </w:t>
      </w:r>
      <w:r w:rsidR="002B3CFC" w:rsidRPr="002B3CFC">
        <w:rPr>
          <w:sz w:val="28"/>
          <w:szCs w:val="28"/>
        </w:rPr>
        <w:t>Управления от 16.01.2015 № 2</w:t>
      </w:r>
      <w:r w:rsidRPr="002B3CFC">
        <w:rPr>
          <w:sz w:val="28"/>
          <w:szCs w:val="28"/>
        </w:rPr>
        <w:t>5-оп «О командировании работников».</w:t>
      </w:r>
    </w:p>
    <w:p w:rsidR="00F226DF" w:rsidRPr="00074AE3" w:rsidRDefault="00F226DF" w:rsidP="000377C4">
      <w:pPr>
        <w:suppressAutoHyphens/>
        <w:ind w:firstLine="567"/>
        <w:jc w:val="both"/>
        <w:rPr>
          <w:sz w:val="28"/>
          <w:szCs w:val="28"/>
        </w:rPr>
      </w:pPr>
      <w:r w:rsidRPr="002B3CFC">
        <w:rPr>
          <w:sz w:val="28"/>
          <w:szCs w:val="28"/>
        </w:rPr>
        <w:t xml:space="preserve">4.2. </w:t>
      </w:r>
      <w:r w:rsidR="005C3F47" w:rsidRPr="002B3CFC">
        <w:rPr>
          <w:sz w:val="28"/>
          <w:szCs w:val="28"/>
        </w:rPr>
        <w:t>Денежные средства под отчет на административно</w:t>
      </w:r>
      <w:r w:rsidR="005C3F47" w:rsidRPr="00B528F5">
        <w:rPr>
          <w:sz w:val="28"/>
          <w:szCs w:val="28"/>
        </w:rPr>
        <w:t>-хозяйст</w:t>
      </w:r>
      <w:r w:rsidR="005C3F47">
        <w:rPr>
          <w:sz w:val="28"/>
          <w:szCs w:val="28"/>
        </w:rPr>
        <w:t>венные нужды, авансы на расходы</w:t>
      </w:r>
      <w:r w:rsidR="005C3F47" w:rsidRPr="00B528F5">
        <w:rPr>
          <w:sz w:val="28"/>
          <w:szCs w:val="28"/>
        </w:rPr>
        <w:t xml:space="preserve">, связанные с командировками перечисляются на банковские </w:t>
      </w:r>
      <w:r w:rsidR="000B12B4">
        <w:rPr>
          <w:sz w:val="28"/>
          <w:szCs w:val="28"/>
        </w:rPr>
        <w:t>зарплатные</w:t>
      </w:r>
      <w:r w:rsidR="005C3F47" w:rsidRPr="00B528F5">
        <w:rPr>
          <w:sz w:val="28"/>
          <w:szCs w:val="28"/>
        </w:rPr>
        <w:t xml:space="preserve"> карты сотрудников.</w:t>
      </w:r>
      <w:r w:rsidR="00074AE3">
        <w:rPr>
          <w:sz w:val="28"/>
          <w:szCs w:val="28"/>
        </w:rPr>
        <w:t xml:space="preserve"> </w:t>
      </w:r>
      <w:r w:rsidRPr="00074AE3">
        <w:rPr>
          <w:sz w:val="28"/>
          <w:szCs w:val="28"/>
        </w:rPr>
        <w:t>Способ выдачи денежных средств указывается в заявлении на выдачу денежных средств.</w:t>
      </w:r>
    </w:p>
    <w:p w:rsidR="00F226DF" w:rsidRDefault="00F226DF" w:rsidP="00F226DF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лиц, имеющих право получать под отчет денежные средства и денежные докум</w:t>
      </w:r>
      <w:r w:rsidR="000377C4">
        <w:rPr>
          <w:sz w:val="28"/>
          <w:szCs w:val="28"/>
        </w:rPr>
        <w:t>енты, установлен</w:t>
      </w:r>
      <w:r>
        <w:rPr>
          <w:sz w:val="28"/>
          <w:szCs w:val="28"/>
        </w:rPr>
        <w:t xml:space="preserve"> приказом </w:t>
      </w:r>
      <w:r w:rsidR="000B12B4">
        <w:rPr>
          <w:sz w:val="28"/>
          <w:szCs w:val="28"/>
        </w:rPr>
        <w:t>начальника управления ПФР.</w:t>
      </w:r>
      <w:r w:rsidR="00074AE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выдачи подо</w:t>
      </w:r>
      <w:r w:rsidR="000377C4">
        <w:rPr>
          <w:sz w:val="28"/>
          <w:szCs w:val="28"/>
        </w:rPr>
        <w:t>тчетной суммы устанавливается не</w:t>
      </w:r>
      <w:r>
        <w:rPr>
          <w:sz w:val="28"/>
          <w:szCs w:val="28"/>
        </w:rPr>
        <w:t xml:space="preserve"> более четырнадцати календарных дней, кроме командировочных расходов.</w:t>
      </w:r>
    </w:p>
    <w:p w:rsidR="000B12B4" w:rsidRDefault="00F226DF" w:rsidP="000B12B4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70B5B">
        <w:rPr>
          <w:sz w:val="28"/>
          <w:szCs w:val="28"/>
        </w:rPr>
        <w:t>Денежные документы под отчет на почтовые расходы выдаются на основании заявления (Приложение 3).</w:t>
      </w:r>
    </w:p>
    <w:p w:rsidR="000B12B4" w:rsidRDefault="000B12B4" w:rsidP="000B12B4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226DF" w:rsidRPr="00FA5354">
        <w:rPr>
          <w:sz w:val="28"/>
          <w:szCs w:val="28"/>
        </w:rPr>
        <w:t xml:space="preserve"> </w:t>
      </w:r>
      <w:r w:rsidR="00F226DF" w:rsidRPr="00D81D72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F226DF" w:rsidRPr="000B12B4" w:rsidRDefault="000B12B4" w:rsidP="000B12B4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226DF" w:rsidRPr="00D81D72">
        <w:rPr>
          <w:sz w:val="28"/>
          <w:szCs w:val="28"/>
        </w:rPr>
        <w:t xml:space="preserve"> </w:t>
      </w:r>
      <w:r w:rsidR="00F226DF" w:rsidRPr="000B12B4">
        <w:rPr>
          <w:sz w:val="28"/>
          <w:szCs w:val="28"/>
        </w:rPr>
        <w:t>Документом, подтверждающим и</w:t>
      </w:r>
      <w:r w:rsidR="000377C4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 маркированных конвертов </w:t>
      </w:r>
      <w:r w:rsidR="00F226DF" w:rsidRPr="000B12B4">
        <w:rPr>
          <w:sz w:val="28"/>
          <w:szCs w:val="28"/>
        </w:rPr>
        <w:t xml:space="preserve">и </w:t>
      </w:r>
      <w:r w:rsidR="000377C4">
        <w:rPr>
          <w:sz w:val="28"/>
          <w:szCs w:val="28"/>
        </w:rPr>
        <w:t xml:space="preserve"> почтовых </w:t>
      </w:r>
      <w:r w:rsidR="00F226DF" w:rsidRPr="000B12B4">
        <w:rPr>
          <w:sz w:val="28"/>
          <w:szCs w:val="28"/>
        </w:rPr>
        <w:t xml:space="preserve">марок, </w:t>
      </w:r>
      <w:r w:rsidR="00F226DF" w:rsidRPr="002B3CFC">
        <w:rPr>
          <w:sz w:val="28"/>
          <w:szCs w:val="28"/>
        </w:rPr>
        <w:t>является  акт на списание конвертов и марок</w:t>
      </w:r>
      <w:r w:rsidR="00770B5B">
        <w:rPr>
          <w:sz w:val="28"/>
          <w:szCs w:val="28"/>
        </w:rPr>
        <w:t xml:space="preserve"> (Приложение 3)</w:t>
      </w:r>
      <w:r w:rsidR="00F226DF" w:rsidRPr="002B3CFC">
        <w:rPr>
          <w:sz w:val="28"/>
          <w:szCs w:val="28"/>
        </w:rPr>
        <w:t>.</w:t>
      </w:r>
      <w:r w:rsidR="00F226DF" w:rsidRPr="000B12B4">
        <w:rPr>
          <w:sz w:val="28"/>
          <w:szCs w:val="28"/>
        </w:rPr>
        <w:t xml:space="preserve"> Реестр отправленной корреспонденции хранится в структурном подразделении-отправителе в 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F226DF" w:rsidRDefault="00F226DF" w:rsidP="00F226DF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Расчеты с персоналом по оплате труда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Расчеты с работниками </w:t>
      </w:r>
      <w:r w:rsidR="00770B5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оплате труда и прочим выплатам осуществляются через личные банковские карты работников.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начисления заработной платы, пособий и иных выплат работникам является Табель учета использования рабочего времени </w:t>
      </w:r>
      <w:r>
        <w:rPr>
          <w:sz w:val="28"/>
          <w:szCs w:val="28"/>
        </w:rPr>
        <w:lastRenderedPageBreak/>
        <w:t>(ф.0504421). Табель ведется по отклонениям от нормального использования рабочего времени.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Табель составляется отделом кадров </w:t>
      </w:r>
      <w:r w:rsidR="000B12B4">
        <w:rPr>
          <w:sz w:val="28"/>
          <w:szCs w:val="28"/>
        </w:rPr>
        <w:t>и ведения делопроизводства</w:t>
      </w:r>
      <w:r>
        <w:rPr>
          <w:sz w:val="28"/>
          <w:szCs w:val="28"/>
        </w:rPr>
        <w:t xml:space="preserve"> в одном экземпляре на бумажном носителе и представляется в отдел </w:t>
      </w:r>
      <w:r w:rsidR="000B12B4">
        <w:rPr>
          <w:sz w:val="28"/>
          <w:szCs w:val="28"/>
        </w:rPr>
        <w:t>учета поступления и расходования средств</w:t>
      </w:r>
      <w:r>
        <w:rPr>
          <w:sz w:val="28"/>
          <w:szCs w:val="28"/>
        </w:rPr>
        <w:t xml:space="preserve"> для расчета оплаты труда работников</w:t>
      </w:r>
      <w:r w:rsidR="000B12B4">
        <w:rPr>
          <w:sz w:val="28"/>
          <w:szCs w:val="28"/>
        </w:rPr>
        <w:t xml:space="preserve"> в сроки, установленные графиком документооборота</w:t>
      </w:r>
      <w:r>
        <w:rPr>
          <w:sz w:val="28"/>
          <w:szCs w:val="28"/>
        </w:rPr>
        <w:t>.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F226DF" w:rsidRDefault="00F226DF" w:rsidP="00F226DF">
      <w:pPr>
        <w:pStyle w:val="af4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Расчеты с дебиторами</w:t>
      </w:r>
    </w:p>
    <w:p w:rsidR="00F226DF" w:rsidRDefault="00F226DF" w:rsidP="00F226DF">
      <w:pPr>
        <w:pStyle w:val="af4"/>
        <w:spacing w:before="0" w:beforeAutospacing="0" w:after="0"/>
        <w:ind w:firstLine="709"/>
        <w:jc w:val="both"/>
        <w:rPr>
          <w:sz w:val="28"/>
          <w:szCs w:val="28"/>
        </w:rPr>
      </w:pPr>
    </w:p>
    <w:p w:rsidR="00F226DF" w:rsidRDefault="00977A7C" w:rsidP="00977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Pr="00977A7C">
        <w:rPr>
          <w:sz w:val="28"/>
        </w:rPr>
        <w:t xml:space="preserve"> </w:t>
      </w:r>
      <w:r>
        <w:rPr>
          <w:sz w:val="28"/>
        </w:rPr>
        <w:t>Работа по списанию Управлением безнадежной к взысканию задолженности по платежам в бюджет Пенсионного фонда Российской Федерации ведется на основании приказа Управления от 24.10.2016 № 60 «</w:t>
      </w:r>
      <w:r w:rsidRPr="00C65F2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65F2B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Порядка организации работы по списанию Управлением</w:t>
      </w:r>
      <w:r w:rsidRPr="00C65F2B">
        <w:rPr>
          <w:sz w:val="28"/>
          <w:szCs w:val="28"/>
        </w:rPr>
        <w:t xml:space="preserve"> Пенсионного фонда  Россий</w:t>
      </w:r>
      <w:r>
        <w:rPr>
          <w:sz w:val="28"/>
          <w:szCs w:val="28"/>
        </w:rPr>
        <w:t>ской Федерации (государственным учреждением</w:t>
      </w:r>
      <w:r w:rsidRPr="00C65F2B">
        <w:rPr>
          <w:sz w:val="28"/>
          <w:szCs w:val="28"/>
        </w:rPr>
        <w:t>) в г. Пскове и Псковском районе Пско</w:t>
      </w:r>
      <w:r>
        <w:rPr>
          <w:sz w:val="28"/>
          <w:szCs w:val="28"/>
        </w:rPr>
        <w:t>вской области (межрайонным</w:t>
      </w:r>
      <w:r w:rsidRPr="00C65F2B">
        <w:rPr>
          <w:sz w:val="28"/>
          <w:szCs w:val="28"/>
        </w:rPr>
        <w:t>)</w:t>
      </w:r>
      <w:r>
        <w:rPr>
          <w:sz w:val="28"/>
          <w:szCs w:val="28"/>
        </w:rPr>
        <w:t xml:space="preserve"> безнадежной к взысканию задолженности по платежам в бюджет  Пенсионного фонда Российской Федерации»</w:t>
      </w:r>
      <w:r w:rsidR="00C856B0">
        <w:rPr>
          <w:sz w:val="28"/>
          <w:szCs w:val="28"/>
        </w:rPr>
        <w:t>.</w:t>
      </w:r>
    </w:p>
    <w:p w:rsidR="00977A7C" w:rsidRDefault="00C856B0" w:rsidP="00977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Работа по списанию сумм неустоек (пени) ведется на основании приказа Управления от 20.12.2016 № 73 «Об утверждении Положения об организации работы по списанию Управлением начисленных сумм неустоек (штрафов, пеней)»</w:t>
      </w:r>
      <w:r w:rsidR="009830E3">
        <w:rPr>
          <w:sz w:val="28"/>
          <w:szCs w:val="28"/>
        </w:rPr>
        <w:t>.</w:t>
      </w:r>
    </w:p>
    <w:p w:rsidR="009830E3" w:rsidRPr="00C856B0" w:rsidRDefault="009830E3" w:rsidP="00977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Правильность расчетов по обязательствам с поставщиками и другими организациями производится посредством актов сверки расчетов не реже 1 раза в полугодие.</w:t>
      </w:r>
    </w:p>
    <w:p w:rsidR="00977A7C" w:rsidRPr="00977A7C" w:rsidRDefault="00977A7C" w:rsidP="00977A7C">
      <w:pPr>
        <w:jc w:val="both"/>
        <w:rPr>
          <w:sz w:val="28"/>
        </w:rPr>
      </w:pPr>
    </w:p>
    <w:p w:rsidR="00B86DD4" w:rsidRDefault="00B86DD4" w:rsidP="00B86DD4">
      <w:pPr>
        <w:pStyle w:val="af4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.Учет на забалансовых счетах</w:t>
      </w:r>
    </w:p>
    <w:p w:rsidR="001430C3" w:rsidRDefault="001430C3" w:rsidP="00B86DD4">
      <w:pPr>
        <w:pStyle w:val="af4"/>
        <w:spacing w:before="0" w:beforeAutospacing="0" w:after="0"/>
        <w:ind w:firstLine="709"/>
        <w:jc w:val="center"/>
        <w:rPr>
          <w:sz w:val="28"/>
          <w:szCs w:val="28"/>
        </w:rPr>
      </w:pPr>
    </w:p>
    <w:p w:rsidR="001430C3" w:rsidRPr="001430C3" w:rsidRDefault="001430C3" w:rsidP="001430C3">
      <w:pPr>
        <w:pStyle w:val="af4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FB53B1">
        <w:rPr>
          <w:sz w:val="28"/>
          <w:szCs w:val="28"/>
        </w:rPr>
        <w:t>1.</w:t>
      </w:r>
      <w:r>
        <w:rPr>
          <w:sz w:val="28"/>
          <w:szCs w:val="28"/>
        </w:rPr>
        <w:t xml:space="preserve"> На  забалансовом счете 03 «</w:t>
      </w:r>
      <w:r w:rsidR="00FB53B1">
        <w:rPr>
          <w:sz w:val="28"/>
          <w:szCs w:val="28"/>
        </w:rPr>
        <w:t>Бланки строгой отчетности» учитываются:</w:t>
      </w:r>
    </w:p>
    <w:p w:rsidR="001430C3" w:rsidRPr="001430C3" w:rsidRDefault="001430C3" w:rsidP="001430C3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1430C3">
        <w:rPr>
          <w:color w:val="000000"/>
          <w:sz w:val="28"/>
          <w:szCs w:val="28"/>
        </w:rPr>
        <w:t xml:space="preserve">     - бланки трудовых книжек;</w:t>
      </w:r>
    </w:p>
    <w:p w:rsidR="001430C3" w:rsidRPr="001430C3" w:rsidRDefault="001430C3" w:rsidP="001430C3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1430C3">
        <w:rPr>
          <w:color w:val="000000"/>
          <w:sz w:val="28"/>
          <w:szCs w:val="28"/>
        </w:rPr>
        <w:t xml:space="preserve">     - вкладыши в бланки трудовых книжек;</w:t>
      </w:r>
    </w:p>
    <w:p w:rsidR="001430C3" w:rsidRDefault="00FB53B1" w:rsidP="001430C3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1430C3" w:rsidRPr="001430C3">
        <w:rPr>
          <w:color w:val="000000"/>
          <w:sz w:val="28"/>
          <w:szCs w:val="28"/>
        </w:rPr>
        <w:t>бланки государственных сертификатов на материнский (семейный) капитал.</w:t>
      </w:r>
    </w:p>
    <w:p w:rsidR="00FB53B1" w:rsidRDefault="00FB53B1" w:rsidP="00FB53B1">
      <w:pPr>
        <w:pStyle w:val="af9"/>
        <w:ind w:left="0" w:right="0" w:firstLine="567"/>
        <w:rPr>
          <w:szCs w:val="28"/>
        </w:rPr>
      </w:pPr>
      <w:r w:rsidRPr="002947E8">
        <w:rPr>
          <w:szCs w:val="28"/>
        </w:rPr>
        <w:t>Бланки строгой отчетности (Сертификаты МСК) принимаются, хранятся и выдаются в соответствии с порядком, утвержденным приказом Управления от 20.11.2018 № 81 «Об утверждении Порядка приема, учета, хранения и выдачи бланков государственных сертификатов на материнский (семейный) капитал»</w:t>
      </w:r>
      <w:r w:rsidR="000377C4">
        <w:rPr>
          <w:szCs w:val="28"/>
        </w:rPr>
        <w:t xml:space="preserve"> (с иименениями)</w:t>
      </w:r>
      <w:r>
        <w:rPr>
          <w:szCs w:val="28"/>
        </w:rPr>
        <w:t xml:space="preserve">. </w:t>
      </w:r>
    </w:p>
    <w:p w:rsidR="00FB53B1" w:rsidRDefault="00FB53B1" w:rsidP="00FB53B1">
      <w:pPr>
        <w:pStyle w:val="af9"/>
        <w:ind w:left="0" w:right="0" w:firstLine="567"/>
        <w:rPr>
          <w:szCs w:val="28"/>
        </w:rPr>
      </w:pPr>
      <w:r w:rsidRPr="002947E8">
        <w:rPr>
          <w:szCs w:val="28"/>
        </w:rPr>
        <w:t>Операции по заполнению, передаче заполненных бланков государственных сертификатов на материнский (семейный) капитал отражаются в учете на основании служебной записки.</w:t>
      </w:r>
    </w:p>
    <w:p w:rsidR="00FB53B1" w:rsidRDefault="00FB53B1" w:rsidP="00FB53B1">
      <w:pPr>
        <w:pStyle w:val="af9"/>
        <w:ind w:left="0" w:right="0" w:firstLine="567"/>
        <w:rPr>
          <w:szCs w:val="28"/>
        </w:rPr>
      </w:pPr>
      <w:r w:rsidRPr="002947E8">
        <w:rPr>
          <w:szCs w:val="28"/>
        </w:rPr>
        <w:t>Операции по передаче заполненных бланков государственных сертификатов на материнский (семейный) капитал</w:t>
      </w:r>
      <w:r>
        <w:rPr>
          <w:szCs w:val="28"/>
        </w:rPr>
        <w:t xml:space="preserve"> в МФЦ отражаются в </w:t>
      </w:r>
      <w:r>
        <w:rPr>
          <w:szCs w:val="28"/>
        </w:rPr>
        <w:lastRenderedPageBreak/>
        <w:t>автоматизированном учете (1С Бухгалтерия)</w:t>
      </w:r>
      <w:r w:rsidRPr="002947E8">
        <w:rPr>
          <w:szCs w:val="28"/>
        </w:rPr>
        <w:t xml:space="preserve"> на основании накладной</w:t>
      </w:r>
      <w:r>
        <w:rPr>
          <w:szCs w:val="28"/>
        </w:rPr>
        <w:t>-требования</w:t>
      </w:r>
      <w:r w:rsidRPr="002947E8">
        <w:rPr>
          <w:szCs w:val="28"/>
        </w:rPr>
        <w:t xml:space="preserve"> </w:t>
      </w:r>
      <w:r w:rsidRPr="00FB53B1">
        <w:rPr>
          <w:szCs w:val="28"/>
        </w:rPr>
        <w:t>(ф.0504204).</w:t>
      </w:r>
    </w:p>
    <w:p w:rsidR="00FB53B1" w:rsidRPr="00CB65EB" w:rsidRDefault="00CB65EB" w:rsidP="00CB6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3B1" w:rsidRPr="00CB65EB">
        <w:rPr>
          <w:sz w:val="28"/>
          <w:szCs w:val="28"/>
        </w:rPr>
        <w:t>Операции по с</w:t>
      </w:r>
      <w:r w:rsidR="00012932" w:rsidRPr="00CB65EB">
        <w:rPr>
          <w:sz w:val="28"/>
          <w:szCs w:val="28"/>
        </w:rPr>
        <w:t xml:space="preserve">писанию </w:t>
      </w:r>
      <w:r w:rsidR="00FB53B1" w:rsidRPr="00CB65EB">
        <w:rPr>
          <w:sz w:val="28"/>
          <w:szCs w:val="28"/>
        </w:rPr>
        <w:t xml:space="preserve"> бланков строгой отчетности отражаются в учете </w:t>
      </w:r>
      <w:r w:rsidR="00012932" w:rsidRPr="00CB65EB">
        <w:rPr>
          <w:sz w:val="28"/>
          <w:szCs w:val="28"/>
        </w:rPr>
        <w:t>на основании  акта</w:t>
      </w:r>
      <w:r w:rsidR="00FB53B1" w:rsidRPr="00CB65EB">
        <w:rPr>
          <w:sz w:val="28"/>
          <w:szCs w:val="28"/>
        </w:rPr>
        <w:t xml:space="preserve"> </w:t>
      </w:r>
      <w:r w:rsidRPr="00CB65EB">
        <w:rPr>
          <w:sz w:val="28"/>
          <w:szCs w:val="28"/>
        </w:rPr>
        <w:t>на списание блан</w:t>
      </w:r>
      <w:r>
        <w:rPr>
          <w:sz w:val="28"/>
          <w:szCs w:val="28"/>
        </w:rPr>
        <w:t>ков государственных сертификатов</w:t>
      </w:r>
      <w:r w:rsidRPr="00CB65EB">
        <w:rPr>
          <w:sz w:val="28"/>
          <w:szCs w:val="28"/>
        </w:rPr>
        <w:t xml:space="preserve"> на материнский (семейный) капитал и голографических наклеек </w:t>
      </w:r>
      <w:r w:rsidR="00FB53B1" w:rsidRPr="00CB65EB">
        <w:rPr>
          <w:sz w:val="28"/>
          <w:szCs w:val="28"/>
        </w:rPr>
        <w:t>(Приложение 3).</w:t>
      </w:r>
    </w:p>
    <w:p w:rsidR="00A35CC9" w:rsidRDefault="00977A7C" w:rsidP="00A35C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7.2</w:t>
      </w:r>
      <w:r w:rsidR="00A35CC9">
        <w:rPr>
          <w:sz w:val="28"/>
          <w:szCs w:val="28"/>
        </w:rPr>
        <w:t>.</w:t>
      </w:r>
      <w:r w:rsidR="00A35CC9" w:rsidRPr="00A35C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CC9">
        <w:rPr>
          <w:rFonts w:ascii="Times New Roman CYR" w:hAnsi="Times New Roman CYR" w:cs="Times New Roman CYR"/>
          <w:sz w:val="28"/>
          <w:szCs w:val="28"/>
        </w:rPr>
        <w:t>Для учета прочих материальных ценностей (бланков пенсионных удостоверений, бланков служебных удостоверений, бланков страховых свидетельств, печатей, штампов и др.) прим</w:t>
      </w:r>
      <w:r w:rsidR="002B3CFC">
        <w:rPr>
          <w:rFonts w:ascii="Times New Roman CYR" w:hAnsi="Times New Roman CYR" w:cs="Times New Roman CYR"/>
          <w:sz w:val="28"/>
          <w:szCs w:val="28"/>
        </w:rPr>
        <w:t>еняется забалансовый счет А27 «П</w:t>
      </w:r>
      <w:r w:rsidR="00A35CC9">
        <w:rPr>
          <w:rFonts w:ascii="Times New Roman CYR" w:hAnsi="Times New Roman CYR" w:cs="Times New Roman CYR"/>
          <w:sz w:val="28"/>
          <w:szCs w:val="28"/>
        </w:rPr>
        <w:t>рочие материальные ценности». Учет ведется по количеству и наименованиям.</w:t>
      </w:r>
    </w:p>
    <w:p w:rsidR="00277D9B" w:rsidRDefault="00277D9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B86DD4" w:rsidRDefault="00B86DD4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B86DD4" w:rsidRDefault="00B86DD4" w:rsidP="001430C3">
      <w:pPr>
        <w:pStyle w:val="a5"/>
        <w:suppressAutoHyphens/>
        <w:spacing w:line="240" w:lineRule="auto"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277D9B" w:rsidRDefault="00277D9B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B86DD4" w:rsidRDefault="00B86DD4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B86DD4" w:rsidRDefault="00B86DD4" w:rsidP="00E10DFD">
      <w:pPr>
        <w:pStyle w:val="a5"/>
        <w:suppressAutoHyphens/>
        <w:spacing w:line="240" w:lineRule="auto"/>
        <w:ind w:firstLine="567"/>
        <w:rPr>
          <w:sz w:val="28"/>
          <w:szCs w:val="28"/>
        </w:rPr>
      </w:pPr>
    </w:p>
    <w:p w:rsidR="00A35CC9" w:rsidRPr="00EF425A" w:rsidRDefault="00B86DD4" w:rsidP="00A35CC9">
      <w:pPr>
        <w:pStyle w:val="a5"/>
        <w:suppressAutoHyphens/>
        <w:spacing w:line="240" w:lineRule="auto"/>
        <w:ind w:firstLine="567"/>
        <w:rPr>
          <w:sz w:val="28"/>
        </w:rPr>
      </w:pPr>
      <w:r>
        <w:rPr>
          <w:sz w:val="28"/>
          <w:szCs w:val="28"/>
        </w:rPr>
        <w:t xml:space="preserve"> </w:t>
      </w:r>
    </w:p>
    <w:sectPr w:rsidR="00A35CC9" w:rsidRPr="00EF425A" w:rsidSect="00F644D9">
      <w:headerReference w:type="default" r:id="rId17"/>
      <w:headerReference w:type="first" r:id="rId18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9" w:rsidRDefault="00E26AD9" w:rsidP="008C6793">
      <w:r>
        <w:separator/>
      </w:r>
    </w:p>
  </w:endnote>
  <w:endnote w:type="continuationSeparator" w:id="1">
    <w:p w:rsidR="00E26AD9" w:rsidRDefault="00E26AD9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9" w:rsidRDefault="00E26AD9" w:rsidP="008C6793">
      <w:r>
        <w:separator/>
      </w:r>
    </w:p>
  </w:footnote>
  <w:footnote w:type="continuationSeparator" w:id="1">
    <w:p w:rsidR="00E26AD9" w:rsidRDefault="00E26AD9" w:rsidP="008C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D4" w:rsidRDefault="003C4197">
    <w:pPr>
      <w:pStyle w:val="a7"/>
      <w:jc w:val="center"/>
    </w:pPr>
    <w:fldSimple w:instr=" PAGE   \* MERGEFORMAT ">
      <w:r w:rsidR="00CB65EB">
        <w:rPr>
          <w:noProof/>
        </w:rPr>
        <w:t>10</w:t>
      </w:r>
    </w:fldSimple>
  </w:p>
  <w:p w:rsidR="00B86DD4" w:rsidRDefault="00B86D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D4" w:rsidRDefault="00B86DD4">
    <w:pPr>
      <w:pStyle w:val="a7"/>
      <w:jc w:val="center"/>
    </w:pPr>
  </w:p>
  <w:p w:rsidR="00B86DD4" w:rsidRDefault="00B86D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0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1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0114DF"/>
    <w:multiLevelType w:val="hybridMultilevel"/>
    <w:tmpl w:val="77C8C30C"/>
    <w:lvl w:ilvl="0" w:tplc="0414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7"/>
  </w:num>
  <w:num w:numId="14">
    <w:abstractNumId w:val="7"/>
  </w:num>
  <w:num w:numId="15">
    <w:abstractNumId w:val="18"/>
  </w:num>
  <w:num w:numId="16">
    <w:abstractNumId w:val="22"/>
  </w:num>
  <w:num w:numId="17">
    <w:abstractNumId w:val="8"/>
  </w:num>
  <w:num w:numId="18">
    <w:abstractNumId w:val="24"/>
  </w:num>
  <w:num w:numId="19">
    <w:abstractNumId w:val="16"/>
  </w:num>
  <w:num w:numId="20">
    <w:abstractNumId w:val="20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21"/>
  </w:num>
  <w:num w:numId="26">
    <w:abstractNumId w:val="4"/>
  </w:num>
  <w:num w:numId="27">
    <w:abstractNumId w:val="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2CEC"/>
    <w:rsid w:val="0000351E"/>
    <w:rsid w:val="0000485E"/>
    <w:rsid w:val="00005D17"/>
    <w:rsid w:val="00006815"/>
    <w:rsid w:val="00012932"/>
    <w:rsid w:val="00014DC2"/>
    <w:rsid w:val="00020BAD"/>
    <w:rsid w:val="00020DCD"/>
    <w:rsid w:val="00021935"/>
    <w:rsid w:val="00022335"/>
    <w:rsid w:val="00023C03"/>
    <w:rsid w:val="00024A83"/>
    <w:rsid w:val="00026D75"/>
    <w:rsid w:val="00026DE3"/>
    <w:rsid w:val="00031323"/>
    <w:rsid w:val="000339EE"/>
    <w:rsid w:val="00033A5F"/>
    <w:rsid w:val="000345A2"/>
    <w:rsid w:val="000348E4"/>
    <w:rsid w:val="000377C4"/>
    <w:rsid w:val="00037C52"/>
    <w:rsid w:val="00040785"/>
    <w:rsid w:val="000409FF"/>
    <w:rsid w:val="000438CD"/>
    <w:rsid w:val="00043B01"/>
    <w:rsid w:val="00044D3D"/>
    <w:rsid w:val="0004640E"/>
    <w:rsid w:val="0005498A"/>
    <w:rsid w:val="000549ED"/>
    <w:rsid w:val="00055022"/>
    <w:rsid w:val="000612F0"/>
    <w:rsid w:val="00065C31"/>
    <w:rsid w:val="00070720"/>
    <w:rsid w:val="000727BC"/>
    <w:rsid w:val="00073015"/>
    <w:rsid w:val="00073E23"/>
    <w:rsid w:val="00074186"/>
    <w:rsid w:val="00074AE3"/>
    <w:rsid w:val="00074D49"/>
    <w:rsid w:val="000808C1"/>
    <w:rsid w:val="000814A0"/>
    <w:rsid w:val="00082AA1"/>
    <w:rsid w:val="00083584"/>
    <w:rsid w:val="000846C8"/>
    <w:rsid w:val="0008535E"/>
    <w:rsid w:val="000861B8"/>
    <w:rsid w:val="00086238"/>
    <w:rsid w:val="0008702E"/>
    <w:rsid w:val="00087D01"/>
    <w:rsid w:val="00090C59"/>
    <w:rsid w:val="00090DE0"/>
    <w:rsid w:val="00091559"/>
    <w:rsid w:val="000916B5"/>
    <w:rsid w:val="0009448C"/>
    <w:rsid w:val="00094B48"/>
    <w:rsid w:val="00094F40"/>
    <w:rsid w:val="00095359"/>
    <w:rsid w:val="000A1506"/>
    <w:rsid w:val="000A3336"/>
    <w:rsid w:val="000A3B21"/>
    <w:rsid w:val="000A5EB8"/>
    <w:rsid w:val="000A621E"/>
    <w:rsid w:val="000A6B0D"/>
    <w:rsid w:val="000A6D06"/>
    <w:rsid w:val="000B04CB"/>
    <w:rsid w:val="000B12B4"/>
    <w:rsid w:val="000B2A98"/>
    <w:rsid w:val="000B3BFE"/>
    <w:rsid w:val="000D2C26"/>
    <w:rsid w:val="000D6389"/>
    <w:rsid w:val="000D6F2E"/>
    <w:rsid w:val="000D7AD7"/>
    <w:rsid w:val="000E297E"/>
    <w:rsid w:val="000E3226"/>
    <w:rsid w:val="000E3957"/>
    <w:rsid w:val="000E3B57"/>
    <w:rsid w:val="000E3C21"/>
    <w:rsid w:val="000E4467"/>
    <w:rsid w:val="000E5358"/>
    <w:rsid w:val="000E5B8A"/>
    <w:rsid w:val="000E6069"/>
    <w:rsid w:val="000E7C39"/>
    <w:rsid w:val="000F2710"/>
    <w:rsid w:val="000F4F29"/>
    <w:rsid w:val="000F651F"/>
    <w:rsid w:val="000F6FF4"/>
    <w:rsid w:val="001020BD"/>
    <w:rsid w:val="001040AA"/>
    <w:rsid w:val="00105A2D"/>
    <w:rsid w:val="00105D8A"/>
    <w:rsid w:val="001068EE"/>
    <w:rsid w:val="0011000D"/>
    <w:rsid w:val="00111BBF"/>
    <w:rsid w:val="00114372"/>
    <w:rsid w:val="00117664"/>
    <w:rsid w:val="001200A1"/>
    <w:rsid w:val="00120B16"/>
    <w:rsid w:val="00122AC2"/>
    <w:rsid w:val="00125635"/>
    <w:rsid w:val="00126634"/>
    <w:rsid w:val="00127735"/>
    <w:rsid w:val="0013143D"/>
    <w:rsid w:val="00131ACA"/>
    <w:rsid w:val="00132513"/>
    <w:rsid w:val="00134927"/>
    <w:rsid w:val="00135824"/>
    <w:rsid w:val="001413AC"/>
    <w:rsid w:val="00141CB5"/>
    <w:rsid w:val="001430C3"/>
    <w:rsid w:val="00145EA9"/>
    <w:rsid w:val="0015032A"/>
    <w:rsid w:val="00155991"/>
    <w:rsid w:val="00156AC8"/>
    <w:rsid w:val="00157CDD"/>
    <w:rsid w:val="00160128"/>
    <w:rsid w:val="001609F2"/>
    <w:rsid w:val="00164E4B"/>
    <w:rsid w:val="00165FBB"/>
    <w:rsid w:val="00167D5D"/>
    <w:rsid w:val="001731B7"/>
    <w:rsid w:val="00174513"/>
    <w:rsid w:val="00175E46"/>
    <w:rsid w:val="001804C0"/>
    <w:rsid w:val="0018198E"/>
    <w:rsid w:val="00181AE5"/>
    <w:rsid w:val="00183AF8"/>
    <w:rsid w:val="00184E94"/>
    <w:rsid w:val="00184F94"/>
    <w:rsid w:val="001861A7"/>
    <w:rsid w:val="00194AC0"/>
    <w:rsid w:val="001A0823"/>
    <w:rsid w:val="001A3E2F"/>
    <w:rsid w:val="001A57C7"/>
    <w:rsid w:val="001A6981"/>
    <w:rsid w:val="001A69CA"/>
    <w:rsid w:val="001A7F7D"/>
    <w:rsid w:val="001B07EF"/>
    <w:rsid w:val="001B265E"/>
    <w:rsid w:val="001B3263"/>
    <w:rsid w:val="001B4672"/>
    <w:rsid w:val="001B5073"/>
    <w:rsid w:val="001B7262"/>
    <w:rsid w:val="001B754F"/>
    <w:rsid w:val="001C1041"/>
    <w:rsid w:val="001C26D6"/>
    <w:rsid w:val="001C347F"/>
    <w:rsid w:val="001C701D"/>
    <w:rsid w:val="001D10C5"/>
    <w:rsid w:val="001D272B"/>
    <w:rsid w:val="001D5D29"/>
    <w:rsid w:val="001D6974"/>
    <w:rsid w:val="001D7FF7"/>
    <w:rsid w:val="001E00A0"/>
    <w:rsid w:val="001E10C4"/>
    <w:rsid w:val="001E5F13"/>
    <w:rsid w:val="001E63EA"/>
    <w:rsid w:val="001F079C"/>
    <w:rsid w:val="001F1A3F"/>
    <w:rsid w:val="001F3EC3"/>
    <w:rsid w:val="001F6AA4"/>
    <w:rsid w:val="0020090B"/>
    <w:rsid w:val="002030EC"/>
    <w:rsid w:val="00205D1A"/>
    <w:rsid w:val="00205FDA"/>
    <w:rsid w:val="0020607E"/>
    <w:rsid w:val="0020613F"/>
    <w:rsid w:val="00206FA0"/>
    <w:rsid w:val="00211A6C"/>
    <w:rsid w:val="00211B1A"/>
    <w:rsid w:val="00212B7C"/>
    <w:rsid w:val="0021441E"/>
    <w:rsid w:val="002151C5"/>
    <w:rsid w:val="00216770"/>
    <w:rsid w:val="00216E96"/>
    <w:rsid w:val="00216FD0"/>
    <w:rsid w:val="0022013C"/>
    <w:rsid w:val="002216EA"/>
    <w:rsid w:val="00221721"/>
    <w:rsid w:val="002264DB"/>
    <w:rsid w:val="00226F1F"/>
    <w:rsid w:val="0022799A"/>
    <w:rsid w:val="0023181F"/>
    <w:rsid w:val="002329A2"/>
    <w:rsid w:val="0023526A"/>
    <w:rsid w:val="002369E4"/>
    <w:rsid w:val="0023793B"/>
    <w:rsid w:val="0024344D"/>
    <w:rsid w:val="00250490"/>
    <w:rsid w:val="00250F72"/>
    <w:rsid w:val="002547DF"/>
    <w:rsid w:val="00254F28"/>
    <w:rsid w:val="0026043F"/>
    <w:rsid w:val="002609EA"/>
    <w:rsid w:val="002612B4"/>
    <w:rsid w:val="00261DF7"/>
    <w:rsid w:val="002621BC"/>
    <w:rsid w:val="0026658F"/>
    <w:rsid w:val="002668DC"/>
    <w:rsid w:val="00266CAB"/>
    <w:rsid w:val="002675FB"/>
    <w:rsid w:val="00270063"/>
    <w:rsid w:val="002704C8"/>
    <w:rsid w:val="00271006"/>
    <w:rsid w:val="0027170F"/>
    <w:rsid w:val="0027205C"/>
    <w:rsid w:val="00274213"/>
    <w:rsid w:val="00276788"/>
    <w:rsid w:val="00276CD9"/>
    <w:rsid w:val="0027702B"/>
    <w:rsid w:val="00277D9B"/>
    <w:rsid w:val="00280BDA"/>
    <w:rsid w:val="00285FA1"/>
    <w:rsid w:val="002947E8"/>
    <w:rsid w:val="00297D66"/>
    <w:rsid w:val="002A2439"/>
    <w:rsid w:val="002A3053"/>
    <w:rsid w:val="002A329D"/>
    <w:rsid w:val="002B05AC"/>
    <w:rsid w:val="002B08CA"/>
    <w:rsid w:val="002B20EB"/>
    <w:rsid w:val="002B2325"/>
    <w:rsid w:val="002B330D"/>
    <w:rsid w:val="002B3CFC"/>
    <w:rsid w:val="002B43BB"/>
    <w:rsid w:val="002B4B24"/>
    <w:rsid w:val="002C0E13"/>
    <w:rsid w:val="002C12A7"/>
    <w:rsid w:val="002C57C3"/>
    <w:rsid w:val="002C66C7"/>
    <w:rsid w:val="002C720B"/>
    <w:rsid w:val="002C75D7"/>
    <w:rsid w:val="002D0962"/>
    <w:rsid w:val="002D140E"/>
    <w:rsid w:val="002D37A5"/>
    <w:rsid w:val="002D4537"/>
    <w:rsid w:val="002D5A56"/>
    <w:rsid w:val="002D5BCD"/>
    <w:rsid w:val="002D6BDC"/>
    <w:rsid w:val="002D7D15"/>
    <w:rsid w:val="002E1031"/>
    <w:rsid w:val="002E17AD"/>
    <w:rsid w:val="002E2541"/>
    <w:rsid w:val="002E45A6"/>
    <w:rsid w:val="002E59F4"/>
    <w:rsid w:val="002E6D6C"/>
    <w:rsid w:val="002E7484"/>
    <w:rsid w:val="002E7CCF"/>
    <w:rsid w:val="002F0CF2"/>
    <w:rsid w:val="002F13D1"/>
    <w:rsid w:val="002F1A30"/>
    <w:rsid w:val="002F2244"/>
    <w:rsid w:val="002F32B9"/>
    <w:rsid w:val="002F3780"/>
    <w:rsid w:val="002F5864"/>
    <w:rsid w:val="002F5A91"/>
    <w:rsid w:val="00300B84"/>
    <w:rsid w:val="003034BA"/>
    <w:rsid w:val="003036AB"/>
    <w:rsid w:val="00303DE7"/>
    <w:rsid w:val="003079A4"/>
    <w:rsid w:val="00307EE4"/>
    <w:rsid w:val="0031029F"/>
    <w:rsid w:val="0031087D"/>
    <w:rsid w:val="0031276C"/>
    <w:rsid w:val="0031335E"/>
    <w:rsid w:val="00313743"/>
    <w:rsid w:val="00313C85"/>
    <w:rsid w:val="00314124"/>
    <w:rsid w:val="0031483D"/>
    <w:rsid w:val="00314A2C"/>
    <w:rsid w:val="00315D57"/>
    <w:rsid w:val="0031682B"/>
    <w:rsid w:val="00316A48"/>
    <w:rsid w:val="00321C3E"/>
    <w:rsid w:val="00321DDD"/>
    <w:rsid w:val="00322A14"/>
    <w:rsid w:val="003233B0"/>
    <w:rsid w:val="00324A60"/>
    <w:rsid w:val="00325298"/>
    <w:rsid w:val="003272FD"/>
    <w:rsid w:val="003339A0"/>
    <w:rsid w:val="00335165"/>
    <w:rsid w:val="00335CEF"/>
    <w:rsid w:val="003406AB"/>
    <w:rsid w:val="00340B6A"/>
    <w:rsid w:val="00341F4A"/>
    <w:rsid w:val="003455AD"/>
    <w:rsid w:val="00351748"/>
    <w:rsid w:val="00352220"/>
    <w:rsid w:val="00355A1D"/>
    <w:rsid w:val="00356F76"/>
    <w:rsid w:val="003636DD"/>
    <w:rsid w:val="00363FF9"/>
    <w:rsid w:val="00364677"/>
    <w:rsid w:val="00367188"/>
    <w:rsid w:val="003700FD"/>
    <w:rsid w:val="003723DC"/>
    <w:rsid w:val="00372AF2"/>
    <w:rsid w:val="00372C24"/>
    <w:rsid w:val="00373F58"/>
    <w:rsid w:val="003770E5"/>
    <w:rsid w:val="003802D5"/>
    <w:rsid w:val="003823A1"/>
    <w:rsid w:val="0038373D"/>
    <w:rsid w:val="00385587"/>
    <w:rsid w:val="00386FF7"/>
    <w:rsid w:val="00392383"/>
    <w:rsid w:val="003923AE"/>
    <w:rsid w:val="00392D6A"/>
    <w:rsid w:val="003961BF"/>
    <w:rsid w:val="003A0547"/>
    <w:rsid w:val="003A0B75"/>
    <w:rsid w:val="003A215F"/>
    <w:rsid w:val="003A23A6"/>
    <w:rsid w:val="003A26C4"/>
    <w:rsid w:val="003A4001"/>
    <w:rsid w:val="003A47E9"/>
    <w:rsid w:val="003A5CE5"/>
    <w:rsid w:val="003A5DE0"/>
    <w:rsid w:val="003A758E"/>
    <w:rsid w:val="003A7A4D"/>
    <w:rsid w:val="003B034F"/>
    <w:rsid w:val="003B0EFC"/>
    <w:rsid w:val="003B3A2B"/>
    <w:rsid w:val="003B3C8C"/>
    <w:rsid w:val="003B3CE9"/>
    <w:rsid w:val="003B5585"/>
    <w:rsid w:val="003C1F51"/>
    <w:rsid w:val="003C4197"/>
    <w:rsid w:val="003C51C3"/>
    <w:rsid w:val="003C6498"/>
    <w:rsid w:val="003C6C01"/>
    <w:rsid w:val="003D0F95"/>
    <w:rsid w:val="003D14C3"/>
    <w:rsid w:val="003D1E08"/>
    <w:rsid w:val="003D36EA"/>
    <w:rsid w:val="003D3BBB"/>
    <w:rsid w:val="003D51F7"/>
    <w:rsid w:val="003D536D"/>
    <w:rsid w:val="003D5432"/>
    <w:rsid w:val="003D5D1B"/>
    <w:rsid w:val="003E3F65"/>
    <w:rsid w:val="003E497F"/>
    <w:rsid w:val="003E5E67"/>
    <w:rsid w:val="003E723D"/>
    <w:rsid w:val="003E7A16"/>
    <w:rsid w:val="003F11BA"/>
    <w:rsid w:val="003F38BD"/>
    <w:rsid w:val="003F51C2"/>
    <w:rsid w:val="004003BE"/>
    <w:rsid w:val="004059D2"/>
    <w:rsid w:val="004063E8"/>
    <w:rsid w:val="004066D0"/>
    <w:rsid w:val="00407316"/>
    <w:rsid w:val="00411253"/>
    <w:rsid w:val="004112B3"/>
    <w:rsid w:val="00412849"/>
    <w:rsid w:val="00413B90"/>
    <w:rsid w:val="004160A1"/>
    <w:rsid w:val="00430179"/>
    <w:rsid w:val="00430948"/>
    <w:rsid w:val="00431E9D"/>
    <w:rsid w:val="00440B52"/>
    <w:rsid w:val="00440E24"/>
    <w:rsid w:val="00442CC1"/>
    <w:rsid w:val="00443582"/>
    <w:rsid w:val="00444CFE"/>
    <w:rsid w:val="0044506D"/>
    <w:rsid w:val="00455B5E"/>
    <w:rsid w:val="00455D2B"/>
    <w:rsid w:val="00456ED7"/>
    <w:rsid w:val="004571E6"/>
    <w:rsid w:val="00460436"/>
    <w:rsid w:val="00460CC4"/>
    <w:rsid w:val="004622AF"/>
    <w:rsid w:val="004669EB"/>
    <w:rsid w:val="0046785C"/>
    <w:rsid w:val="00470FE9"/>
    <w:rsid w:val="004717F2"/>
    <w:rsid w:val="00472067"/>
    <w:rsid w:val="00472DDF"/>
    <w:rsid w:val="00472EE7"/>
    <w:rsid w:val="004746F6"/>
    <w:rsid w:val="00476B36"/>
    <w:rsid w:val="00477CB8"/>
    <w:rsid w:val="004812A9"/>
    <w:rsid w:val="0048438D"/>
    <w:rsid w:val="004864B4"/>
    <w:rsid w:val="00490014"/>
    <w:rsid w:val="00490D29"/>
    <w:rsid w:val="0049218B"/>
    <w:rsid w:val="004942E7"/>
    <w:rsid w:val="00495575"/>
    <w:rsid w:val="004961A2"/>
    <w:rsid w:val="00497400"/>
    <w:rsid w:val="004974B5"/>
    <w:rsid w:val="004A1F03"/>
    <w:rsid w:val="004A203E"/>
    <w:rsid w:val="004A2D30"/>
    <w:rsid w:val="004A2ED1"/>
    <w:rsid w:val="004A7357"/>
    <w:rsid w:val="004B3231"/>
    <w:rsid w:val="004B4431"/>
    <w:rsid w:val="004B461B"/>
    <w:rsid w:val="004B66B8"/>
    <w:rsid w:val="004B75CE"/>
    <w:rsid w:val="004B7FDC"/>
    <w:rsid w:val="004C0AC5"/>
    <w:rsid w:val="004C0FB7"/>
    <w:rsid w:val="004C28B3"/>
    <w:rsid w:val="004C46E9"/>
    <w:rsid w:val="004C4921"/>
    <w:rsid w:val="004C73F4"/>
    <w:rsid w:val="004D0106"/>
    <w:rsid w:val="004D180C"/>
    <w:rsid w:val="004D31F8"/>
    <w:rsid w:val="004E2AA8"/>
    <w:rsid w:val="004E43B3"/>
    <w:rsid w:val="004E4DBA"/>
    <w:rsid w:val="004F01A7"/>
    <w:rsid w:val="004F302C"/>
    <w:rsid w:val="004F4BDB"/>
    <w:rsid w:val="004F5D52"/>
    <w:rsid w:val="004F6094"/>
    <w:rsid w:val="004F623A"/>
    <w:rsid w:val="004F6845"/>
    <w:rsid w:val="00502197"/>
    <w:rsid w:val="00503322"/>
    <w:rsid w:val="005046A2"/>
    <w:rsid w:val="00504A22"/>
    <w:rsid w:val="00504BE9"/>
    <w:rsid w:val="00505D93"/>
    <w:rsid w:val="005104B8"/>
    <w:rsid w:val="00511F8C"/>
    <w:rsid w:val="00514606"/>
    <w:rsid w:val="00516CB0"/>
    <w:rsid w:val="00521341"/>
    <w:rsid w:val="00522239"/>
    <w:rsid w:val="005223BC"/>
    <w:rsid w:val="0052368E"/>
    <w:rsid w:val="00523C2B"/>
    <w:rsid w:val="00532C38"/>
    <w:rsid w:val="00533445"/>
    <w:rsid w:val="0053369B"/>
    <w:rsid w:val="00534800"/>
    <w:rsid w:val="005361A9"/>
    <w:rsid w:val="00536729"/>
    <w:rsid w:val="0053772E"/>
    <w:rsid w:val="00542A0E"/>
    <w:rsid w:val="00545367"/>
    <w:rsid w:val="00547041"/>
    <w:rsid w:val="00552957"/>
    <w:rsid w:val="00553B37"/>
    <w:rsid w:val="00553F34"/>
    <w:rsid w:val="00556733"/>
    <w:rsid w:val="005570C7"/>
    <w:rsid w:val="005607B7"/>
    <w:rsid w:val="00561E6E"/>
    <w:rsid w:val="00564389"/>
    <w:rsid w:val="005651EE"/>
    <w:rsid w:val="0056533F"/>
    <w:rsid w:val="00566B54"/>
    <w:rsid w:val="00566D1B"/>
    <w:rsid w:val="00570D01"/>
    <w:rsid w:val="00571464"/>
    <w:rsid w:val="0057275C"/>
    <w:rsid w:val="0057326D"/>
    <w:rsid w:val="005755F5"/>
    <w:rsid w:val="005809C7"/>
    <w:rsid w:val="00581922"/>
    <w:rsid w:val="005870DE"/>
    <w:rsid w:val="0059322D"/>
    <w:rsid w:val="0059337B"/>
    <w:rsid w:val="005935C7"/>
    <w:rsid w:val="00596806"/>
    <w:rsid w:val="0059725B"/>
    <w:rsid w:val="005A0699"/>
    <w:rsid w:val="005A28A8"/>
    <w:rsid w:val="005A37FE"/>
    <w:rsid w:val="005A3D6C"/>
    <w:rsid w:val="005A43B4"/>
    <w:rsid w:val="005A5AEA"/>
    <w:rsid w:val="005A641D"/>
    <w:rsid w:val="005A6DDD"/>
    <w:rsid w:val="005B0213"/>
    <w:rsid w:val="005B2289"/>
    <w:rsid w:val="005B4BFB"/>
    <w:rsid w:val="005B6579"/>
    <w:rsid w:val="005B7661"/>
    <w:rsid w:val="005C3611"/>
    <w:rsid w:val="005C3D23"/>
    <w:rsid w:val="005C3F47"/>
    <w:rsid w:val="005C4811"/>
    <w:rsid w:val="005C54F2"/>
    <w:rsid w:val="005C7416"/>
    <w:rsid w:val="005D2771"/>
    <w:rsid w:val="005D32DB"/>
    <w:rsid w:val="005D5750"/>
    <w:rsid w:val="005D5A9A"/>
    <w:rsid w:val="005D5C92"/>
    <w:rsid w:val="005D7FE0"/>
    <w:rsid w:val="005E060C"/>
    <w:rsid w:val="005E244B"/>
    <w:rsid w:val="005E2507"/>
    <w:rsid w:val="005E2AAA"/>
    <w:rsid w:val="005E3B15"/>
    <w:rsid w:val="005E422E"/>
    <w:rsid w:val="005F162F"/>
    <w:rsid w:val="005F2606"/>
    <w:rsid w:val="005F732C"/>
    <w:rsid w:val="00600192"/>
    <w:rsid w:val="0060068B"/>
    <w:rsid w:val="00600FB5"/>
    <w:rsid w:val="00601C08"/>
    <w:rsid w:val="00601F0D"/>
    <w:rsid w:val="00602CF2"/>
    <w:rsid w:val="00602E14"/>
    <w:rsid w:val="0060341D"/>
    <w:rsid w:val="0060500C"/>
    <w:rsid w:val="006064D6"/>
    <w:rsid w:val="00607D43"/>
    <w:rsid w:val="00611AE5"/>
    <w:rsid w:val="006124C2"/>
    <w:rsid w:val="0061460C"/>
    <w:rsid w:val="00616A60"/>
    <w:rsid w:val="0061761E"/>
    <w:rsid w:val="00620FF2"/>
    <w:rsid w:val="00622BFB"/>
    <w:rsid w:val="00623027"/>
    <w:rsid w:val="00626595"/>
    <w:rsid w:val="00626FB8"/>
    <w:rsid w:val="006301E8"/>
    <w:rsid w:val="00631150"/>
    <w:rsid w:val="00631B86"/>
    <w:rsid w:val="00633B48"/>
    <w:rsid w:val="00634303"/>
    <w:rsid w:val="0063507E"/>
    <w:rsid w:val="006462B6"/>
    <w:rsid w:val="00650F2A"/>
    <w:rsid w:val="006523F5"/>
    <w:rsid w:val="00653AD8"/>
    <w:rsid w:val="0065422C"/>
    <w:rsid w:val="00656B7A"/>
    <w:rsid w:val="00657839"/>
    <w:rsid w:val="00660550"/>
    <w:rsid w:val="00661458"/>
    <w:rsid w:val="00661BEF"/>
    <w:rsid w:val="00661FE2"/>
    <w:rsid w:val="006629AD"/>
    <w:rsid w:val="00663129"/>
    <w:rsid w:val="00664A3B"/>
    <w:rsid w:val="00665B6B"/>
    <w:rsid w:val="00670E1B"/>
    <w:rsid w:val="006721CD"/>
    <w:rsid w:val="00674CD1"/>
    <w:rsid w:val="00676F9E"/>
    <w:rsid w:val="00680F3A"/>
    <w:rsid w:val="006815A4"/>
    <w:rsid w:val="0068342D"/>
    <w:rsid w:val="00690474"/>
    <w:rsid w:val="00690EE6"/>
    <w:rsid w:val="00694986"/>
    <w:rsid w:val="00694E50"/>
    <w:rsid w:val="006961FB"/>
    <w:rsid w:val="0069766D"/>
    <w:rsid w:val="00697CCC"/>
    <w:rsid w:val="006A1B7E"/>
    <w:rsid w:val="006A342A"/>
    <w:rsid w:val="006A5A74"/>
    <w:rsid w:val="006A5CFA"/>
    <w:rsid w:val="006B294A"/>
    <w:rsid w:val="006B2C06"/>
    <w:rsid w:val="006B368E"/>
    <w:rsid w:val="006C44D5"/>
    <w:rsid w:val="006C72C5"/>
    <w:rsid w:val="006D035A"/>
    <w:rsid w:val="006D2540"/>
    <w:rsid w:val="006D2839"/>
    <w:rsid w:val="006D35A0"/>
    <w:rsid w:val="006D4450"/>
    <w:rsid w:val="006D788F"/>
    <w:rsid w:val="006D7AF0"/>
    <w:rsid w:val="006E0C1F"/>
    <w:rsid w:val="006E2314"/>
    <w:rsid w:val="006E3151"/>
    <w:rsid w:val="006E3DCE"/>
    <w:rsid w:val="006E5C48"/>
    <w:rsid w:val="006F17A8"/>
    <w:rsid w:val="006F2218"/>
    <w:rsid w:val="006F3C84"/>
    <w:rsid w:val="006F3D2E"/>
    <w:rsid w:val="006F49A2"/>
    <w:rsid w:val="006F5267"/>
    <w:rsid w:val="006F6A06"/>
    <w:rsid w:val="006F6BFD"/>
    <w:rsid w:val="006F77BF"/>
    <w:rsid w:val="006F78EA"/>
    <w:rsid w:val="00703782"/>
    <w:rsid w:val="00703A42"/>
    <w:rsid w:val="00705855"/>
    <w:rsid w:val="00706DE1"/>
    <w:rsid w:val="00714C81"/>
    <w:rsid w:val="0071532B"/>
    <w:rsid w:val="00716A52"/>
    <w:rsid w:val="00716F44"/>
    <w:rsid w:val="00721496"/>
    <w:rsid w:val="00723001"/>
    <w:rsid w:val="007235A9"/>
    <w:rsid w:val="0072609B"/>
    <w:rsid w:val="00727856"/>
    <w:rsid w:val="00731367"/>
    <w:rsid w:val="00731771"/>
    <w:rsid w:val="00734E62"/>
    <w:rsid w:val="007371DB"/>
    <w:rsid w:val="0074007F"/>
    <w:rsid w:val="00740EAD"/>
    <w:rsid w:val="00740F45"/>
    <w:rsid w:val="00741B2E"/>
    <w:rsid w:val="00743FB5"/>
    <w:rsid w:val="007454B8"/>
    <w:rsid w:val="00745864"/>
    <w:rsid w:val="007506A6"/>
    <w:rsid w:val="00750D15"/>
    <w:rsid w:val="00750D87"/>
    <w:rsid w:val="00750F29"/>
    <w:rsid w:val="00751142"/>
    <w:rsid w:val="0075337B"/>
    <w:rsid w:val="00753B63"/>
    <w:rsid w:val="00754370"/>
    <w:rsid w:val="007560EF"/>
    <w:rsid w:val="007604CD"/>
    <w:rsid w:val="007604FC"/>
    <w:rsid w:val="007611FB"/>
    <w:rsid w:val="007615E7"/>
    <w:rsid w:val="0076195B"/>
    <w:rsid w:val="00765B5C"/>
    <w:rsid w:val="00766440"/>
    <w:rsid w:val="00770B5B"/>
    <w:rsid w:val="00771577"/>
    <w:rsid w:val="007742B2"/>
    <w:rsid w:val="00775509"/>
    <w:rsid w:val="007757AA"/>
    <w:rsid w:val="00784749"/>
    <w:rsid w:val="00784882"/>
    <w:rsid w:val="007856C5"/>
    <w:rsid w:val="00785B2E"/>
    <w:rsid w:val="00785DBC"/>
    <w:rsid w:val="00786CED"/>
    <w:rsid w:val="00787640"/>
    <w:rsid w:val="00787A00"/>
    <w:rsid w:val="00787AE1"/>
    <w:rsid w:val="00791582"/>
    <w:rsid w:val="0079285F"/>
    <w:rsid w:val="00792A63"/>
    <w:rsid w:val="00796BBF"/>
    <w:rsid w:val="007A07B3"/>
    <w:rsid w:val="007A225A"/>
    <w:rsid w:val="007A3E24"/>
    <w:rsid w:val="007A52AB"/>
    <w:rsid w:val="007A6F8B"/>
    <w:rsid w:val="007A7C63"/>
    <w:rsid w:val="007B00A9"/>
    <w:rsid w:val="007B04FC"/>
    <w:rsid w:val="007B4489"/>
    <w:rsid w:val="007B6F68"/>
    <w:rsid w:val="007B7512"/>
    <w:rsid w:val="007C007F"/>
    <w:rsid w:val="007C0D9F"/>
    <w:rsid w:val="007C23F9"/>
    <w:rsid w:val="007C27C2"/>
    <w:rsid w:val="007C3BB3"/>
    <w:rsid w:val="007C4AD8"/>
    <w:rsid w:val="007C6949"/>
    <w:rsid w:val="007D0711"/>
    <w:rsid w:val="007D12FC"/>
    <w:rsid w:val="007D1B78"/>
    <w:rsid w:val="007D323C"/>
    <w:rsid w:val="007D3A5E"/>
    <w:rsid w:val="007E51EA"/>
    <w:rsid w:val="007E6522"/>
    <w:rsid w:val="007E7842"/>
    <w:rsid w:val="007F06C4"/>
    <w:rsid w:val="007F56E4"/>
    <w:rsid w:val="00800113"/>
    <w:rsid w:val="008008A6"/>
    <w:rsid w:val="0080206E"/>
    <w:rsid w:val="00806CEE"/>
    <w:rsid w:val="00806EEF"/>
    <w:rsid w:val="008070AB"/>
    <w:rsid w:val="008073EC"/>
    <w:rsid w:val="00811580"/>
    <w:rsid w:val="00811CA4"/>
    <w:rsid w:val="008137BE"/>
    <w:rsid w:val="008145B2"/>
    <w:rsid w:val="00815649"/>
    <w:rsid w:val="00816AE0"/>
    <w:rsid w:val="00820739"/>
    <w:rsid w:val="00822E23"/>
    <w:rsid w:val="0082320F"/>
    <w:rsid w:val="00826676"/>
    <w:rsid w:val="00827160"/>
    <w:rsid w:val="008272E5"/>
    <w:rsid w:val="00831441"/>
    <w:rsid w:val="00833722"/>
    <w:rsid w:val="008345AB"/>
    <w:rsid w:val="00836AAF"/>
    <w:rsid w:val="00836E67"/>
    <w:rsid w:val="0084047D"/>
    <w:rsid w:val="00842AD6"/>
    <w:rsid w:val="00842F36"/>
    <w:rsid w:val="0084328F"/>
    <w:rsid w:val="00843978"/>
    <w:rsid w:val="0084459E"/>
    <w:rsid w:val="00845682"/>
    <w:rsid w:val="00845E14"/>
    <w:rsid w:val="008475DA"/>
    <w:rsid w:val="00851945"/>
    <w:rsid w:val="00851F9E"/>
    <w:rsid w:val="008521BF"/>
    <w:rsid w:val="00853ACF"/>
    <w:rsid w:val="00853BD0"/>
    <w:rsid w:val="00853C07"/>
    <w:rsid w:val="00854DAD"/>
    <w:rsid w:val="00854F3A"/>
    <w:rsid w:val="00855D98"/>
    <w:rsid w:val="008568D3"/>
    <w:rsid w:val="00860466"/>
    <w:rsid w:val="00860EB7"/>
    <w:rsid w:val="00865F53"/>
    <w:rsid w:val="0087690D"/>
    <w:rsid w:val="00881B33"/>
    <w:rsid w:val="00882B0C"/>
    <w:rsid w:val="00883AAE"/>
    <w:rsid w:val="00884F67"/>
    <w:rsid w:val="00886D00"/>
    <w:rsid w:val="008874DA"/>
    <w:rsid w:val="00890AAC"/>
    <w:rsid w:val="0089223A"/>
    <w:rsid w:val="00892D27"/>
    <w:rsid w:val="00893EE5"/>
    <w:rsid w:val="00895644"/>
    <w:rsid w:val="00895FCB"/>
    <w:rsid w:val="008A03CA"/>
    <w:rsid w:val="008A23A1"/>
    <w:rsid w:val="008A2415"/>
    <w:rsid w:val="008A2654"/>
    <w:rsid w:val="008A6BD8"/>
    <w:rsid w:val="008A7AAF"/>
    <w:rsid w:val="008B0C94"/>
    <w:rsid w:val="008B115C"/>
    <w:rsid w:val="008B37F9"/>
    <w:rsid w:val="008B40BF"/>
    <w:rsid w:val="008B47C6"/>
    <w:rsid w:val="008C0209"/>
    <w:rsid w:val="008C1DCD"/>
    <w:rsid w:val="008C1E1F"/>
    <w:rsid w:val="008C2B90"/>
    <w:rsid w:val="008C30F6"/>
    <w:rsid w:val="008C6793"/>
    <w:rsid w:val="008C7161"/>
    <w:rsid w:val="008C7711"/>
    <w:rsid w:val="008D0864"/>
    <w:rsid w:val="008D0EA5"/>
    <w:rsid w:val="008D4255"/>
    <w:rsid w:val="008E0AB1"/>
    <w:rsid w:val="008E1667"/>
    <w:rsid w:val="008E19A7"/>
    <w:rsid w:val="008E33E3"/>
    <w:rsid w:val="008E4DF2"/>
    <w:rsid w:val="008E5C78"/>
    <w:rsid w:val="008E606B"/>
    <w:rsid w:val="008E6355"/>
    <w:rsid w:val="008E6842"/>
    <w:rsid w:val="008F0BA7"/>
    <w:rsid w:val="008F13E3"/>
    <w:rsid w:val="008F1854"/>
    <w:rsid w:val="008F31F1"/>
    <w:rsid w:val="008F73FA"/>
    <w:rsid w:val="009035E0"/>
    <w:rsid w:val="0090627D"/>
    <w:rsid w:val="009074E7"/>
    <w:rsid w:val="00907F41"/>
    <w:rsid w:val="00910F48"/>
    <w:rsid w:val="009127FB"/>
    <w:rsid w:val="00917DAA"/>
    <w:rsid w:val="00920562"/>
    <w:rsid w:val="009230E6"/>
    <w:rsid w:val="00923E0B"/>
    <w:rsid w:val="00925842"/>
    <w:rsid w:val="00926D48"/>
    <w:rsid w:val="009311B3"/>
    <w:rsid w:val="009320AA"/>
    <w:rsid w:val="00933012"/>
    <w:rsid w:val="0093346E"/>
    <w:rsid w:val="00933ADA"/>
    <w:rsid w:val="00933AFC"/>
    <w:rsid w:val="0093552B"/>
    <w:rsid w:val="00936311"/>
    <w:rsid w:val="009373C4"/>
    <w:rsid w:val="00940552"/>
    <w:rsid w:val="009406F0"/>
    <w:rsid w:val="00944BAB"/>
    <w:rsid w:val="00944EDB"/>
    <w:rsid w:val="00944F37"/>
    <w:rsid w:val="00947149"/>
    <w:rsid w:val="009512C9"/>
    <w:rsid w:val="00954326"/>
    <w:rsid w:val="00956A84"/>
    <w:rsid w:val="00960DBD"/>
    <w:rsid w:val="00960F67"/>
    <w:rsid w:val="009620F0"/>
    <w:rsid w:val="00963AE1"/>
    <w:rsid w:val="0096547B"/>
    <w:rsid w:val="00965809"/>
    <w:rsid w:val="00967335"/>
    <w:rsid w:val="0096767A"/>
    <w:rsid w:val="0097073D"/>
    <w:rsid w:val="00970AB0"/>
    <w:rsid w:val="00971E70"/>
    <w:rsid w:val="0097284B"/>
    <w:rsid w:val="00974F82"/>
    <w:rsid w:val="00975C6C"/>
    <w:rsid w:val="00976402"/>
    <w:rsid w:val="00977A7C"/>
    <w:rsid w:val="009830E3"/>
    <w:rsid w:val="009860D1"/>
    <w:rsid w:val="00986F3D"/>
    <w:rsid w:val="00992494"/>
    <w:rsid w:val="00993B78"/>
    <w:rsid w:val="0099413C"/>
    <w:rsid w:val="0099442F"/>
    <w:rsid w:val="009A3FE7"/>
    <w:rsid w:val="009A440A"/>
    <w:rsid w:val="009A512D"/>
    <w:rsid w:val="009A57BE"/>
    <w:rsid w:val="009B010C"/>
    <w:rsid w:val="009B0A28"/>
    <w:rsid w:val="009B2A44"/>
    <w:rsid w:val="009B3623"/>
    <w:rsid w:val="009B4813"/>
    <w:rsid w:val="009B7A28"/>
    <w:rsid w:val="009B7CD6"/>
    <w:rsid w:val="009C21E1"/>
    <w:rsid w:val="009C3D90"/>
    <w:rsid w:val="009C41BB"/>
    <w:rsid w:val="009C5692"/>
    <w:rsid w:val="009C5ECE"/>
    <w:rsid w:val="009C7558"/>
    <w:rsid w:val="009D0A24"/>
    <w:rsid w:val="009D152D"/>
    <w:rsid w:val="009D1A86"/>
    <w:rsid w:val="009D3BB1"/>
    <w:rsid w:val="009D6259"/>
    <w:rsid w:val="009D7E09"/>
    <w:rsid w:val="009E0C63"/>
    <w:rsid w:val="009E4530"/>
    <w:rsid w:val="009E4F45"/>
    <w:rsid w:val="009E5BF5"/>
    <w:rsid w:val="009F0C56"/>
    <w:rsid w:val="009F1412"/>
    <w:rsid w:val="009F1EE9"/>
    <w:rsid w:val="009F2681"/>
    <w:rsid w:val="009F3312"/>
    <w:rsid w:val="009F35D0"/>
    <w:rsid w:val="009F685E"/>
    <w:rsid w:val="009F6E5D"/>
    <w:rsid w:val="00A02D57"/>
    <w:rsid w:val="00A03584"/>
    <w:rsid w:val="00A07869"/>
    <w:rsid w:val="00A07A14"/>
    <w:rsid w:val="00A14C2C"/>
    <w:rsid w:val="00A162CE"/>
    <w:rsid w:val="00A16DE8"/>
    <w:rsid w:val="00A17325"/>
    <w:rsid w:val="00A2254A"/>
    <w:rsid w:val="00A23857"/>
    <w:rsid w:val="00A249EA"/>
    <w:rsid w:val="00A24A5F"/>
    <w:rsid w:val="00A26EA7"/>
    <w:rsid w:val="00A317DB"/>
    <w:rsid w:val="00A347C0"/>
    <w:rsid w:val="00A35CC9"/>
    <w:rsid w:val="00A36E4C"/>
    <w:rsid w:val="00A40089"/>
    <w:rsid w:val="00A40EAA"/>
    <w:rsid w:val="00A41AD9"/>
    <w:rsid w:val="00A434F6"/>
    <w:rsid w:val="00A43705"/>
    <w:rsid w:val="00A45D42"/>
    <w:rsid w:val="00A466BA"/>
    <w:rsid w:val="00A53020"/>
    <w:rsid w:val="00A53A14"/>
    <w:rsid w:val="00A5524B"/>
    <w:rsid w:val="00A563F7"/>
    <w:rsid w:val="00A56B14"/>
    <w:rsid w:val="00A615EC"/>
    <w:rsid w:val="00A63C92"/>
    <w:rsid w:val="00A64BA2"/>
    <w:rsid w:val="00A6522B"/>
    <w:rsid w:val="00A663F3"/>
    <w:rsid w:val="00A700F1"/>
    <w:rsid w:val="00A717E8"/>
    <w:rsid w:val="00A7203E"/>
    <w:rsid w:val="00A736B2"/>
    <w:rsid w:val="00A75068"/>
    <w:rsid w:val="00A7617C"/>
    <w:rsid w:val="00A81EF5"/>
    <w:rsid w:val="00A82615"/>
    <w:rsid w:val="00A86135"/>
    <w:rsid w:val="00A86C72"/>
    <w:rsid w:val="00A86ED1"/>
    <w:rsid w:val="00A86F37"/>
    <w:rsid w:val="00A86FFE"/>
    <w:rsid w:val="00A871A0"/>
    <w:rsid w:val="00A91997"/>
    <w:rsid w:val="00A9257B"/>
    <w:rsid w:val="00A9344A"/>
    <w:rsid w:val="00A937F4"/>
    <w:rsid w:val="00A93B69"/>
    <w:rsid w:val="00A93C1E"/>
    <w:rsid w:val="00A9480F"/>
    <w:rsid w:val="00A94C72"/>
    <w:rsid w:val="00A95CCE"/>
    <w:rsid w:val="00A96C83"/>
    <w:rsid w:val="00A97BB3"/>
    <w:rsid w:val="00A97BC6"/>
    <w:rsid w:val="00AA15D7"/>
    <w:rsid w:val="00AA4E2D"/>
    <w:rsid w:val="00AA527C"/>
    <w:rsid w:val="00AA6395"/>
    <w:rsid w:val="00AB34C7"/>
    <w:rsid w:val="00AB380F"/>
    <w:rsid w:val="00AB3D6C"/>
    <w:rsid w:val="00AB5C79"/>
    <w:rsid w:val="00AB663E"/>
    <w:rsid w:val="00AB7689"/>
    <w:rsid w:val="00AB79BA"/>
    <w:rsid w:val="00AC09B1"/>
    <w:rsid w:val="00AC09C3"/>
    <w:rsid w:val="00AC218F"/>
    <w:rsid w:val="00AC5777"/>
    <w:rsid w:val="00AC78AB"/>
    <w:rsid w:val="00AC7B89"/>
    <w:rsid w:val="00AD41D6"/>
    <w:rsid w:val="00AD6852"/>
    <w:rsid w:val="00AD7100"/>
    <w:rsid w:val="00AE0C2A"/>
    <w:rsid w:val="00AE2DA5"/>
    <w:rsid w:val="00AE4D2E"/>
    <w:rsid w:val="00AF00DA"/>
    <w:rsid w:val="00AF05CD"/>
    <w:rsid w:val="00AF21E3"/>
    <w:rsid w:val="00AF2EA9"/>
    <w:rsid w:val="00AF521A"/>
    <w:rsid w:val="00AF6DA7"/>
    <w:rsid w:val="00AF7408"/>
    <w:rsid w:val="00B01C9E"/>
    <w:rsid w:val="00B0333D"/>
    <w:rsid w:val="00B0495F"/>
    <w:rsid w:val="00B04F2C"/>
    <w:rsid w:val="00B06159"/>
    <w:rsid w:val="00B076AC"/>
    <w:rsid w:val="00B11745"/>
    <w:rsid w:val="00B119A4"/>
    <w:rsid w:val="00B13E7E"/>
    <w:rsid w:val="00B168E3"/>
    <w:rsid w:val="00B16D47"/>
    <w:rsid w:val="00B22755"/>
    <w:rsid w:val="00B231A7"/>
    <w:rsid w:val="00B24004"/>
    <w:rsid w:val="00B251CF"/>
    <w:rsid w:val="00B26D01"/>
    <w:rsid w:val="00B31FA7"/>
    <w:rsid w:val="00B32837"/>
    <w:rsid w:val="00B355F4"/>
    <w:rsid w:val="00B3617E"/>
    <w:rsid w:val="00B375B0"/>
    <w:rsid w:val="00B4026B"/>
    <w:rsid w:val="00B40F8A"/>
    <w:rsid w:val="00B4127C"/>
    <w:rsid w:val="00B412E2"/>
    <w:rsid w:val="00B4392E"/>
    <w:rsid w:val="00B5001C"/>
    <w:rsid w:val="00B519FB"/>
    <w:rsid w:val="00B528F5"/>
    <w:rsid w:val="00B5399D"/>
    <w:rsid w:val="00B5428D"/>
    <w:rsid w:val="00B546C1"/>
    <w:rsid w:val="00B54AC8"/>
    <w:rsid w:val="00B54DBA"/>
    <w:rsid w:val="00B5767B"/>
    <w:rsid w:val="00B62D09"/>
    <w:rsid w:val="00B651EC"/>
    <w:rsid w:val="00B656C3"/>
    <w:rsid w:val="00B70382"/>
    <w:rsid w:val="00B7179C"/>
    <w:rsid w:val="00B73D9F"/>
    <w:rsid w:val="00B76172"/>
    <w:rsid w:val="00B763B1"/>
    <w:rsid w:val="00B77BC5"/>
    <w:rsid w:val="00B85795"/>
    <w:rsid w:val="00B86955"/>
    <w:rsid w:val="00B86DD4"/>
    <w:rsid w:val="00B86E57"/>
    <w:rsid w:val="00B877DE"/>
    <w:rsid w:val="00B87E06"/>
    <w:rsid w:val="00B90865"/>
    <w:rsid w:val="00B9094A"/>
    <w:rsid w:val="00B909C4"/>
    <w:rsid w:val="00B90F3D"/>
    <w:rsid w:val="00B910E5"/>
    <w:rsid w:val="00B951AA"/>
    <w:rsid w:val="00B95959"/>
    <w:rsid w:val="00B97A16"/>
    <w:rsid w:val="00BA04FD"/>
    <w:rsid w:val="00BA0DF0"/>
    <w:rsid w:val="00BA0F82"/>
    <w:rsid w:val="00BA239E"/>
    <w:rsid w:val="00BA28EC"/>
    <w:rsid w:val="00BA3A88"/>
    <w:rsid w:val="00BA421A"/>
    <w:rsid w:val="00BA446B"/>
    <w:rsid w:val="00BB05BE"/>
    <w:rsid w:val="00BB3657"/>
    <w:rsid w:val="00BB428C"/>
    <w:rsid w:val="00BB5864"/>
    <w:rsid w:val="00BB5C25"/>
    <w:rsid w:val="00BC3892"/>
    <w:rsid w:val="00BC5675"/>
    <w:rsid w:val="00BC568B"/>
    <w:rsid w:val="00BC592D"/>
    <w:rsid w:val="00BC5B66"/>
    <w:rsid w:val="00BC65D3"/>
    <w:rsid w:val="00BC7A32"/>
    <w:rsid w:val="00BD48EF"/>
    <w:rsid w:val="00BD52AB"/>
    <w:rsid w:val="00BD60FD"/>
    <w:rsid w:val="00BD7156"/>
    <w:rsid w:val="00BE0F6A"/>
    <w:rsid w:val="00BE148C"/>
    <w:rsid w:val="00BE40EC"/>
    <w:rsid w:val="00BE42BD"/>
    <w:rsid w:val="00BE7FB0"/>
    <w:rsid w:val="00BF0A34"/>
    <w:rsid w:val="00BF3B62"/>
    <w:rsid w:val="00BF4E71"/>
    <w:rsid w:val="00BF6A1A"/>
    <w:rsid w:val="00BF7CE9"/>
    <w:rsid w:val="00C00F23"/>
    <w:rsid w:val="00C0133C"/>
    <w:rsid w:val="00C014F8"/>
    <w:rsid w:val="00C03921"/>
    <w:rsid w:val="00C06E80"/>
    <w:rsid w:val="00C11069"/>
    <w:rsid w:val="00C11981"/>
    <w:rsid w:val="00C12A64"/>
    <w:rsid w:val="00C15652"/>
    <w:rsid w:val="00C157A2"/>
    <w:rsid w:val="00C16AAE"/>
    <w:rsid w:val="00C20114"/>
    <w:rsid w:val="00C227F0"/>
    <w:rsid w:val="00C263C8"/>
    <w:rsid w:val="00C26816"/>
    <w:rsid w:val="00C26971"/>
    <w:rsid w:val="00C27A3F"/>
    <w:rsid w:val="00C30FB3"/>
    <w:rsid w:val="00C323EC"/>
    <w:rsid w:val="00C32FBC"/>
    <w:rsid w:val="00C330E1"/>
    <w:rsid w:val="00C33E2B"/>
    <w:rsid w:val="00C36FFC"/>
    <w:rsid w:val="00C37EB9"/>
    <w:rsid w:val="00C4041E"/>
    <w:rsid w:val="00C41C49"/>
    <w:rsid w:val="00C42E55"/>
    <w:rsid w:val="00C4677F"/>
    <w:rsid w:val="00C475DC"/>
    <w:rsid w:val="00C500A3"/>
    <w:rsid w:val="00C5184D"/>
    <w:rsid w:val="00C519B1"/>
    <w:rsid w:val="00C60DCF"/>
    <w:rsid w:val="00C63C7D"/>
    <w:rsid w:val="00C72BFC"/>
    <w:rsid w:val="00C75A58"/>
    <w:rsid w:val="00C75B97"/>
    <w:rsid w:val="00C8047A"/>
    <w:rsid w:val="00C80EBE"/>
    <w:rsid w:val="00C81D39"/>
    <w:rsid w:val="00C836A1"/>
    <w:rsid w:val="00C856B0"/>
    <w:rsid w:val="00C8646D"/>
    <w:rsid w:val="00C86D71"/>
    <w:rsid w:val="00C90AE3"/>
    <w:rsid w:val="00C91CB4"/>
    <w:rsid w:val="00C9205F"/>
    <w:rsid w:val="00C93F2E"/>
    <w:rsid w:val="00CA0BCD"/>
    <w:rsid w:val="00CA2046"/>
    <w:rsid w:val="00CA2E1A"/>
    <w:rsid w:val="00CA766C"/>
    <w:rsid w:val="00CA7D56"/>
    <w:rsid w:val="00CB04F1"/>
    <w:rsid w:val="00CB05DA"/>
    <w:rsid w:val="00CB145B"/>
    <w:rsid w:val="00CB426E"/>
    <w:rsid w:val="00CB54FA"/>
    <w:rsid w:val="00CB65EB"/>
    <w:rsid w:val="00CB68C1"/>
    <w:rsid w:val="00CB6A63"/>
    <w:rsid w:val="00CB77C1"/>
    <w:rsid w:val="00CB77C5"/>
    <w:rsid w:val="00CD0836"/>
    <w:rsid w:val="00CD0FCB"/>
    <w:rsid w:val="00CD1435"/>
    <w:rsid w:val="00CD1C61"/>
    <w:rsid w:val="00CD2633"/>
    <w:rsid w:val="00CD451E"/>
    <w:rsid w:val="00CD524C"/>
    <w:rsid w:val="00CD56B2"/>
    <w:rsid w:val="00CE00C3"/>
    <w:rsid w:val="00CE092E"/>
    <w:rsid w:val="00CE0F1D"/>
    <w:rsid w:val="00CE2285"/>
    <w:rsid w:val="00CE5329"/>
    <w:rsid w:val="00CE5E91"/>
    <w:rsid w:val="00CE7E51"/>
    <w:rsid w:val="00CF1840"/>
    <w:rsid w:val="00CF4525"/>
    <w:rsid w:val="00CF7F89"/>
    <w:rsid w:val="00D00565"/>
    <w:rsid w:val="00D00F0E"/>
    <w:rsid w:val="00D025C1"/>
    <w:rsid w:val="00D05D9C"/>
    <w:rsid w:val="00D10254"/>
    <w:rsid w:val="00D1360C"/>
    <w:rsid w:val="00D16041"/>
    <w:rsid w:val="00D20825"/>
    <w:rsid w:val="00D21988"/>
    <w:rsid w:val="00D21ACB"/>
    <w:rsid w:val="00D2247F"/>
    <w:rsid w:val="00D238EF"/>
    <w:rsid w:val="00D240A9"/>
    <w:rsid w:val="00D24312"/>
    <w:rsid w:val="00D253B8"/>
    <w:rsid w:val="00D2590B"/>
    <w:rsid w:val="00D25EB1"/>
    <w:rsid w:val="00D3405E"/>
    <w:rsid w:val="00D341CD"/>
    <w:rsid w:val="00D34931"/>
    <w:rsid w:val="00D36D4C"/>
    <w:rsid w:val="00D40362"/>
    <w:rsid w:val="00D41C36"/>
    <w:rsid w:val="00D42905"/>
    <w:rsid w:val="00D43169"/>
    <w:rsid w:val="00D43183"/>
    <w:rsid w:val="00D478A6"/>
    <w:rsid w:val="00D47C9C"/>
    <w:rsid w:val="00D47D78"/>
    <w:rsid w:val="00D50AE9"/>
    <w:rsid w:val="00D55E19"/>
    <w:rsid w:val="00D56E87"/>
    <w:rsid w:val="00D5748B"/>
    <w:rsid w:val="00D5752A"/>
    <w:rsid w:val="00D600C5"/>
    <w:rsid w:val="00D6114B"/>
    <w:rsid w:val="00D649F0"/>
    <w:rsid w:val="00D64C0F"/>
    <w:rsid w:val="00D64D42"/>
    <w:rsid w:val="00D661D6"/>
    <w:rsid w:val="00D667DB"/>
    <w:rsid w:val="00D6692B"/>
    <w:rsid w:val="00D67A6C"/>
    <w:rsid w:val="00D70080"/>
    <w:rsid w:val="00D706B6"/>
    <w:rsid w:val="00D73772"/>
    <w:rsid w:val="00D74122"/>
    <w:rsid w:val="00D746E2"/>
    <w:rsid w:val="00D7547E"/>
    <w:rsid w:val="00D766AB"/>
    <w:rsid w:val="00D76AC0"/>
    <w:rsid w:val="00D77AEA"/>
    <w:rsid w:val="00D80C22"/>
    <w:rsid w:val="00D80CEA"/>
    <w:rsid w:val="00D81D72"/>
    <w:rsid w:val="00D822E1"/>
    <w:rsid w:val="00D83276"/>
    <w:rsid w:val="00D85ECA"/>
    <w:rsid w:val="00D870A8"/>
    <w:rsid w:val="00D90A74"/>
    <w:rsid w:val="00D9127B"/>
    <w:rsid w:val="00D94526"/>
    <w:rsid w:val="00D95E4D"/>
    <w:rsid w:val="00D9607C"/>
    <w:rsid w:val="00DA05E2"/>
    <w:rsid w:val="00DA230D"/>
    <w:rsid w:val="00DA3D17"/>
    <w:rsid w:val="00DA4981"/>
    <w:rsid w:val="00DA5403"/>
    <w:rsid w:val="00DA59C0"/>
    <w:rsid w:val="00DA6B6A"/>
    <w:rsid w:val="00DA6D86"/>
    <w:rsid w:val="00DA720B"/>
    <w:rsid w:val="00DA7863"/>
    <w:rsid w:val="00DB298A"/>
    <w:rsid w:val="00DB30BC"/>
    <w:rsid w:val="00DB398E"/>
    <w:rsid w:val="00DB5E47"/>
    <w:rsid w:val="00DB631F"/>
    <w:rsid w:val="00DB63BF"/>
    <w:rsid w:val="00DB664D"/>
    <w:rsid w:val="00DC10C4"/>
    <w:rsid w:val="00DC2027"/>
    <w:rsid w:val="00DC2083"/>
    <w:rsid w:val="00DC307A"/>
    <w:rsid w:val="00DD08F2"/>
    <w:rsid w:val="00DD354F"/>
    <w:rsid w:val="00DE07C1"/>
    <w:rsid w:val="00DE2B9C"/>
    <w:rsid w:val="00DE432F"/>
    <w:rsid w:val="00DE4D10"/>
    <w:rsid w:val="00DE4F2F"/>
    <w:rsid w:val="00DE7404"/>
    <w:rsid w:val="00DE7FB3"/>
    <w:rsid w:val="00DF063F"/>
    <w:rsid w:val="00DF4062"/>
    <w:rsid w:val="00DF4925"/>
    <w:rsid w:val="00DF6BA2"/>
    <w:rsid w:val="00E007B3"/>
    <w:rsid w:val="00E015EA"/>
    <w:rsid w:val="00E02EC7"/>
    <w:rsid w:val="00E03CCF"/>
    <w:rsid w:val="00E044A4"/>
    <w:rsid w:val="00E054C6"/>
    <w:rsid w:val="00E05E5B"/>
    <w:rsid w:val="00E06329"/>
    <w:rsid w:val="00E0638B"/>
    <w:rsid w:val="00E06A9E"/>
    <w:rsid w:val="00E06C62"/>
    <w:rsid w:val="00E06DFB"/>
    <w:rsid w:val="00E078D9"/>
    <w:rsid w:val="00E10DFD"/>
    <w:rsid w:val="00E114FE"/>
    <w:rsid w:val="00E13AFC"/>
    <w:rsid w:val="00E13AFE"/>
    <w:rsid w:val="00E13C3B"/>
    <w:rsid w:val="00E13F56"/>
    <w:rsid w:val="00E15BBA"/>
    <w:rsid w:val="00E15D78"/>
    <w:rsid w:val="00E162EB"/>
    <w:rsid w:val="00E166EC"/>
    <w:rsid w:val="00E20393"/>
    <w:rsid w:val="00E21181"/>
    <w:rsid w:val="00E2248B"/>
    <w:rsid w:val="00E2604A"/>
    <w:rsid w:val="00E26AD9"/>
    <w:rsid w:val="00E31D81"/>
    <w:rsid w:val="00E3271F"/>
    <w:rsid w:val="00E3311B"/>
    <w:rsid w:val="00E3374B"/>
    <w:rsid w:val="00E351FF"/>
    <w:rsid w:val="00E40608"/>
    <w:rsid w:val="00E45E8A"/>
    <w:rsid w:val="00E47D2A"/>
    <w:rsid w:val="00E54864"/>
    <w:rsid w:val="00E56564"/>
    <w:rsid w:val="00E6136F"/>
    <w:rsid w:val="00E659E1"/>
    <w:rsid w:val="00E66A75"/>
    <w:rsid w:val="00E70593"/>
    <w:rsid w:val="00E71FD0"/>
    <w:rsid w:val="00E72850"/>
    <w:rsid w:val="00E7480D"/>
    <w:rsid w:val="00E74CC7"/>
    <w:rsid w:val="00E75972"/>
    <w:rsid w:val="00E75F86"/>
    <w:rsid w:val="00E85329"/>
    <w:rsid w:val="00E90FB1"/>
    <w:rsid w:val="00E91FF9"/>
    <w:rsid w:val="00E9201D"/>
    <w:rsid w:val="00E95457"/>
    <w:rsid w:val="00E95770"/>
    <w:rsid w:val="00EA5886"/>
    <w:rsid w:val="00EB61E4"/>
    <w:rsid w:val="00EB680D"/>
    <w:rsid w:val="00EC0D39"/>
    <w:rsid w:val="00EC17D8"/>
    <w:rsid w:val="00EC2763"/>
    <w:rsid w:val="00EC3596"/>
    <w:rsid w:val="00EC48CF"/>
    <w:rsid w:val="00EC51B0"/>
    <w:rsid w:val="00EC6FA5"/>
    <w:rsid w:val="00EC7578"/>
    <w:rsid w:val="00EC7847"/>
    <w:rsid w:val="00ED267D"/>
    <w:rsid w:val="00ED36E0"/>
    <w:rsid w:val="00ED56CC"/>
    <w:rsid w:val="00ED7E0D"/>
    <w:rsid w:val="00EE01A0"/>
    <w:rsid w:val="00EE3915"/>
    <w:rsid w:val="00EE726A"/>
    <w:rsid w:val="00EF020A"/>
    <w:rsid w:val="00EF35F1"/>
    <w:rsid w:val="00EF4401"/>
    <w:rsid w:val="00EF450B"/>
    <w:rsid w:val="00EF47A4"/>
    <w:rsid w:val="00EF5B70"/>
    <w:rsid w:val="00EF5D77"/>
    <w:rsid w:val="00EF77A0"/>
    <w:rsid w:val="00EF7DCE"/>
    <w:rsid w:val="00F01D52"/>
    <w:rsid w:val="00F02926"/>
    <w:rsid w:val="00F02C41"/>
    <w:rsid w:val="00F03514"/>
    <w:rsid w:val="00F04689"/>
    <w:rsid w:val="00F04B27"/>
    <w:rsid w:val="00F0584F"/>
    <w:rsid w:val="00F0670D"/>
    <w:rsid w:val="00F07983"/>
    <w:rsid w:val="00F07A0D"/>
    <w:rsid w:val="00F139C1"/>
    <w:rsid w:val="00F153BA"/>
    <w:rsid w:val="00F17274"/>
    <w:rsid w:val="00F2230F"/>
    <w:rsid w:val="00F226DF"/>
    <w:rsid w:val="00F239FA"/>
    <w:rsid w:val="00F2539C"/>
    <w:rsid w:val="00F275F7"/>
    <w:rsid w:val="00F32E4B"/>
    <w:rsid w:val="00F337F9"/>
    <w:rsid w:val="00F339FD"/>
    <w:rsid w:val="00F360C9"/>
    <w:rsid w:val="00F36FD5"/>
    <w:rsid w:val="00F43675"/>
    <w:rsid w:val="00F4467C"/>
    <w:rsid w:val="00F45B19"/>
    <w:rsid w:val="00F45DAC"/>
    <w:rsid w:val="00F47C34"/>
    <w:rsid w:val="00F6111C"/>
    <w:rsid w:val="00F6290C"/>
    <w:rsid w:val="00F63C3E"/>
    <w:rsid w:val="00F644D9"/>
    <w:rsid w:val="00F6700D"/>
    <w:rsid w:val="00F6709E"/>
    <w:rsid w:val="00F67F6E"/>
    <w:rsid w:val="00F73538"/>
    <w:rsid w:val="00F73E21"/>
    <w:rsid w:val="00F75BE3"/>
    <w:rsid w:val="00F77F57"/>
    <w:rsid w:val="00F80AAB"/>
    <w:rsid w:val="00F826E4"/>
    <w:rsid w:val="00F838D8"/>
    <w:rsid w:val="00F863C3"/>
    <w:rsid w:val="00F91BA7"/>
    <w:rsid w:val="00F92EFF"/>
    <w:rsid w:val="00F94872"/>
    <w:rsid w:val="00F96655"/>
    <w:rsid w:val="00F969FB"/>
    <w:rsid w:val="00F97189"/>
    <w:rsid w:val="00F971F7"/>
    <w:rsid w:val="00FA0593"/>
    <w:rsid w:val="00FA5354"/>
    <w:rsid w:val="00FA5AAD"/>
    <w:rsid w:val="00FA6348"/>
    <w:rsid w:val="00FB03DF"/>
    <w:rsid w:val="00FB169C"/>
    <w:rsid w:val="00FB18CE"/>
    <w:rsid w:val="00FB3D42"/>
    <w:rsid w:val="00FB53B1"/>
    <w:rsid w:val="00FB683E"/>
    <w:rsid w:val="00FB789A"/>
    <w:rsid w:val="00FC01A7"/>
    <w:rsid w:val="00FC0418"/>
    <w:rsid w:val="00FC0B6C"/>
    <w:rsid w:val="00FC2C69"/>
    <w:rsid w:val="00FC3C1A"/>
    <w:rsid w:val="00FC573B"/>
    <w:rsid w:val="00FD0E3A"/>
    <w:rsid w:val="00FD32C4"/>
    <w:rsid w:val="00FD36AD"/>
    <w:rsid w:val="00FD4D82"/>
    <w:rsid w:val="00FD5068"/>
    <w:rsid w:val="00FD7138"/>
    <w:rsid w:val="00FE1AB8"/>
    <w:rsid w:val="00FE4B8C"/>
    <w:rsid w:val="00FE560A"/>
    <w:rsid w:val="00FE5AF5"/>
    <w:rsid w:val="00FE5EE6"/>
    <w:rsid w:val="00FE6D64"/>
    <w:rsid w:val="00FE70B1"/>
    <w:rsid w:val="00FF1A60"/>
    <w:rsid w:val="00FF3BD1"/>
    <w:rsid w:val="00FF4852"/>
    <w:rsid w:val="00FF67BE"/>
    <w:rsid w:val="00FF7C9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extList">
    <w:name w:val="ConsPlusTextList"/>
    <w:rsid w:val="000549ED"/>
    <w:pPr>
      <w:widowControl w:val="0"/>
      <w:autoSpaceDE w:val="0"/>
      <w:autoSpaceDN w:val="0"/>
    </w:pPr>
    <w:rPr>
      <w:rFonts w:ascii="Arial" w:hAnsi="Arial" w:cs="Arial"/>
    </w:rPr>
  </w:style>
  <w:style w:type="paragraph" w:styleId="af9">
    <w:name w:val="Block Text"/>
    <w:basedOn w:val="a"/>
    <w:link w:val="afa"/>
    <w:rsid w:val="00C75A58"/>
    <w:pPr>
      <w:ind w:left="-567" w:right="-483" w:hanging="567"/>
      <w:jc w:val="both"/>
    </w:pPr>
    <w:rPr>
      <w:sz w:val="28"/>
    </w:rPr>
  </w:style>
  <w:style w:type="character" w:customStyle="1" w:styleId="afa">
    <w:name w:val="Цитата Знак"/>
    <w:link w:val="af9"/>
    <w:rsid w:val="00C75A58"/>
    <w:rPr>
      <w:sz w:val="28"/>
    </w:rPr>
  </w:style>
  <w:style w:type="paragraph" w:customStyle="1" w:styleId="23">
    <w:name w:val="Стиль2"/>
    <w:basedOn w:val="ConsPlusNormal"/>
    <w:link w:val="24"/>
    <w:qFormat/>
    <w:rsid w:val="00FF3BD1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4">
    <w:name w:val="Стиль2 Знак"/>
    <w:link w:val="23"/>
    <w:rsid w:val="00FF3BD1"/>
    <w:rPr>
      <w:rFonts w:ascii="Cambria" w:hAnsi="Cambria"/>
      <w:sz w:val="24"/>
      <w:szCs w:val="24"/>
    </w:rPr>
  </w:style>
  <w:style w:type="table" w:styleId="afb">
    <w:name w:val="Table Grid"/>
    <w:basedOn w:val="a1"/>
    <w:rsid w:val="0093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3"/>
    <w:rsid w:val="00D61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ill">
    <w:name w:val="fill"/>
    <w:rsid w:val="001E63EA"/>
    <w:rPr>
      <w:b/>
      <w:bCs/>
      <w:i/>
      <w:iCs/>
      <w:color w:val="FF0000"/>
    </w:rPr>
  </w:style>
  <w:style w:type="paragraph" w:styleId="afc">
    <w:name w:val="List Paragraph"/>
    <w:basedOn w:val="a"/>
    <w:uiPriority w:val="34"/>
    <w:qFormat/>
    <w:rsid w:val="0014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78FF885EDDE84C2322C5E07FE6688C5475CA4CD7EEF5CB5F4FA6F5968DA083618684A71934700B49E5AC29DEF561E6AF8867721DD948Fc854K" TargetMode="External"/><Relationship Id="rId13" Type="http://schemas.openxmlformats.org/officeDocument/2006/relationships/hyperlink" Target="consultantplus://offline/ref=75378FF885EDDE84C2322C5E07FE6688C54C5AA7C17EEF5CB5F4FA6F5968DA082418304673905900B78B0C93D8cB52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378FF885EDDE84C2322C5E07FE6688C44E59A1C37FEF5CB5F4FA6F5968DA083618684A71934700B49E5AC29DEF561E6AF8867721DD948Fc854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78FF885EDDE84C2322C5E07FE6688C5465CACC079EF5CB5F4FA6F5968DA083618684A71934700B49E5AC29DEF561E6AF8867721DD948Fc85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78FF885EDDE84C2322C5E07FE6688C54750A6C174EF5CB5F4FA6F5968DA083618684A71934700B49E5AC29DEF561E6AF8867721DD948Fc85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378FF885EDDE84C2322C5E07FE6688C44E58A3C775EF5CB5F4FA6F5968DA083618684A71934700B49E5AC29DEF561E6AF8867721DD948Fc854K" TargetMode="External"/><Relationship Id="rId10" Type="http://schemas.openxmlformats.org/officeDocument/2006/relationships/hyperlink" Target="consultantplus://offline/ref=75378FF885EDDE84C2322C5E07FE6688C54750A6C27EEF5CB5F4FA6F5968DA083618684A71934700B49E5AC29DEF561E6AF8867721DD948Fc85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78FF885EDDE84C2322C5E07FE6688C54750A6C17BEF5CB5F4FA6F5968DA083618684A71934700B49E5AC29DEF561E6AF8867721DD948Fc854K" TargetMode="External"/><Relationship Id="rId14" Type="http://schemas.openxmlformats.org/officeDocument/2006/relationships/hyperlink" Target="consultantplus://offline/ref=75378FF885EDDE84C2322C5E07FE6688C64E5FACC27CEF5CB5F4FA6F5968DA083618684A71934700B59E5AC29DEF561E6AF8867721DD948Fc8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AF74-3713-491B-88F2-83E4068E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Лаппо Наталья Викторовна</cp:lastModifiedBy>
  <cp:revision>6</cp:revision>
  <cp:lastPrinted>2018-08-07T07:59:00Z</cp:lastPrinted>
  <dcterms:created xsi:type="dcterms:W3CDTF">2018-12-29T09:15:00Z</dcterms:created>
  <dcterms:modified xsi:type="dcterms:W3CDTF">2019-01-08T09:39:00Z</dcterms:modified>
</cp:coreProperties>
</file>