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86E" w:rsidRPr="00976E42" w:rsidRDefault="0027086E" w:rsidP="0027086E">
      <w:pPr>
        <w:tabs>
          <w:tab w:val="left" w:pos="709"/>
        </w:tabs>
        <w:spacing w:line="100" w:lineRule="atLeast"/>
        <w:ind w:firstLine="709"/>
        <w:jc w:val="both"/>
        <w:rPr>
          <w:sz w:val="28"/>
          <w:szCs w:val="28"/>
        </w:rPr>
      </w:pPr>
    </w:p>
    <w:p w:rsidR="00976E42" w:rsidRPr="00976E42" w:rsidRDefault="00976E42" w:rsidP="00976E42">
      <w:pPr>
        <w:tabs>
          <w:tab w:val="left" w:pos="709"/>
        </w:tabs>
        <w:spacing w:line="100" w:lineRule="atLeast"/>
        <w:jc w:val="center"/>
        <w:rPr>
          <w:b/>
          <w:sz w:val="28"/>
          <w:szCs w:val="28"/>
        </w:rPr>
      </w:pPr>
      <w:r w:rsidRPr="00976E42">
        <w:rPr>
          <w:b/>
          <w:sz w:val="28"/>
          <w:szCs w:val="28"/>
        </w:rPr>
        <w:t>УВАЖАЕМЫЙ СТРАХОВАТЕЛЬ!</w:t>
      </w:r>
    </w:p>
    <w:p w:rsidR="00976E42" w:rsidRPr="00976E42" w:rsidRDefault="00976E42" w:rsidP="0027086E">
      <w:pPr>
        <w:tabs>
          <w:tab w:val="left" w:pos="709"/>
        </w:tabs>
        <w:spacing w:line="100" w:lineRule="atLeast"/>
        <w:ind w:firstLine="709"/>
        <w:jc w:val="both"/>
        <w:rPr>
          <w:sz w:val="28"/>
          <w:szCs w:val="28"/>
        </w:rPr>
      </w:pPr>
    </w:p>
    <w:p w:rsidR="00976E42" w:rsidRPr="00976E42" w:rsidRDefault="00976E42" w:rsidP="00BA0BA9">
      <w:pPr>
        <w:ind w:firstLine="709"/>
        <w:jc w:val="both"/>
        <w:rPr>
          <w:sz w:val="28"/>
          <w:szCs w:val="28"/>
        </w:rPr>
      </w:pPr>
    </w:p>
    <w:p w:rsidR="00645902" w:rsidRDefault="00BA0BA9" w:rsidP="00BA0BA9">
      <w:pPr>
        <w:ind w:firstLine="709"/>
        <w:jc w:val="both"/>
        <w:rPr>
          <w:sz w:val="28"/>
          <w:szCs w:val="28"/>
        </w:rPr>
      </w:pPr>
      <w:r w:rsidRPr="00976E42">
        <w:rPr>
          <w:sz w:val="28"/>
          <w:szCs w:val="28"/>
        </w:rPr>
        <w:t>Отделение Фонда пенсионного и социального страхования Российской Федерации по Ростовской области информирует</w:t>
      </w:r>
      <w:r w:rsidR="00645902">
        <w:rPr>
          <w:sz w:val="28"/>
          <w:szCs w:val="28"/>
        </w:rPr>
        <w:t>.</w:t>
      </w:r>
    </w:p>
    <w:p w:rsidR="00BA0BA9" w:rsidRDefault="006B29D2" w:rsidP="00BA0BA9">
      <w:pPr>
        <w:ind w:firstLine="709"/>
        <w:jc w:val="both"/>
        <w:rPr>
          <w:sz w:val="28"/>
          <w:szCs w:val="28"/>
        </w:rPr>
      </w:pPr>
      <w:r w:rsidRPr="00976E42">
        <w:rPr>
          <w:sz w:val="28"/>
          <w:szCs w:val="28"/>
        </w:rPr>
        <w:t xml:space="preserve">Приказом Фонда пенсионного и социального страхования РФ № 1104 от 17.09.2025 </w:t>
      </w:r>
      <w:r w:rsidR="00BA0BA9" w:rsidRPr="00976E42">
        <w:rPr>
          <w:sz w:val="28"/>
          <w:szCs w:val="28"/>
        </w:rPr>
        <w:t>внесен</w:t>
      </w:r>
      <w:r w:rsidRPr="00976E42">
        <w:rPr>
          <w:sz w:val="28"/>
          <w:szCs w:val="28"/>
        </w:rPr>
        <w:t>ы</w:t>
      </w:r>
      <w:r w:rsidR="00BA0BA9" w:rsidRPr="00976E42">
        <w:rPr>
          <w:sz w:val="28"/>
          <w:szCs w:val="28"/>
        </w:rPr>
        <w:t xml:space="preserve"> изменени</w:t>
      </w:r>
      <w:r w:rsidRPr="00976E42">
        <w:rPr>
          <w:sz w:val="28"/>
          <w:szCs w:val="28"/>
        </w:rPr>
        <w:t>я</w:t>
      </w:r>
      <w:r w:rsidR="00BA0BA9" w:rsidRPr="00976E42">
        <w:rPr>
          <w:sz w:val="28"/>
          <w:szCs w:val="28"/>
        </w:rPr>
        <w:t xml:space="preserve"> в приказ Фонда пенсионного и социального страхования Российской Федерации от 29 декабря 2024 г. № 2712</w:t>
      </w:r>
      <w:r w:rsidRPr="00976E42">
        <w:rPr>
          <w:sz w:val="28"/>
          <w:szCs w:val="28"/>
        </w:rPr>
        <w:t>.</w:t>
      </w:r>
    </w:p>
    <w:p w:rsidR="00DF3DEA" w:rsidRDefault="00DF3DEA" w:rsidP="00976E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DF3DEA">
        <w:rPr>
          <w:sz w:val="28"/>
          <w:szCs w:val="28"/>
        </w:rPr>
        <w:t>становлено, что порядок распространяется</w:t>
      </w:r>
      <w:r>
        <w:rPr>
          <w:sz w:val="28"/>
          <w:szCs w:val="28"/>
        </w:rPr>
        <w:t>,</w:t>
      </w:r>
      <w:r w:rsidRPr="00DF3DEA">
        <w:rPr>
          <w:sz w:val="28"/>
          <w:szCs w:val="28"/>
        </w:rPr>
        <w:t xml:space="preserve"> в том числе</w:t>
      </w:r>
      <w:r>
        <w:rPr>
          <w:sz w:val="28"/>
          <w:szCs w:val="28"/>
        </w:rPr>
        <w:t>,</w:t>
      </w:r>
      <w:r w:rsidRPr="00DF3DEA">
        <w:rPr>
          <w:sz w:val="28"/>
          <w:szCs w:val="28"/>
        </w:rPr>
        <w:t xml:space="preserve"> на ветеранов боевых действий, получивших инвалидность в ходе участия (содействия выполнению задач) в специальной военной операции, трудовой договор с которыми был возобновлен в соответствии со статьей 351.7 ТК РФ</w:t>
      </w:r>
      <w:r>
        <w:rPr>
          <w:sz w:val="28"/>
          <w:szCs w:val="28"/>
        </w:rPr>
        <w:t xml:space="preserve">. </w:t>
      </w:r>
    </w:p>
    <w:p w:rsidR="00DF3DEA" w:rsidRDefault="00DF3DEA" w:rsidP="00976E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F3DEA">
        <w:rPr>
          <w:sz w:val="28"/>
          <w:szCs w:val="28"/>
        </w:rPr>
        <w:t xml:space="preserve">онятийный аппарат дополнен понятием </w:t>
      </w:r>
      <w:r w:rsidR="00022DD7">
        <w:rPr>
          <w:sz w:val="28"/>
          <w:szCs w:val="28"/>
        </w:rPr>
        <w:t>"</w:t>
      </w:r>
      <w:r w:rsidRPr="00DF3DEA">
        <w:rPr>
          <w:sz w:val="28"/>
          <w:szCs w:val="28"/>
        </w:rPr>
        <w:t>уточненные сведения", включающие в себя дополнительные сведения о трудоустройстве иного инвалида на созданное (оборудованное) рабочее место после расторжения трудового договора с ранее трудоустроенным на указанное рабочее место инвалидом</w:t>
      </w:r>
      <w:r>
        <w:rPr>
          <w:sz w:val="28"/>
          <w:szCs w:val="28"/>
        </w:rPr>
        <w:t>,</w:t>
      </w:r>
      <w:r w:rsidRPr="00DF3DEA">
        <w:rPr>
          <w:sz w:val="28"/>
          <w:szCs w:val="28"/>
        </w:rPr>
        <w:t xml:space="preserve"> представляемые в электронном виде по форматам, установленным СФР, подписанные УКЭП работодателя и согласованные органом службы занятости</w:t>
      </w:r>
      <w:r>
        <w:rPr>
          <w:sz w:val="28"/>
          <w:szCs w:val="28"/>
        </w:rPr>
        <w:t xml:space="preserve">, </w:t>
      </w:r>
      <w:r w:rsidRPr="00DF3DEA">
        <w:rPr>
          <w:sz w:val="28"/>
          <w:szCs w:val="28"/>
        </w:rPr>
        <w:t xml:space="preserve"> уточнены требования к получателям субсидий</w:t>
      </w:r>
      <w:r>
        <w:rPr>
          <w:sz w:val="28"/>
          <w:szCs w:val="28"/>
        </w:rPr>
        <w:t>.</w:t>
      </w:r>
    </w:p>
    <w:p w:rsidR="00645902" w:rsidRPr="00976E42" w:rsidRDefault="00645902" w:rsidP="006459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976E42">
        <w:rPr>
          <w:sz w:val="28"/>
          <w:szCs w:val="28"/>
        </w:rPr>
        <w:t>твержден</w:t>
      </w:r>
      <w:r>
        <w:rPr>
          <w:sz w:val="28"/>
          <w:szCs w:val="28"/>
        </w:rPr>
        <w:t>а новая</w:t>
      </w:r>
      <w:r w:rsidRPr="00976E42">
        <w:rPr>
          <w:sz w:val="28"/>
          <w:szCs w:val="28"/>
        </w:rPr>
        <w:t xml:space="preserve"> форм</w:t>
      </w:r>
      <w:r>
        <w:rPr>
          <w:sz w:val="28"/>
          <w:szCs w:val="28"/>
        </w:rPr>
        <w:t>а</w:t>
      </w:r>
      <w:r w:rsidRPr="00976E42">
        <w:rPr>
          <w:sz w:val="28"/>
          <w:szCs w:val="28"/>
        </w:rPr>
        <w:t xml:space="preserve"> заявления о предоставлении субсидии юридическим лицам и индивидуальным предпринимателям на создание (оборудование) рабочих мест инвалидов с учетом новой категории работников.</w:t>
      </w:r>
    </w:p>
    <w:p w:rsidR="00976E42" w:rsidRPr="00976E42" w:rsidRDefault="00645902" w:rsidP="003776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976E42" w:rsidRPr="00976E42">
        <w:rPr>
          <w:sz w:val="28"/>
          <w:szCs w:val="28"/>
        </w:rPr>
        <w:t>сключен</w:t>
      </w:r>
      <w:r w:rsidR="003776C9">
        <w:rPr>
          <w:sz w:val="28"/>
          <w:szCs w:val="28"/>
        </w:rPr>
        <w:t>ы</w:t>
      </w:r>
      <w:r w:rsidR="00976E42" w:rsidRPr="00976E42">
        <w:rPr>
          <w:sz w:val="28"/>
          <w:szCs w:val="28"/>
        </w:rPr>
        <w:t xml:space="preserve"> ограничения получения работодателем субсидии по приказу </w:t>
      </w:r>
      <w:r w:rsidRPr="00976E42">
        <w:rPr>
          <w:sz w:val="28"/>
          <w:szCs w:val="28"/>
        </w:rPr>
        <w:t xml:space="preserve">Фонда пенсионного и социального страхования Российской Федерации от 29 декабря 2024 </w:t>
      </w:r>
      <w:proofErr w:type="spellStart"/>
      <w:r w:rsidRPr="00976E42">
        <w:rPr>
          <w:sz w:val="28"/>
          <w:szCs w:val="28"/>
        </w:rPr>
        <w:t>г.</w:t>
      </w:r>
      <w:r w:rsidR="00976E42" w:rsidRPr="00976E42">
        <w:rPr>
          <w:sz w:val="28"/>
          <w:szCs w:val="28"/>
        </w:rPr>
        <w:t>№</w:t>
      </w:r>
      <w:proofErr w:type="spellEnd"/>
      <w:r w:rsidR="00976E42" w:rsidRPr="00976E42">
        <w:rPr>
          <w:sz w:val="28"/>
          <w:szCs w:val="28"/>
        </w:rPr>
        <w:t xml:space="preserve"> 2714 «Об утверждении Решения о </w:t>
      </w:r>
      <w:proofErr w:type="spellStart"/>
      <w:r w:rsidR="00976E42" w:rsidRPr="00976E42">
        <w:rPr>
          <w:sz w:val="28"/>
          <w:szCs w:val="28"/>
        </w:rPr>
        <w:t>порядкепредоставления</w:t>
      </w:r>
      <w:proofErr w:type="spellEnd"/>
      <w:r w:rsidR="00976E42" w:rsidRPr="00976E42">
        <w:rPr>
          <w:sz w:val="28"/>
          <w:szCs w:val="28"/>
        </w:rPr>
        <w:t xml:space="preserve"> субсидии на государственную поддержку стимулирования </w:t>
      </w:r>
      <w:proofErr w:type="spellStart"/>
      <w:r w:rsidR="00976E42" w:rsidRPr="00976E42">
        <w:rPr>
          <w:sz w:val="28"/>
          <w:szCs w:val="28"/>
        </w:rPr>
        <w:t>наймаотдельных</w:t>
      </w:r>
      <w:proofErr w:type="spellEnd"/>
      <w:r w:rsidR="00976E42" w:rsidRPr="00976E42">
        <w:rPr>
          <w:sz w:val="28"/>
          <w:szCs w:val="28"/>
        </w:rPr>
        <w:t xml:space="preserve"> категорий граждан»</w:t>
      </w:r>
      <w:r>
        <w:rPr>
          <w:sz w:val="28"/>
          <w:szCs w:val="28"/>
        </w:rPr>
        <w:t>:</w:t>
      </w:r>
      <w:r w:rsidR="006E4BB0">
        <w:rPr>
          <w:sz w:val="28"/>
          <w:szCs w:val="28"/>
        </w:rPr>
        <w:t xml:space="preserve"> </w:t>
      </w:r>
      <w:proofErr w:type="spellStart"/>
      <w:r w:rsidR="006E4BB0">
        <w:rPr>
          <w:sz w:val="28"/>
          <w:szCs w:val="28"/>
        </w:rPr>
        <w:t>р</w:t>
      </w:r>
      <w:r w:rsidR="003776C9" w:rsidRPr="003776C9">
        <w:rPr>
          <w:sz w:val="28"/>
          <w:szCs w:val="28"/>
        </w:rPr>
        <w:t>аботодательможет</w:t>
      </w:r>
      <w:proofErr w:type="spellEnd"/>
      <w:r w:rsidR="003776C9" w:rsidRPr="003776C9">
        <w:rPr>
          <w:sz w:val="28"/>
          <w:szCs w:val="28"/>
        </w:rPr>
        <w:t xml:space="preserve"> обратиться за предоставлением субсидии как по </w:t>
      </w:r>
      <w:proofErr w:type="spellStart"/>
      <w:r w:rsidR="003776C9" w:rsidRPr="003776C9">
        <w:rPr>
          <w:sz w:val="28"/>
          <w:szCs w:val="28"/>
        </w:rPr>
        <w:t>основаниям,установленным</w:t>
      </w:r>
      <w:proofErr w:type="spellEnd"/>
      <w:r w:rsidR="003776C9" w:rsidRPr="003776C9">
        <w:rPr>
          <w:sz w:val="28"/>
          <w:szCs w:val="28"/>
        </w:rPr>
        <w:t xml:space="preserve"> Решением Фонда № 2714, так и по основаниям, </w:t>
      </w:r>
      <w:proofErr w:type="spellStart"/>
      <w:r w:rsidR="003776C9" w:rsidRPr="003776C9">
        <w:rPr>
          <w:sz w:val="28"/>
          <w:szCs w:val="28"/>
        </w:rPr>
        <w:t>закрепленнымРешением</w:t>
      </w:r>
      <w:proofErr w:type="spellEnd"/>
      <w:r w:rsidR="003776C9" w:rsidRPr="003776C9">
        <w:rPr>
          <w:sz w:val="28"/>
          <w:szCs w:val="28"/>
        </w:rPr>
        <w:t xml:space="preserve"> Фонда № 2712</w:t>
      </w:r>
      <w:r w:rsidR="003776C9">
        <w:rPr>
          <w:sz w:val="28"/>
          <w:szCs w:val="28"/>
        </w:rPr>
        <w:t>.</w:t>
      </w:r>
    </w:p>
    <w:p w:rsidR="00DF3DEA" w:rsidRDefault="00DF3DEA" w:rsidP="00BA0BA9">
      <w:pPr>
        <w:ind w:firstLine="709"/>
        <w:jc w:val="both"/>
        <w:rPr>
          <w:sz w:val="28"/>
          <w:szCs w:val="28"/>
        </w:rPr>
      </w:pPr>
    </w:p>
    <w:p w:rsidR="00DF3DEA" w:rsidRDefault="00DF3DEA" w:rsidP="00BA0BA9">
      <w:pPr>
        <w:ind w:firstLine="709"/>
        <w:jc w:val="both"/>
        <w:rPr>
          <w:sz w:val="28"/>
          <w:szCs w:val="28"/>
        </w:rPr>
      </w:pPr>
    </w:p>
    <w:p w:rsidR="00223051" w:rsidRPr="00976E42" w:rsidRDefault="00223051" w:rsidP="00BA0BA9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27086E" w:rsidRPr="00976E42" w:rsidRDefault="0027086E" w:rsidP="00FD3A48">
      <w:pPr>
        <w:ind w:firstLine="624"/>
        <w:jc w:val="both"/>
        <w:rPr>
          <w:sz w:val="28"/>
          <w:szCs w:val="28"/>
        </w:rPr>
      </w:pPr>
    </w:p>
    <w:tbl>
      <w:tblPr>
        <w:tblStyle w:val="13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2354"/>
        <w:gridCol w:w="27"/>
        <w:gridCol w:w="4540"/>
        <w:gridCol w:w="80"/>
        <w:gridCol w:w="2893"/>
      </w:tblGrid>
      <w:tr w:rsidR="00F2009F" w:rsidRPr="007A6C3E" w:rsidTr="009B019B">
        <w:trPr>
          <w:trHeight w:val="770"/>
        </w:trPr>
        <w:tc>
          <w:tcPr>
            <w:tcW w:w="2381" w:type="dxa"/>
            <w:gridSpan w:val="2"/>
            <w:shd w:val="clear" w:color="auto" w:fill="FFFFFF" w:themeFill="background1"/>
          </w:tcPr>
          <w:p w:rsidR="00F2009F" w:rsidRPr="007A6C3E" w:rsidRDefault="00F2009F" w:rsidP="00013CE5">
            <w:pPr>
              <w:spacing w:line="360" w:lineRule="auto"/>
              <w:rPr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4620" w:type="dxa"/>
            <w:gridSpan w:val="2"/>
            <w:shd w:val="clear" w:color="auto" w:fill="FFFFFF" w:themeFill="background1"/>
          </w:tcPr>
          <w:p w:rsidR="00F2009F" w:rsidRPr="007A6C3E" w:rsidRDefault="00F2009F" w:rsidP="00013CE5">
            <w:pPr>
              <w:spacing w:line="360" w:lineRule="auto"/>
              <w:jc w:val="center"/>
              <w:rPr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2893" w:type="dxa"/>
            <w:shd w:val="clear" w:color="auto" w:fill="FFFFFF" w:themeFill="background1"/>
          </w:tcPr>
          <w:p w:rsidR="00F2009F" w:rsidRPr="007A6C3E" w:rsidRDefault="00F2009F" w:rsidP="00013CE5">
            <w:pPr>
              <w:spacing w:line="360" w:lineRule="auto"/>
              <w:jc w:val="right"/>
              <w:rPr>
                <w:color w:val="A6A6A6" w:themeColor="background1" w:themeShade="A6"/>
                <w:sz w:val="26"/>
                <w:szCs w:val="26"/>
              </w:rPr>
            </w:pPr>
          </w:p>
        </w:tc>
      </w:tr>
      <w:tr w:rsidR="009B019B" w:rsidRPr="00F2009F" w:rsidTr="00AB5651">
        <w:trPr>
          <w:trHeight w:val="710"/>
        </w:trPr>
        <w:tc>
          <w:tcPr>
            <w:tcW w:w="2354" w:type="dxa"/>
            <w:shd w:val="clear" w:color="auto" w:fill="FFFFFF" w:themeFill="background1"/>
          </w:tcPr>
          <w:p w:rsidR="009B019B" w:rsidRPr="00F2009F" w:rsidRDefault="009B019B" w:rsidP="00FD3A48">
            <w:pPr>
              <w:spacing w:line="360" w:lineRule="auto"/>
              <w:rPr>
                <w:color w:val="A6A6A6" w:themeColor="background1" w:themeShade="A6"/>
                <w:sz w:val="27"/>
                <w:szCs w:val="27"/>
                <w:lang w:eastAsia="ru-RU"/>
              </w:rPr>
            </w:pPr>
          </w:p>
        </w:tc>
        <w:tc>
          <w:tcPr>
            <w:tcW w:w="4567" w:type="dxa"/>
            <w:gridSpan w:val="2"/>
            <w:shd w:val="clear" w:color="auto" w:fill="FFFFFF" w:themeFill="background1"/>
          </w:tcPr>
          <w:p w:rsidR="009B019B" w:rsidRPr="00F2009F" w:rsidRDefault="009B019B" w:rsidP="00FD3A48">
            <w:pPr>
              <w:spacing w:line="360" w:lineRule="auto"/>
              <w:jc w:val="center"/>
              <w:rPr>
                <w:color w:val="A6A6A6" w:themeColor="background1" w:themeShade="A6"/>
                <w:sz w:val="27"/>
                <w:szCs w:val="27"/>
                <w:lang w:eastAsia="ru-RU"/>
              </w:rPr>
            </w:pPr>
          </w:p>
        </w:tc>
        <w:tc>
          <w:tcPr>
            <w:tcW w:w="2973" w:type="dxa"/>
            <w:gridSpan w:val="2"/>
            <w:shd w:val="clear" w:color="auto" w:fill="FFFFFF" w:themeFill="background1"/>
          </w:tcPr>
          <w:p w:rsidR="009B019B" w:rsidRPr="00F2009F" w:rsidRDefault="009B019B" w:rsidP="00FD3A48">
            <w:pPr>
              <w:spacing w:line="360" w:lineRule="auto"/>
              <w:jc w:val="right"/>
              <w:rPr>
                <w:color w:val="A6A6A6" w:themeColor="background1" w:themeShade="A6"/>
                <w:sz w:val="27"/>
                <w:szCs w:val="27"/>
                <w:lang w:eastAsia="ru-RU"/>
              </w:rPr>
            </w:pPr>
          </w:p>
        </w:tc>
      </w:tr>
    </w:tbl>
    <w:p w:rsidR="0027086E" w:rsidRDefault="0027086E" w:rsidP="0027086E">
      <w:pPr>
        <w:jc w:val="both"/>
        <w:rPr>
          <w:sz w:val="22"/>
          <w:szCs w:val="22"/>
        </w:rPr>
      </w:pPr>
    </w:p>
    <w:p w:rsidR="00E309AC" w:rsidRDefault="00E309AC" w:rsidP="0027086E">
      <w:pPr>
        <w:jc w:val="both"/>
        <w:rPr>
          <w:sz w:val="22"/>
          <w:szCs w:val="22"/>
        </w:rPr>
      </w:pPr>
    </w:p>
    <w:p w:rsidR="00E309AC" w:rsidRDefault="00E309AC" w:rsidP="0027086E">
      <w:pPr>
        <w:jc w:val="both"/>
        <w:rPr>
          <w:sz w:val="22"/>
          <w:szCs w:val="22"/>
        </w:rPr>
      </w:pPr>
    </w:p>
    <w:p w:rsidR="00E309AC" w:rsidRDefault="00E309AC" w:rsidP="0027086E">
      <w:pPr>
        <w:jc w:val="both"/>
        <w:rPr>
          <w:sz w:val="22"/>
          <w:szCs w:val="22"/>
        </w:rPr>
      </w:pPr>
    </w:p>
    <w:sectPr w:rsidR="00E309AC" w:rsidSect="0027086E">
      <w:headerReference w:type="even" r:id="rId7"/>
      <w:headerReference w:type="default" r:id="rId8"/>
      <w:pgSz w:w="11907" w:h="16840"/>
      <w:pgMar w:top="1134" w:right="567" w:bottom="1134" w:left="1418" w:header="567" w:footer="851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2609" w:rsidRDefault="00A22609">
      <w:r>
        <w:separator/>
      </w:r>
    </w:p>
  </w:endnote>
  <w:endnote w:type="continuationSeparator" w:id="1">
    <w:p w:rsidR="00A22609" w:rsidRDefault="00A226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2609" w:rsidRDefault="00A22609">
      <w:r>
        <w:separator/>
      </w:r>
    </w:p>
  </w:footnote>
  <w:footnote w:type="continuationSeparator" w:id="1">
    <w:p w:rsidR="00A22609" w:rsidRDefault="00A226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902" w:rsidRDefault="006736D7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4590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45902" w:rsidRDefault="0064590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902" w:rsidRPr="00FB69D5" w:rsidRDefault="006736D7">
    <w:pPr>
      <w:pStyle w:val="a4"/>
      <w:jc w:val="center"/>
      <w:rPr>
        <w:sz w:val="24"/>
        <w:szCs w:val="24"/>
      </w:rPr>
    </w:pPr>
    <w:r w:rsidRPr="00FB69D5">
      <w:rPr>
        <w:sz w:val="24"/>
        <w:szCs w:val="24"/>
      </w:rPr>
      <w:fldChar w:fldCharType="begin"/>
    </w:r>
    <w:r w:rsidR="00645902" w:rsidRPr="00FB69D5">
      <w:rPr>
        <w:sz w:val="24"/>
        <w:szCs w:val="24"/>
      </w:rPr>
      <w:instrText>PAGE   \* MERGEFORMAT</w:instrText>
    </w:r>
    <w:r w:rsidRPr="00FB69D5">
      <w:rPr>
        <w:sz w:val="24"/>
        <w:szCs w:val="24"/>
      </w:rPr>
      <w:fldChar w:fldCharType="separate"/>
    </w:r>
    <w:r w:rsidR="00DF3DEA">
      <w:rPr>
        <w:noProof/>
        <w:sz w:val="24"/>
        <w:szCs w:val="24"/>
      </w:rPr>
      <w:t>2</w:t>
    </w:r>
    <w:r w:rsidRPr="00FB69D5">
      <w:rPr>
        <w:sz w:val="24"/>
        <w:szCs w:val="24"/>
      </w:rPr>
      <w:fldChar w:fldCharType="end"/>
    </w:r>
  </w:p>
  <w:p w:rsidR="00645902" w:rsidRDefault="0064590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proofState w:spelling="clean"/>
  <w:mailMerge>
    <w:mainDocumentType w:val="formLetters"/>
    <w:linkToQuery/>
    <w:dataType w:val="textFile"/>
    <w:query w:val="SELECT * FROM C:\MSOffice\Шаблоны\Doc4.doc"/>
    <w:activeRecord w:val="-1"/>
    <w:odso/>
  </w:mailMerge>
  <w:defaultTabStop w:val="3062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7D585A"/>
    <w:rsid w:val="00006BAC"/>
    <w:rsid w:val="00013A70"/>
    <w:rsid w:val="00013CE5"/>
    <w:rsid w:val="0001634D"/>
    <w:rsid w:val="00022DD7"/>
    <w:rsid w:val="000255C0"/>
    <w:rsid w:val="00033299"/>
    <w:rsid w:val="000519AE"/>
    <w:rsid w:val="0006168E"/>
    <w:rsid w:val="0008054F"/>
    <w:rsid w:val="00082957"/>
    <w:rsid w:val="00083B67"/>
    <w:rsid w:val="000916C4"/>
    <w:rsid w:val="00096618"/>
    <w:rsid w:val="000B0C69"/>
    <w:rsid w:val="000B1DC8"/>
    <w:rsid w:val="000C0813"/>
    <w:rsid w:val="000D16D5"/>
    <w:rsid w:val="000D2FD0"/>
    <w:rsid w:val="000D4C66"/>
    <w:rsid w:val="000E67F2"/>
    <w:rsid w:val="000F191F"/>
    <w:rsid w:val="00106813"/>
    <w:rsid w:val="0012309A"/>
    <w:rsid w:val="00135C4D"/>
    <w:rsid w:val="001365CD"/>
    <w:rsid w:val="00142A6E"/>
    <w:rsid w:val="00144351"/>
    <w:rsid w:val="00144CEF"/>
    <w:rsid w:val="00152F96"/>
    <w:rsid w:val="00156CD7"/>
    <w:rsid w:val="00160109"/>
    <w:rsid w:val="001678FE"/>
    <w:rsid w:val="00177F0C"/>
    <w:rsid w:val="00182A46"/>
    <w:rsid w:val="00193DF1"/>
    <w:rsid w:val="001A027D"/>
    <w:rsid w:val="001A088C"/>
    <w:rsid w:val="001A2D4E"/>
    <w:rsid w:val="001C3133"/>
    <w:rsid w:val="001C7C0D"/>
    <w:rsid w:val="001D10E2"/>
    <w:rsid w:val="001F200C"/>
    <w:rsid w:val="001F4E8F"/>
    <w:rsid w:val="00200273"/>
    <w:rsid w:val="00203E66"/>
    <w:rsid w:val="00204FF9"/>
    <w:rsid w:val="00210794"/>
    <w:rsid w:val="002116A0"/>
    <w:rsid w:val="00212298"/>
    <w:rsid w:val="002223F7"/>
    <w:rsid w:val="00223051"/>
    <w:rsid w:val="002427A7"/>
    <w:rsid w:val="00254AF2"/>
    <w:rsid w:val="00254C26"/>
    <w:rsid w:val="00257319"/>
    <w:rsid w:val="00267CD6"/>
    <w:rsid w:val="0027086E"/>
    <w:rsid w:val="00281312"/>
    <w:rsid w:val="00283B14"/>
    <w:rsid w:val="00284DC3"/>
    <w:rsid w:val="002967B4"/>
    <w:rsid w:val="002A57ED"/>
    <w:rsid w:val="002A7845"/>
    <w:rsid w:val="002B2FF9"/>
    <w:rsid w:val="002B3030"/>
    <w:rsid w:val="002C0763"/>
    <w:rsid w:val="002D5CA4"/>
    <w:rsid w:val="002F7332"/>
    <w:rsid w:val="00301517"/>
    <w:rsid w:val="00301863"/>
    <w:rsid w:val="00303B76"/>
    <w:rsid w:val="0030572F"/>
    <w:rsid w:val="00305A6A"/>
    <w:rsid w:val="0031543A"/>
    <w:rsid w:val="00325F11"/>
    <w:rsid w:val="003303CF"/>
    <w:rsid w:val="00331BA1"/>
    <w:rsid w:val="00336A3B"/>
    <w:rsid w:val="0034141E"/>
    <w:rsid w:val="00342137"/>
    <w:rsid w:val="00342BFF"/>
    <w:rsid w:val="00350C8D"/>
    <w:rsid w:val="00354C77"/>
    <w:rsid w:val="00354C94"/>
    <w:rsid w:val="00357AF4"/>
    <w:rsid w:val="003604E2"/>
    <w:rsid w:val="003611B8"/>
    <w:rsid w:val="003629EA"/>
    <w:rsid w:val="0036551F"/>
    <w:rsid w:val="0037473B"/>
    <w:rsid w:val="003776C9"/>
    <w:rsid w:val="0038610A"/>
    <w:rsid w:val="003871E7"/>
    <w:rsid w:val="00390CF1"/>
    <w:rsid w:val="003A0882"/>
    <w:rsid w:val="003A2F49"/>
    <w:rsid w:val="003A3B8F"/>
    <w:rsid w:val="003A41B3"/>
    <w:rsid w:val="003A7DD3"/>
    <w:rsid w:val="003C50D0"/>
    <w:rsid w:val="003D4AE7"/>
    <w:rsid w:val="003E1445"/>
    <w:rsid w:val="003E18E6"/>
    <w:rsid w:val="003E1C94"/>
    <w:rsid w:val="003E2193"/>
    <w:rsid w:val="00415598"/>
    <w:rsid w:val="00421D83"/>
    <w:rsid w:val="0042765D"/>
    <w:rsid w:val="00431265"/>
    <w:rsid w:val="00437010"/>
    <w:rsid w:val="00456C8A"/>
    <w:rsid w:val="00462D1D"/>
    <w:rsid w:val="004723A3"/>
    <w:rsid w:val="0047315C"/>
    <w:rsid w:val="00474CCE"/>
    <w:rsid w:val="00481492"/>
    <w:rsid w:val="004837F7"/>
    <w:rsid w:val="004878F6"/>
    <w:rsid w:val="00490285"/>
    <w:rsid w:val="004917FB"/>
    <w:rsid w:val="004918CC"/>
    <w:rsid w:val="004943BB"/>
    <w:rsid w:val="00494C27"/>
    <w:rsid w:val="004974A0"/>
    <w:rsid w:val="00497B43"/>
    <w:rsid w:val="004A3380"/>
    <w:rsid w:val="004A7EF8"/>
    <w:rsid w:val="004D065F"/>
    <w:rsid w:val="004D6348"/>
    <w:rsid w:val="004D65B6"/>
    <w:rsid w:val="004E3134"/>
    <w:rsid w:val="004F3689"/>
    <w:rsid w:val="00510EDF"/>
    <w:rsid w:val="00513C19"/>
    <w:rsid w:val="0052109D"/>
    <w:rsid w:val="005219F0"/>
    <w:rsid w:val="00547DE9"/>
    <w:rsid w:val="0055032B"/>
    <w:rsid w:val="00555C36"/>
    <w:rsid w:val="005564F0"/>
    <w:rsid w:val="005565AC"/>
    <w:rsid w:val="00575DAA"/>
    <w:rsid w:val="00575EBD"/>
    <w:rsid w:val="00580060"/>
    <w:rsid w:val="00581E20"/>
    <w:rsid w:val="005856C6"/>
    <w:rsid w:val="0058583E"/>
    <w:rsid w:val="00587ECE"/>
    <w:rsid w:val="00595AC0"/>
    <w:rsid w:val="005A6644"/>
    <w:rsid w:val="005B2399"/>
    <w:rsid w:val="005B651B"/>
    <w:rsid w:val="005C3712"/>
    <w:rsid w:val="005C66FF"/>
    <w:rsid w:val="005D1CF7"/>
    <w:rsid w:val="005D3065"/>
    <w:rsid w:val="005D6D59"/>
    <w:rsid w:val="005F42E9"/>
    <w:rsid w:val="005F43DA"/>
    <w:rsid w:val="005F49C2"/>
    <w:rsid w:val="005F77F6"/>
    <w:rsid w:val="00600464"/>
    <w:rsid w:val="006004C6"/>
    <w:rsid w:val="00607135"/>
    <w:rsid w:val="006134F2"/>
    <w:rsid w:val="0062242C"/>
    <w:rsid w:val="006375B1"/>
    <w:rsid w:val="00645902"/>
    <w:rsid w:val="00646380"/>
    <w:rsid w:val="00654D07"/>
    <w:rsid w:val="006563DC"/>
    <w:rsid w:val="00672BC2"/>
    <w:rsid w:val="006733CC"/>
    <w:rsid w:val="006736D7"/>
    <w:rsid w:val="00680616"/>
    <w:rsid w:val="00680FE4"/>
    <w:rsid w:val="00694B9F"/>
    <w:rsid w:val="006A2DFD"/>
    <w:rsid w:val="006A325A"/>
    <w:rsid w:val="006A6F14"/>
    <w:rsid w:val="006B29D2"/>
    <w:rsid w:val="006B6D15"/>
    <w:rsid w:val="006D231F"/>
    <w:rsid w:val="006D4A68"/>
    <w:rsid w:val="006D6B40"/>
    <w:rsid w:val="006E0EB6"/>
    <w:rsid w:val="006E4BB0"/>
    <w:rsid w:val="006E5C74"/>
    <w:rsid w:val="006F47A6"/>
    <w:rsid w:val="00707F3C"/>
    <w:rsid w:val="00714972"/>
    <w:rsid w:val="00717E8A"/>
    <w:rsid w:val="00724548"/>
    <w:rsid w:val="0073327C"/>
    <w:rsid w:val="00737301"/>
    <w:rsid w:val="007515F1"/>
    <w:rsid w:val="007537F4"/>
    <w:rsid w:val="007543D4"/>
    <w:rsid w:val="00766289"/>
    <w:rsid w:val="00766C4F"/>
    <w:rsid w:val="0076706D"/>
    <w:rsid w:val="007716EC"/>
    <w:rsid w:val="00774237"/>
    <w:rsid w:val="0078093E"/>
    <w:rsid w:val="007875B0"/>
    <w:rsid w:val="007932CA"/>
    <w:rsid w:val="007A0F96"/>
    <w:rsid w:val="007A3450"/>
    <w:rsid w:val="007A54A8"/>
    <w:rsid w:val="007A6C3E"/>
    <w:rsid w:val="007B3662"/>
    <w:rsid w:val="007B590B"/>
    <w:rsid w:val="007B7187"/>
    <w:rsid w:val="007C4B1A"/>
    <w:rsid w:val="007D1CFC"/>
    <w:rsid w:val="007D4A09"/>
    <w:rsid w:val="007D585A"/>
    <w:rsid w:val="007D6B0C"/>
    <w:rsid w:val="007E0F8D"/>
    <w:rsid w:val="007E1047"/>
    <w:rsid w:val="007F30B9"/>
    <w:rsid w:val="007F3BAC"/>
    <w:rsid w:val="00804221"/>
    <w:rsid w:val="008064DF"/>
    <w:rsid w:val="00811829"/>
    <w:rsid w:val="0081241E"/>
    <w:rsid w:val="00821D6F"/>
    <w:rsid w:val="00821E62"/>
    <w:rsid w:val="00825682"/>
    <w:rsid w:val="008273E5"/>
    <w:rsid w:val="00827AF2"/>
    <w:rsid w:val="00833963"/>
    <w:rsid w:val="008400E3"/>
    <w:rsid w:val="00846562"/>
    <w:rsid w:val="00852640"/>
    <w:rsid w:val="00854D41"/>
    <w:rsid w:val="008554F5"/>
    <w:rsid w:val="00863428"/>
    <w:rsid w:val="0086499E"/>
    <w:rsid w:val="00875BDE"/>
    <w:rsid w:val="00875DF8"/>
    <w:rsid w:val="0087668E"/>
    <w:rsid w:val="008A64AE"/>
    <w:rsid w:val="008B77C5"/>
    <w:rsid w:val="008D6621"/>
    <w:rsid w:val="008F1FC7"/>
    <w:rsid w:val="00901799"/>
    <w:rsid w:val="0090238A"/>
    <w:rsid w:val="009066FF"/>
    <w:rsid w:val="00915333"/>
    <w:rsid w:val="0092115E"/>
    <w:rsid w:val="00933157"/>
    <w:rsid w:val="00935106"/>
    <w:rsid w:val="009406F0"/>
    <w:rsid w:val="00960347"/>
    <w:rsid w:val="00961C14"/>
    <w:rsid w:val="00965521"/>
    <w:rsid w:val="00966D66"/>
    <w:rsid w:val="00967F06"/>
    <w:rsid w:val="00974427"/>
    <w:rsid w:val="0097531D"/>
    <w:rsid w:val="00976E42"/>
    <w:rsid w:val="00981031"/>
    <w:rsid w:val="00981B60"/>
    <w:rsid w:val="009846CD"/>
    <w:rsid w:val="00985DB6"/>
    <w:rsid w:val="009865E2"/>
    <w:rsid w:val="009934B8"/>
    <w:rsid w:val="00996DE3"/>
    <w:rsid w:val="009B019B"/>
    <w:rsid w:val="009B2CA0"/>
    <w:rsid w:val="009C0518"/>
    <w:rsid w:val="009C5384"/>
    <w:rsid w:val="009D00CC"/>
    <w:rsid w:val="009D765C"/>
    <w:rsid w:val="009D7BA6"/>
    <w:rsid w:val="009F425A"/>
    <w:rsid w:val="00A0198C"/>
    <w:rsid w:val="00A0498A"/>
    <w:rsid w:val="00A06225"/>
    <w:rsid w:val="00A10829"/>
    <w:rsid w:val="00A1141A"/>
    <w:rsid w:val="00A16AC9"/>
    <w:rsid w:val="00A21792"/>
    <w:rsid w:val="00A22609"/>
    <w:rsid w:val="00A24BA6"/>
    <w:rsid w:val="00A2576A"/>
    <w:rsid w:val="00A26900"/>
    <w:rsid w:val="00A27FC3"/>
    <w:rsid w:val="00A37B22"/>
    <w:rsid w:val="00A40386"/>
    <w:rsid w:val="00A52172"/>
    <w:rsid w:val="00A540C6"/>
    <w:rsid w:val="00A608C6"/>
    <w:rsid w:val="00A61EC6"/>
    <w:rsid w:val="00A63ECC"/>
    <w:rsid w:val="00A728C8"/>
    <w:rsid w:val="00A73C95"/>
    <w:rsid w:val="00A82DEC"/>
    <w:rsid w:val="00A96690"/>
    <w:rsid w:val="00AA1BA3"/>
    <w:rsid w:val="00AB46B2"/>
    <w:rsid w:val="00AB5651"/>
    <w:rsid w:val="00AB5A9E"/>
    <w:rsid w:val="00AC4314"/>
    <w:rsid w:val="00AD2B64"/>
    <w:rsid w:val="00AD55A4"/>
    <w:rsid w:val="00AE40F2"/>
    <w:rsid w:val="00B01240"/>
    <w:rsid w:val="00B10EFA"/>
    <w:rsid w:val="00B11601"/>
    <w:rsid w:val="00B14C30"/>
    <w:rsid w:val="00B21C1A"/>
    <w:rsid w:val="00B308F0"/>
    <w:rsid w:val="00B36CA3"/>
    <w:rsid w:val="00B37055"/>
    <w:rsid w:val="00B43BA4"/>
    <w:rsid w:val="00B4521B"/>
    <w:rsid w:val="00B56CE2"/>
    <w:rsid w:val="00B667DB"/>
    <w:rsid w:val="00B76F66"/>
    <w:rsid w:val="00B81FA5"/>
    <w:rsid w:val="00B838DE"/>
    <w:rsid w:val="00B84BDC"/>
    <w:rsid w:val="00B901F8"/>
    <w:rsid w:val="00B93FE3"/>
    <w:rsid w:val="00B962DD"/>
    <w:rsid w:val="00BA0BA9"/>
    <w:rsid w:val="00BA2194"/>
    <w:rsid w:val="00BB3BFB"/>
    <w:rsid w:val="00BC625B"/>
    <w:rsid w:val="00BD2AAE"/>
    <w:rsid w:val="00BD54FB"/>
    <w:rsid w:val="00BE444D"/>
    <w:rsid w:val="00BE67FD"/>
    <w:rsid w:val="00BF0166"/>
    <w:rsid w:val="00BF1134"/>
    <w:rsid w:val="00BF3C37"/>
    <w:rsid w:val="00BF5515"/>
    <w:rsid w:val="00BF7CDC"/>
    <w:rsid w:val="00C037B4"/>
    <w:rsid w:val="00C2297A"/>
    <w:rsid w:val="00C34ADC"/>
    <w:rsid w:val="00C40A06"/>
    <w:rsid w:val="00C45743"/>
    <w:rsid w:val="00C56040"/>
    <w:rsid w:val="00C656F4"/>
    <w:rsid w:val="00C7146F"/>
    <w:rsid w:val="00C74555"/>
    <w:rsid w:val="00C75966"/>
    <w:rsid w:val="00C84764"/>
    <w:rsid w:val="00C961B1"/>
    <w:rsid w:val="00C96340"/>
    <w:rsid w:val="00CD3578"/>
    <w:rsid w:val="00CD6216"/>
    <w:rsid w:val="00CE21D3"/>
    <w:rsid w:val="00CF2C1C"/>
    <w:rsid w:val="00CF3C73"/>
    <w:rsid w:val="00D01102"/>
    <w:rsid w:val="00D2097C"/>
    <w:rsid w:val="00D23B77"/>
    <w:rsid w:val="00D24C34"/>
    <w:rsid w:val="00D309A0"/>
    <w:rsid w:val="00D30AB6"/>
    <w:rsid w:val="00D370C6"/>
    <w:rsid w:val="00D45D24"/>
    <w:rsid w:val="00D5257D"/>
    <w:rsid w:val="00D52A1C"/>
    <w:rsid w:val="00D64A8C"/>
    <w:rsid w:val="00D7554D"/>
    <w:rsid w:val="00D83700"/>
    <w:rsid w:val="00D91035"/>
    <w:rsid w:val="00DB32A9"/>
    <w:rsid w:val="00DB5C09"/>
    <w:rsid w:val="00DB5C95"/>
    <w:rsid w:val="00DC596C"/>
    <w:rsid w:val="00DD1C08"/>
    <w:rsid w:val="00DD23DA"/>
    <w:rsid w:val="00DD3802"/>
    <w:rsid w:val="00DF3DEA"/>
    <w:rsid w:val="00E06782"/>
    <w:rsid w:val="00E219B2"/>
    <w:rsid w:val="00E309AC"/>
    <w:rsid w:val="00E336FD"/>
    <w:rsid w:val="00E35E72"/>
    <w:rsid w:val="00E42087"/>
    <w:rsid w:val="00E5013A"/>
    <w:rsid w:val="00E55DB7"/>
    <w:rsid w:val="00E62C1A"/>
    <w:rsid w:val="00E714B4"/>
    <w:rsid w:val="00E7577B"/>
    <w:rsid w:val="00E807CC"/>
    <w:rsid w:val="00E91E14"/>
    <w:rsid w:val="00E91E54"/>
    <w:rsid w:val="00E95D24"/>
    <w:rsid w:val="00EB0244"/>
    <w:rsid w:val="00EB04E1"/>
    <w:rsid w:val="00EB3364"/>
    <w:rsid w:val="00EB7C18"/>
    <w:rsid w:val="00ED1EE8"/>
    <w:rsid w:val="00ED343A"/>
    <w:rsid w:val="00ED3D6C"/>
    <w:rsid w:val="00EE318B"/>
    <w:rsid w:val="00EE3F4C"/>
    <w:rsid w:val="00EE6561"/>
    <w:rsid w:val="00EF348A"/>
    <w:rsid w:val="00F02CA6"/>
    <w:rsid w:val="00F1008C"/>
    <w:rsid w:val="00F1697D"/>
    <w:rsid w:val="00F2009F"/>
    <w:rsid w:val="00F44485"/>
    <w:rsid w:val="00F50555"/>
    <w:rsid w:val="00F56167"/>
    <w:rsid w:val="00F5653D"/>
    <w:rsid w:val="00F67B71"/>
    <w:rsid w:val="00F75D98"/>
    <w:rsid w:val="00F81EC9"/>
    <w:rsid w:val="00FA3236"/>
    <w:rsid w:val="00FB0F11"/>
    <w:rsid w:val="00FB2AD4"/>
    <w:rsid w:val="00FB3D54"/>
    <w:rsid w:val="00FB5C90"/>
    <w:rsid w:val="00FB69D5"/>
    <w:rsid w:val="00FC1D6C"/>
    <w:rsid w:val="00FC3BCF"/>
    <w:rsid w:val="00FC47C1"/>
    <w:rsid w:val="00FD02E9"/>
    <w:rsid w:val="00FD2AB7"/>
    <w:rsid w:val="00FD3A48"/>
    <w:rsid w:val="00FD5DB8"/>
    <w:rsid w:val="00FE100D"/>
    <w:rsid w:val="00FE2D3F"/>
    <w:rsid w:val="00FE2DB8"/>
    <w:rsid w:val="00FE3B8B"/>
    <w:rsid w:val="00FE6056"/>
    <w:rsid w:val="00FF1511"/>
    <w:rsid w:val="00FF2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31F"/>
    <w:rPr>
      <w:lang w:eastAsia="en-US"/>
    </w:rPr>
  </w:style>
  <w:style w:type="paragraph" w:styleId="1">
    <w:name w:val="heading 1"/>
    <w:basedOn w:val="a"/>
    <w:next w:val="a0"/>
    <w:qFormat/>
    <w:rsid w:val="0047315C"/>
    <w:pPr>
      <w:keepNext/>
      <w:spacing w:before="240" w:after="120" w:line="360" w:lineRule="auto"/>
      <w:jc w:val="center"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47315C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47315C"/>
    <w:pPr>
      <w:tabs>
        <w:tab w:val="center" w:pos="4153"/>
        <w:tab w:val="right" w:pos="8306"/>
      </w:tabs>
    </w:pPr>
  </w:style>
  <w:style w:type="character" w:styleId="a8">
    <w:name w:val="page number"/>
    <w:basedOn w:val="a1"/>
    <w:semiHidden/>
    <w:rsid w:val="0047315C"/>
  </w:style>
  <w:style w:type="paragraph" w:styleId="a9">
    <w:name w:val="Body Text"/>
    <w:basedOn w:val="a"/>
    <w:semiHidden/>
    <w:rsid w:val="0047315C"/>
    <w:pPr>
      <w:tabs>
        <w:tab w:val="left" w:pos="5529"/>
      </w:tabs>
      <w:spacing w:before="240"/>
      <w:jc w:val="center"/>
    </w:pPr>
    <w:rPr>
      <w:caps/>
      <w:sz w:val="26"/>
    </w:rPr>
  </w:style>
  <w:style w:type="paragraph" w:styleId="aa">
    <w:name w:val="Title"/>
    <w:basedOn w:val="a"/>
    <w:link w:val="ab"/>
    <w:qFormat/>
    <w:rsid w:val="0047315C"/>
    <w:pPr>
      <w:tabs>
        <w:tab w:val="left" w:pos="5220"/>
        <w:tab w:val="left" w:pos="9180"/>
      </w:tabs>
      <w:ind w:right="-58"/>
      <w:jc w:val="center"/>
    </w:pPr>
    <w:rPr>
      <w:b/>
      <w:caps/>
      <w:sz w:val="22"/>
    </w:rPr>
  </w:style>
  <w:style w:type="paragraph" w:customStyle="1" w:styleId="10">
    <w:name w:val="Шт1"/>
    <w:basedOn w:val="a9"/>
    <w:rsid w:val="0047315C"/>
    <w:pPr>
      <w:tabs>
        <w:tab w:val="clear" w:pos="5529"/>
        <w:tab w:val="left" w:pos="5220"/>
        <w:tab w:val="left" w:pos="9180"/>
      </w:tabs>
      <w:spacing w:before="0"/>
      <w:ind w:right="-57"/>
    </w:pPr>
    <w:rPr>
      <w:b/>
      <w:caps w:val="0"/>
      <w:sz w:val="24"/>
    </w:rPr>
  </w:style>
  <w:style w:type="paragraph" w:styleId="a0">
    <w:name w:val="Normal Indent"/>
    <w:basedOn w:val="a"/>
    <w:semiHidden/>
    <w:rsid w:val="0047315C"/>
    <w:pPr>
      <w:spacing w:line="360" w:lineRule="auto"/>
      <w:ind w:firstLine="624"/>
      <w:jc w:val="both"/>
    </w:pPr>
    <w:rPr>
      <w:sz w:val="28"/>
    </w:rPr>
  </w:style>
  <w:style w:type="paragraph" w:customStyle="1" w:styleId="11">
    <w:name w:val="Стиль_Шт1"/>
    <w:basedOn w:val="a9"/>
    <w:rsid w:val="0047315C"/>
    <w:pPr>
      <w:spacing w:before="200"/>
    </w:pPr>
    <w:rPr>
      <w:b/>
      <w:sz w:val="24"/>
      <w:lang w:eastAsia="ru-RU"/>
    </w:rPr>
  </w:style>
  <w:style w:type="paragraph" w:customStyle="1" w:styleId="2">
    <w:name w:val="Стиль_Шт2"/>
    <w:basedOn w:val="a9"/>
    <w:rsid w:val="0047315C"/>
    <w:pPr>
      <w:spacing w:before="120" w:after="120"/>
    </w:pPr>
    <w:rPr>
      <w:b/>
      <w:caps w:val="0"/>
      <w:sz w:val="24"/>
      <w:lang w:eastAsia="ru-RU"/>
    </w:rPr>
  </w:style>
  <w:style w:type="table" w:styleId="ac">
    <w:name w:val="Table Grid"/>
    <w:basedOn w:val="a2"/>
    <w:uiPriority w:val="59"/>
    <w:rsid w:val="00357A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Book Title"/>
    <w:uiPriority w:val="33"/>
    <w:qFormat/>
    <w:rsid w:val="008400E3"/>
    <w:rPr>
      <w:b/>
      <w:bCs/>
      <w:i/>
      <w:iCs/>
      <w:spacing w:val="5"/>
    </w:rPr>
  </w:style>
  <w:style w:type="paragraph" w:styleId="ae">
    <w:name w:val="List Paragraph"/>
    <w:basedOn w:val="a"/>
    <w:uiPriority w:val="34"/>
    <w:qFormat/>
    <w:rsid w:val="008400E3"/>
    <w:pPr>
      <w:ind w:left="720"/>
      <w:contextualSpacing/>
    </w:pPr>
  </w:style>
  <w:style w:type="character" w:customStyle="1" w:styleId="a5">
    <w:name w:val="Верхний колонтитул Знак"/>
    <w:link w:val="a4"/>
    <w:uiPriority w:val="99"/>
    <w:rsid w:val="00F75D98"/>
    <w:rPr>
      <w:lang w:eastAsia="en-US"/>
    </w:rPr>
  </w:style>
  <w:style w:type="character" w:customStyle="1" w:styleId="a7">
    <w:name w:val="Нижний колонтитул Знак"/>
    <w:link w:val="a6"/>
    <w:rsid w:val="00714972"/>
    <w:rPr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D45D2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D45D24"/>
    <w:rPr>
      <w:rFonts w:ascii="Tahoma" w:hAnsi="Tahoma" w:cs="Tahoma"/>
      <w:sz w:val="16"/>
      <w:szCs w:val="16"/>
      <w:lang w:eastAsia="en-US"/>
    </w:rPr>
  </w:style>
  <w:style w:type="paragraph" w:customStyle="1" w:styleId="FR1">
    <w:name w:val="FR1"/>
    <w:rsid w:val="00135C4D"/>
    <w:pPr>
      <w:widowControl w:val="0"/>
      <w:spacing w:before="40"/>
      <w:jc w:val="both"/>
    </w:pPr>
    <w:rPr>
      <w:b/>
      <w:i/>
      <w:snapToGrid w:val="0"/>
      <w:sz w:val="28"/>
    </w:rPr>
  </w:style>
  <w:style w:type="paragraph" w:customStyle="1" w:styleId="FR2">
    <w:name w:val="FR2"/>
    <w:rsid w:val="00135C4D"/>
    <w:pPr>
      <w:widowControl w:val="0"/>
      <w:spacing w:before="20" w:line="320" w:lineRule="auto"/>
      <w:ind w:left="240" w:right="200"/>
      <w:jc w:val="center"/>
    </w:pPr>
    <w:rPr>
      <w:b/>
      <w:snapToGrid w:val="0"/>
      <w:sz w:val="18"/>
    </w:rPr>
  </w:style>
  <w:style w:type="paragraph" w:customStyle="1" w:styleId="12">
    <w:name w:val="Обычный1"/>
    <w:rsid w:val="00135C4D"/>
    <w:pPr>
      <w:widowControl w:val="0"/>
      <w:spacing w:before="220" w:line="260" w:lineRule="auto"/>
      <w:ind w:left="80"/>
      <w:jc w:val="center"/>
    </w:pPr>
    <w:rPr>
      <w:rFonts w:ascii="Arial" w:hAnsi="Arial"/>
      <w:snapToGrid w:val="0"/>
      <w:sz w:val="18"/>
    </w:rPr>
  </w:style>
  <w:style w:type="paragraph" w:customStyle="1" w:styleId="ConsPlusNormal">
    <w:name w:val="ConsPlusNormal"/>
    <w:rsid w:val="00A52172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customStyle="1" w:styleId="ConsPlusNonformat">
    <w:name w:val="ConsPlusNonformat"/>
    <w:rsid w:val="00A52172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character" w:customStyle="1" w:styleId="Bodytext2">
    <w:name w:val="Body text (2)_"/>
    <w:link w:val="Bodytext20"/>
    <w:rsid w:val="004974A0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4974A0"/>
    <w:pPr>
      <w:widowControl w:val="0"/>
      <w:shd w:val="clear" w:color="auto" w:fill="FFFFFF"/>
      <w:spacing w:after="220" w:line="322" w:lineRule="exact"/>
      <w:ind w:hanging="2000"/>
    </w:pPr>
    <w:rPr>
      <w:sz w:val="28"/>
      <w:szCs w:val="28"/>
      <w:lang w:eastAsia="ru-RU"/>
    </w:rPr>
  </w:style>
  <w:style w:type="character" w:customStyle="1" w:styleId="Bodytext6">
    <w:name w:val="Body text (6)_"/>
    <w:link w:val="Bodytext60"/>
    <w:rsid w:val="004974A0"/>
    <w:rPr>
      <w:b/>
      <w:bCs/>
      <w:sz w:val="18"/>
      <w:szCs w:val="18"/>
      <w:shd w:val="clear" w:color="auto" w:fill="FFFFFF"/>
    </w:rPr>
  </w:style>
  <w:style w:type="paragraph" w:customStyle="1" w:styleId="Bodytext60">
    <w:name w:val="Body text (6)"/>
    <w:basedOn w:val="a"/>
    <w:link w:val="Bodytext6"/>
    <w:rsid w:val="004974A0"/>
    <w:pPr>
      <w:widowControl w:val="0"/>
      <w:shd w:val="clear" w:color="auto" w:fill="FFFFFF"/>
      <w:spacing w:before="260" w:after="380" w:line="200" w:lineRule="exact"/>
      <w:jc w:val="center"/>
    </w:pPr>
    <w:rPr>
      <w:b/>
      <w:bCs/>
      <w:sz w:val="18"/>
      <w:szCs w:val="18"/>
      <w:lang w:eastAsia="ru-RU"/>
    </w:rPr>
  </w:style>
  <w:style w:type="character" w:customStyle="1" w:styleId="Bodytext14">
    <w:name w:val="Body text (14)_"/>
    <w:link w:val="Bodytext140"/>
    <w:rsid w:val="004974A0"/>
    <w:rPr>
      <w:b/>
      <w:bCs/>
      <w:shd w:val="clear" w:color="auto" w:fill="FFFFFF"/>
    </w:rPr>
  </w:style>
  <w:style w:type="paragraph" w:customStyle="1" w:styleId="Bodytext140">
    <w:name w:val="Body text (14)"/>
    <w:basedOn w:val="a"/>
    <w:link w:val="Bodytext14"/>
    <w:rsid w:val="004974A0"/>
    <w:pPr>
      <w:widowControl w:val="0"/>
      <w:shd w:val="clear" w:color="auto" w:fill="FFFFFF"/>
      <w:spacing w:after="320" w:line="244" w:lineRule="exact"/>
      <w:jc w:val="center"/>
    </w:pPr>
    <w:rPr>
      <w:b/>
      <w:bCs/>
      <w:lang w:eastAsia="ru-RU"/>
    </w:rPr>
  </w:style>
  <w:style w:type="character" w:customStyle="1" w:styleId="Bodytext14Exact">
    <w:name w:val="Body text (14) Exact"/>
    <w:rsid w:val="004974A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11ptExact">
    <w:name w:val="Body text (6) + 11 pt Exact"/>
    <w:rsid w:val="004974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table" w:customStyle="1" w:styleId="13">
    <w:name w:val="Сетка таблицы1"/>
    <w:basedOn w:val="a2"/>
    <w:next w:val="ac"/>
    <w:uiPriority w:val="59"/>
    <w:rsid w:val="00B012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3611B8"/>
    <w:pPr>
      <w:spacing w:before="238"/>
      <w:jc w:val="center"/>
    </w:pPr>
    <w:rPr>
      <w:caps/>
      <w:color w:val="000000"/>
      <w:sz w:val="26"/>
      <w:szCs w:val="26"/>
      <w:lang w:eastAsia="ru-RU"/>
    </w:rPr>
  </w:style>
  <w:style w:type="character" w:customStyle="1" w:styleId="ab">
    <w:name w:val="Название Знак"/>
    <w:link w:val="aa"/>
    <w:rsid w:val="0027086E"/>
    <w:rPr>
      <w:b/>
      <w:caps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6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1C9DB-AE9A-4F31-B356-1A1E27C0B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2026-01-07T13:47:00Z</dcterms:created>
  <dcterms:modified xsi:type="dcterms:W3CDTF">2026-01-07T13:47:00Z</dcterms:modified>
</cp:coreProperties>
</file>