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3" w:rsidRDefault="005B4EC3">
      <w:pPr>
        <w:shd w:val="clear" w:color="auto" w:fill="FFFFFF"/>
        <w:ind w:left="7838"/>
      </w:pPr>
    </w:p>
    <w:p w:rsidR="005B4EC3" w:rsidRDefault="009504AC" w:rsidP="009504AC">
      <w:pPr>
        <w:shd w:val="clear" w:color="auto" w:fill="FFFFFF"/>
        <w:spacing w:line="350" w:lineRule="exact"/>
        <w:ind w:left="62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Заседание </w:t>
      </w:r>
      <w:r>
        <w:rPr>
          <w:rFonts w:eastAsia="Times New Roman"/>
          <w:color w:val="000000"/>
          <w:sz w:val="28"/>
          <w:szCs w:val="28"/>
        </w:rPr>
        <w:t xml:space="preserve">Комиссии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государственного учреждения - Управления ПФ РФ по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Сасовскому району Рязанской области по соблюдению требований к служебному поведению</w:t>
      </w:r>
    </w:p>
    <w:p w:rsidR="005B4EC3" w:rsidRDefault="009504AC">
      <w:pPr>
        <w:shd w:val="clear" w:color="auto" w:fill="FFFFFF"/>
        <w:spacing w:line="350" w:lineRule="exact"/>
        <w:ind w:left="48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5B4EC3" w:rsidRDefault="009504AC">
      <w:pPr>
        <w:shd w:val="clear" w:color="auto" w:fill="FFFFFF"/>
        <w:spacing w:before="216"/>
        <w:ind w:left="2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от 20 января 2015 года.</w:t>
      </w:r>
    </w:p>
    <w:p w:rsidR="005B4EC3" w:rsidRDefault="00A2444C">
      <w:pPr>
        <w:shd w:val="clear" w:color="auto" w:fill="FFFFFF"/>
        <w:spacing w:before="197" w:line="350" w:lineRule="exact"/>
        <w:ind w:left="38" w:firstLine="691"/>
        <w:jc w:val="both"/>
      </w:pPr>
      <w:r>
        <w:rPr>
          <w:color w:val="000000"/>
          <w:sz w:val="28"/>
          <w:szCs w:val="28"/>
        </w:rPr>
        <w:t>20 января</w:t>
      </w:r>
      <w:r w:rsidR="009504AC">
        <w:rPr>
          <w:rFonts w:eastAsia="Times New Roman"/>
          <w:color w:val="000000"/>
          <w:sz w:val="28"/>
          <w:szCs w:val="28"/>
        </w:rPr>
        <w:t xml:space="preserve"> 2015 года состоялось заседание Комиссии государственного учреждения – Управления ПФ РФ по Рязанской области по соблюдению </w:t>
      </w:r>
      <w:r w:rsidR="009504AC">
        <w:rPr>
          <w:rFonts w:eastAsia="Times New Roman"/>
          <w:color w:val="000000"/>
          <w:spacing w:val="5"/>
          <w:sz w:val="28"/>
          <w:szCs w:val="28"/>
        </w:rPr>
        <w:t xml:space="preserve">требований к служебному поведению и исключению возникновения </w:t>
      </w:r>
      <w:r w:rsidR="009504AC">
        <w:rPr>
          <w:rFonts w:eastAsia="Times New Roman"/>
          <w:color w:val="000000"/>
          <w:sz w:val="28"/>
          <w:szCs w:val="28"/>
        </w:rPr>
        <w:t>конфликта интересов (далее - Комиссия Управления).</w:t>
      </w:r>
      <w:bookmarkStart w:id="0" w:name="_GoBack"/>
      <w:bookmarkEnd w:id="0"/>
    </w:p>
    <w:p w:rsidR="005B4EC3" w:rsidRDefault="009504AC">
      <w:pPr>
        <w:shd w:val="clear" w:color="auto" w:fill="FFFFFF"/>
        <w:spacing w:before="206"/>
        <w:ind w:left="725"/>
      </w:pPr>
      <w:r>
        <w:rPr>
          <w:rFonts w:eastAsia="Times New Roman"/>
          <w:color w:val="000000"/>
          <w:spacing w:val="-4"/>
          <w:sz w:val="28"/>
          <w:szCs w:val="28"/>
        </w:rPr>
        <w:t>На заседании Комиссии Управления были рассмотрены:</w:t>
      </w:r>
    </w:p>
    <w:p w:rsidR="005B4EC3" w:rsidRDefault="009504AC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7" w:line="350" w:lineRule="exact"/>
        <w:ind w:left="10" w:firstLine="69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  рассмотрении информации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указанной в  Справке о доходах, расходах, об имуществе и обязательствах имущественного характера главного специалиста эксперта (юрисконсульта) ( отсутствие декларируемого дохода за 2014г. , сумма поступившая на счета)</w:t>
      </w:r>
    </w:p>
    <w:p w:rsidR="005B4EC3" w:rsidRDefault="009504AC">
      <w:pPr>
        <w:shd w:val="clear" w:color="auto" w:fill="FFFFFF"/>
        <w:spacing w:before="221"/>
        <w:ind w:left="706"/>
      </w:pPr>
      <w:r>
        <w:rPr>
          <w:rFonts w:eastAsia="Times New Roman"/>
          <w:color w:val="000000"/>
          <w:spacing w:val="-4"/>
          <w:sz w:val="28"/>
          <w:szCs w:val="28"/>
        </w:rPr>
        <w:t>По итогам заседания Комиссия Отделения постановила:</w:t>
      </w:r>
    </w:p>
    <w:p w:rsidR="005B4EC3" w:rsidRDefault="009504AC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92" w:line="346" w:lineRule="exact"/>
        <w:ind w:left="10" w:firstLine="69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 учетом рассмотренных материалов признать, что вышеуказанными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работниками    требования    к    урегулированию    конфликта    интересов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соблюдены;</w:t>
      </w:r>
    </w:p>
    <w:p w:rsidR="005B4EC3" w:rsidRDefault="009504AC" w:rsidP="009504A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226"/>
        <w:ind w:left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признать отсутствие конфликта и возможности его возникновения;</w:t>
      </w:r>
    </w:p>
    <w:p w:rsidR="009504AC" w:rsidRDefault="009504AC">
      <w:pPr>
        <w:shd w:val="clear" w:color="auto" w:fill="FFFFFF"/>
        <w:tabs>
          <w:tab w:val="left" w:pos="1027"/>
        </w:tabs>
        <w:spacing w:before="187" w:line="355" w:lineRule="exact"/>
        <w:ind w:firstLine="696"/>
      </w:pPr>
    </w:p>
    <w:sectPr w:rsidR="009504AC">
      <w:type w:val="continuous"/>
      <w:pgSz w:w="11909" w:h="16834"/>
      <w:pgMar w:top="1440" w:right="1149" w:bottom="720" w:left="16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1CCC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C"/>
    <w:rsid w:val="005B4EC3"/>
    <w:rsid w:val="009504AC"/>
    <w:rsid w:val="00A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Наталья Александровна</dc:creator>
  <cp:lastModifiedBy>Фоломеева Наталья Александровна</cp:lastModifiedBy>
  <cp:revision>2</cp:revision>
  <dcterms:created xsi:type="dcterms:W3CDTF">2019-06-05T07:20:00Z</dcterms:created>
  <dcterms:modified xsi:type="dcterms:W3CDTF">2019-06-05T07:30:00Z</dcterms:modified>
</cp:coreProperties>
</file>