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13" w:rsidRPr="00C33A0A" w:rsidRDefault="00A50813" w:rsidP="00C33A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13" w:rsidRPr="004568FF" w:rsidRDefault="005273CD" w:rsidP="00C33A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50813" w:rsidRPr="0045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</w:t>
      </w:r>
      <w:r w:rsidR="00BE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50813" w:rsidRPr="0045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  <w:r w:rsidRPr="0045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45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Хангаласском</w:t>
      </w:r>
      <w:proofErr w:type="spellEnd"/>
      <w:r w:rsidRPr="0045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улусе (районе) РС (Я) (межрайонное) </w:t>
      </w:r>
      <w:r w:rsidR="00A50813" w:rsidRPr="0045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45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января 2020 г.                  </w:t>
      </w:r>
    </w:p>
    <w:p w:rsidR="00A50813" w:rsidRPr="00C33A0A" w:rsidRDefault="002F1248" w:rsidP="004568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0813" w:rsidRPr="00C3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</w:t>
      </w:r>
      <w:r w:rsidR="005463F2" w:rsidRPr="00C33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6AA" w:rsidRDefault="005273CD" w:rsidP="00BE26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26AA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2020</w:t>
      </w:r>
      <w:r w:rsidR="0045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состоялось заседание Комиссии УПФР в </w:t>
      </w:r>
      <w:proofErr w:type="spellStart"/>
      <w:r w:rsidRPr="00BE26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Хангаласском</w:t>
      </w:r>
      <w:proofErr w:type="spellEnd"/>
      <w:r w:rsidRPr="00BE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улусе (районе) РС (Я) (межрайонное) по соблюдению требований к служебному поведению </w:t>
      </w:r>
      <w:r w:rsidR="00BE26AA" w:rsidRPr="009F0069">
        <w:rPr>
          <w:rFonts w:ascii="Times New Roman" w:hAnsi="Times New Roman"/>
          <w:sz w:val="28"/>
          <w:szCs w:val="28"/>
        </w:rPr>
        <w:t>и урегулированию конфликта интересов (далее – Комиссия Управления).</w:t>
      </w:r>
    </w:p>
    <w:p w:rsidR="00BE26AA" w:rsidRPr="009F0069" w:rsidRDefault="00BE26AA" w:rsidP="00BE26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069">
        <w:rPr>
          <w:rFonts w:ascii="Times New Roman" w:hAnsi="Times New Roman"/>
          <w:sz w:val="28"/>
          <w:szCs w:val="28"/>
        </w:rPr>
        <w:t>На заседании Комиссии Управления  было рассмотрено:</w:t>
      </w:r>
    </w:p>
    <w:p w:rsidR="00BE26AA" w:rsidRPr="009F0069" w:rsidRDefault="00BE26AA" w:rsidP="00BE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3CD" w:rsidRPr="00BE26AA" w:rsidRDefault="005273CD" w:rsidP="00343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AA">
        <w:rPr>
          <w:rFonts w:ascii="Times New Roman" w:hAnsi="Times New Roman" w:cs="Times New Roman"/>
          <w:sz w:val="28"/>
          <w:szCs w:val="28"/>
        </w:rPr>
        <w:t>- Уведомление</w:t>
      </w:r>
      <w:r w:rsidR="001B61BB" w:rsidRPr="00BE26AA">
        <w:rPr>
          <w:rFonts w:ascii="Times New Roman" w:hAnsi="Times New Roman" w:cs="Times New Roman"/>
          <w:sz w:val="28"/>
          <w:szCs w:val="28"/>
        </w:rPr>
        <w:t xml:space="preserve"> </w:t>
      </w:r>
      <w:r w:rsidR="00FE6D9B" w:rsidRPr="00BE26A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431B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FE6D9B" w:rsidRPr="00BE26AA">
        <w:rPr>
          <w:rFonts w:ascii="Times New Roman" w:hAnsi="Times New Roman" w:cs="Times New Roman"/>
          <w:sz w:val="28"/>
          <w:szCs w:val="28"/>
        </w:rPr>
        <w:t xml:space="preserve"> </w:t>
      </w:r>
      <w:r w:rsidRPr="00BE26AA">
        <w:rPr>
          <w:rFonts w:ascii="Times New Roman" w:hAnsi="Times New Roman" w:cs="Times New Roman"/>
          <w:sz w:val="28"/>
          <w:szCs w:val="28"/>
        </w:rPr>
        <w:t xml:space="preserve">Управления ПФР </w:t>
      </w:r>
      <w:r w:rsidR="00A7602B" w:rsidRPr="00BE26A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431BB">
        <w:rPr>
          <w:rFonts w:ascii="Times New Roman" w:hAnsi="Times New Roman" w:cs="Times New Roman"/>
          <w:sz w:val="28"/>
          <w:szCs w:val="28"/>
        </w:rPr>
        <w:t>;</w:t>
      </w:r>
    </w:p>
    <w:p w:rsidR="005C0C2E" w:rsidRPr="00BE26AA" w:rsidRDefault="005273CD" w:rsidP="00343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AA">
        <w:rPr>
          <w:rFonts w:ascii="Times New Roman" w:hAnsi="Times New Roman" w:cs="Times New Roman"/>
          <w:sz w:val="28"/>
          <w:szCs w:val="28"/>
        </w:rPr>
        <w:t>- Уведомление</w:t>
      </w:r>
      <w:r w:rsidR="00A7602B" w:rsidRPr="00BE26AA">
        <w:rPr>
          <w:rFonts w:ascii="Times New Roman" w:hAnsi="Times New Roman" w:cs="Times New Roman"/>
          <w:sz w:val="28"/>
          <w:szCs w:val="28"/>
        </w:rPr>
        <w:t xml:space="preserve"> </w:t>
      </w:r>
      <w:r w:rsidR="00FE6D9B" w:rsidRPr="00BE26AA">
        <w:rPr>
          <w:rFonts w:ascii="Times New Roman" w:hAnsi="Times New Roman" w:cs="Times New Roman"/>
          <w:sz w:val="28"/>
          <w:szCs w:val="28"/>
        </w:rPr>
        <w:t xml:space="preserve">главного специалиста – эксперта </w:t>
      </w:r>
      <w:r w:rsidR="00450511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50511" w:rsidRPr="00BE26AA">
        <w:rPr>
          <w:rFonts w:ascii="Times New Roman" w:hAnsi="Times New Roman" w:cs="Times New Roman"/>
          <w:sz w:val="28"/>
          <w:szCs w:val="28"/>
        </w:rPr>
        <w:t xml:space="preserve"> Управления ПФР</w:t>
      </w:r>
      <w:r w:rsidR="00FE6D9B" w:rsidRPr="00BE26A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 w:rsidRPr="00BE26A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3431BB">
        <w:rPr>
          <w:rFonts w:ascii="Times New Roman" w:hAnsi="Times New Roman" w:cs="Times New Roman"/>
          <w:sz w:val="28"/>
          <w:szCs w:val="28"/>
        </w:rPr>
        <w:t>.</w:t>
      </w:r>
    </w:p>
    <w:p w:rsidR="005273CD" w:rsidRPr="00BE26AA" w:rsidRDefault="005273CD" w:rsidP="00BE26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3CD" w:rsidRPr="00BE26AA" w:rsidRDefault="005273CD" w:rsidP="00BE26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принято решение:</w:t>
      </w:r>
    </w:p>
    <w:p w:rsidR="004568FF" w:rsidRPr="00BE26AA" w:rsidRDefault="00E71797" w:rsidP="00343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AA">
        <w:rPr>
          <w:rFonts w:ascii="Times New Roman" w:hAnsi="Times New Roman" w:cs="Times New Roman"/>
          <w:sz w:val="28"/>
          <w:szCs w:val="28"/>
        </w:rPr>
        <w:t xml:space="preserve">- </w:t>
      </w:r>
      <w:r w:rsidR="004568FF" w:rsidRPr="00BE26AA">
        <w:rPr>
          <w:rFonts w:ascii="Times New Roman" w:hAnsi="Times New Roman" w:cs="Times New Roman"/>
          <w:sz w:val="28"/>
          <w:szCs w:val="28"/>
        </w:rPr>
        <w:t xml:space="preserve"> </w:t>
      </w:r>
      <w:r w:rsidRPr="00BE26AA">
        <w:rPr>
          <w:rFonts w:ascii="Times New Roman" w:hAnsi="Times New Roman" w:cs="Times New Roman"/>
          <w:sz w:val="28"/>
          <w:szCs w:val="28"/>
        </w:rPr>
        <w:t xml:space="preserve">с учетом рассмотренных материалов </w:t>
      </w:r>
      <w:r w:rsidR="00D067D4" w:rsidRPr="00BE26AA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работником территориального органа ПФР должностных обязанностей </w:t>
      </w:r>
      <w:r w:rsidR="00D014E7" w:rsidRPr="00BE26AA">
        <w:rPr>
          <w:rFonts w:ascii="Times New Roman" w:hAnsi="Times New Roman" w:cs="Times New Roman"/>
          <w:sz w:val="28"/>
          <w:szCs w:val="28"/>
        </w:rPr>
        <w:t xml:space="preserve">усматриваются признаки, которые могут привести к конфликту интересов. Комиссия рекомендует начальнику </w:t>
      </w:r>
      <w:r w:rsidR="00450511">
        <w:rPr>
          <w:rFonts w:ascii="Times New Roman" w:hAnsi="Times New Roman" w:cs="Times New Roman"/>
          <w:sz w:val="28"/>
          <w:szCs w:val="28"/>
        </w:rPr>
        <w:t>У</w:t>
      </w:r>
      <w:r w:rsidR="00D014E7" w:rsidRPr="00BE26AA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50511">
        <w:rPr>
          <w:rFonts w:ascii="Times New Roman" w:hAnsi="Times New Roman" w:cs="Times New Roman"/>
          <w:sz w:val="28"/>
          <w:szCs w:val="28"/>
        </w:rPr>
        <w:t>ПФР</w:t>
      </w:r>
      <w:r w:rsidR="00D014E7" w:rsidRPr="00BE26AA">
        <w:rPr>
          <w:rFonts w:ascii="Times New Roman" w:hAnsi="Times New Roman" w:cs="Times New Roman"/>
          <w:sz w:val="28"/>
          <w:szCs w:val="28"/>
        </w:rPr>
        <w:t xml:space="preserve"> принять меры по урегул</w:t>
      </w:r>
      <w:r w:rsidR="00603775" w:rsidRPr="00BE26AA">
        <w:rPr>
          <w:rFonts w:ascii="Times New Roman" w:hAnsi="Times New Roman" w:cs="Times New Roman"/>
          <w:sz w:val="28"/>
          <w:szCs w:val="28"/>
        </w:rPr>
        <w:t>ированию конфликта интересов и</w:t>
      </w:r>
      <w:r w:rsidR="00D014E7" w:rsidRPr="00BE26AA">
        <w:rPr>
          <w:rFonts w:ascii="Times New Roman" w:hAnsi="Times New Roman" w:cs="Times New Roman"/>
          <w:sz w:val="28"/>
          <w:szCs w:val="28"/>
        </w:rPr>
        <w:t xml:space="preserve"> по недопущению его возникновения путем издания приказа о </w:t>
      </w:r>
      <w:r w:rsidR="004568FF" w:rsidRPr="00BE26AA">
        <w:rPr>
          <w:rFonts w:ascii="Times New Roman" w:hAnsi="Times New Roman" w:cs="Times New Roman"/>
          <w:sz w:val="28"/>
          <w:szCs w:val="28"/>
        </w:rPr>
        <w:t xml:space="preserve">возложении обязанностей руководителя клиентской службы </w:t>
      </w:r>
      <w:r w:rsidR="00603775" w:rsidRPr="00BE26AA">
        <w:rPr>
          <w:rFonts w:ascii="Times New Roman" w:hAnsi="Times New Roman" w:cs="Times New Roman"/>
          <w:sz w:val="28"/>
          <w:szCs w:val="28"/>
        </w:rPr>
        <w:t>на другого специалиста</w:t>
      </w:r>
      <w:r w:rsidR="004568FF" w:rsidRPr="00BE26AA">
        <w:rPr>
          <w:rFonts w:ascii="Times New Roman" w:hAnsi="Times New Roman" w:cs="Times New Roman"/>
          <w:sz w:val="28"/>
          <w:szCs w:val="28"/>
        </w:rPr>
        <w:t xml:space="preserve"> клиентской службы</w:t>
      </w:r>
      <w:r w:rsidR="00603775" w:rsidRPr="00BE2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8FF" w:rsidRPr="00BE26AA" w:rsidRDefault="004568FF" w:rsidP="00343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55946" w:rsidRPr="00BE26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5946" w:rsidRPr="00BE26AA">
        <w:rPr>
          <w:rFonts w:ascii="Times New Roman" w:hAnsi="Times New Roman" w:cs="Times New Roman"/>
          <w:sz w:val="28"/>
          <w:szCs w:val="28"/>
        </w:rPr>
        <w:t xml:space="preserve"> учетом рассмотренных материалов </w:t>
      </w:r>
      <w:r w:rsidR="00D014E7" w:rsidRPr="00BE26AA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работником территориального органа ПФР должностных обязанностей усматриваются признаки, которые могут привести к конфликту интересов. Комиссия рекомендует начальнику </w:t>
      </w:r>
      <w:r w:rsidR="00450511">
        <w:rPr>
          <w:rFonts w:ascii="Times New Roman" w:hAnsi="Times New Roman" w:cs="Times New Roman"/>
          <w:sz w:val="28"/>
          <w:szCs w:val="28"/>
        </w:rPr>
        <w:t>У</w:t>
      </w:r>
      <w:r w:rsidR="00450511" w:rsidRPr="00BE26AA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50511">
        <w:rPr>
          <w:rFonts w:ascii="Times New Roman" w:hAnsi="Times New Roman" w:cs="Times New Roman"/>
          <w:sz w:val="28"/>
          <w:szCs w:val="28"/>
        </w:rPr>
        <w:t>ПФР</w:t>
      </w:r>
      <w:r w:rsidR="00D014E7" w:rsidRPr="00BE26AA">
        <w:rPr>
          <w:rFonts w:ascii="Times New Roman" w:hAnsi="Times New Roman" w:cs="Times New Roman"/>
          <w:sz w:val="28"/>
          <w:szCs w:val="28"/>
        </w:rPr>
        <w:t xml:space="preserve">  принять меры по урегул</w:t>
      </w:r>
      <w:r w:rsidR="00603775" w:rsidRPr="00BE26AA">
        <w:rPr>
          <w:rFonts w:ascii="Times New Roman" w:hAnsi="Times New Roman" w:cs="Times New Roman"/>
          <w:sz w:val="28"/>
          <w:szCs w:val="28"/>
        </w:rPr>
        <w:t>ированию конфликта интересов и</w:t>
      </w:r>
      <w:r w:rsidR="00D014E7" w:rsidRPr="00BE26AA">
        <w:rPr>
          <w:rFonts w:ascii="Times New Roman" w:hAnsi="Times New Roman" w:cs="Times New Roman"/>
          <w:sz w:val="28"/>
          <w:szCs w:val="28"/>
        </w:rPr>
        <w:t xml:space="preserve"> по недопущению его возникновения путем издания приказа </w:t>
      </w:r>
      <w:r w:rsidRPr="00BE26AA">
        <w:rPr>
          <w:rFonts w:ascii="Times New Roman" w:hAnsi="Times New Roman" w:cs="Times New Roman"/>
          <w:sz w:val="28"/>
          <w:szCs w:val="28"/>
        </w:rPr>
        <w:t xml:space="preserve">о возложении обязанностей руководителя клиентской службы на другого специалиста клиентской службы. </w:t>
      </w:r>
    </w:p>
    <w:p w:rsidR="00D014E7" w:rsidRPr="00BE26AA" w:rsidRDefault="00D014E7" w:rsidP="00BE26A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6159" w:rsidRPr="00BE26AA" w:rsidRDefault="004A6159" w:rsidP="005177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6159" w:rsidRPr="00BE26AA" w:rsidSect="00DA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DDF"/>
    <w:multiLevelType w:val="hybridMultilevel"/>
    <w:tmpl w:val="5C1C095A"/>
    <w:lvl w:ilvl="0" w:tplc="66F2B6D4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1F6302C"/>
    <w:multiLevelType w:val="hybridMultilevel"/>
    <w:tmpl w:val="977E2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24E1B"/>
    <w:multiLevelType w:val="hybridMultilevel"/>
    <w:tmpl w:val="A16A07FE"/>
    <w:lvl w:ilvl="0" w:tplc="E304A9C8">
      <w:start w:val="1"/>
      <w:numFmt w:val="decimal"/>
      <w:lvlText w:val="%1."/>
      <w:lvlJc w:val="left"/>
      <w:pPr>
        <w:ind w:left="1275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729C0"/>
    <w:multiLevelType w:val="hybridMultilevel"/>
    <w:tmpl w:val="A6E0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F5F4D"/>
    <w:multiLevelType w:val="hybridMultilevel"/>
    <w:tmpl w:val="BFB869CA"/>
    <w:lvl w:ilvl="0" w:tplc="66F2B6D4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7CB8705C"/>
    <w:multiLevelType w:val="hybridMultilevel"/>
    <w:tmpl w:val="8DBA8B86"/>
    <w:lvl w:ilvl="0" w:tplc="B2423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0813"/>
    <w:rsid w:val="000A6A73"/>
    <w:rsid w:val="000E3BC5"/>
    <w:rsid w:val="00133665"/>
    <w:rsid w:val="001B61BB"/>
    <w:rsid w:val="00285097"/>
    <w:rsid w:val="002D41A3"/>
    <w:rsid w:val="002E6218"/>
    <w:rsid w:val="002F1248"/>
    <w:rsid w:val="0031768C"/>
    <w:rsid w:val="00337C6C"/>
    <w:rsid w:val="003431BB"/>
    <w:rsid w:val="003C2051"/>
    <w:rsid w:val="003E57EF"/>
    <w:rsid w:val="003F439D"/>
    <w:rsid w:val="004205E1"/>
    <w:rsid w:val="00435986"/>
    <w:rsid w:val="00450511"/>
    <w:rsid w:val="004568FF"/>
    <w:rsid w:val="004A6159"/>
    <w:rsid w:val="004E69E6"/>
    <w:rsid w:val="0050620C"/>
    <w:rsid w:val="005177B7"/>
    <w:rsid w:val="005273CD"/>
    <w:rsid w:val="005463F2"/>
    <w:rsid w:val="00596810"/>
    <w:rsid w:val="005C0C2E"/>
    <w:rsid w:val="005D06AA"/>
    <w:rsid w:val="00603775"/>
    <w:rsid w:val="006211E6"/>
    <w:rsid w:val="0068107A"/>
    <w:rsid w:val="00723751"/>
    <w:rsid w:val="007328CE"/>
    <w:rsid w:val="0073515D"/>
    <w:rsid w:val="00753E8B"/>
    <w:rsid w:val="007E49AE"/>
    <w:rsid w:val="008119A6"/>
    <w:rsid w:val="00840D70"/>
    <w:rsid w:val="00844F4C"/>
    <w:rsid w:val="00862D13"/>
    <w:rsid w:val="008C7251"/>
    <w:rsid w:val="008E3A18"/>
    <w:rsid w:val="008F69A2"/>
    <w:rsid w:val="00940B27"/>
    <w:rsid w:val="00955946"/>
    <w:rsid w:val="009C2F13"/>
    <w:rsid w:val="00A50813"/>
    <w:rsid w:val="00A66A82"/>
    <w:rsid w:val="00A7602B"/>
    <w:rsid w:val="00A91C2B"/>
    <w:rsid w:val="00AE6F5F"/>
    <w:rsid w:val="00B109CF"/>
    <w:rsid w:val="00B13738"/>
    <w:rsid w:val="00B25BA4"/>
    <w:rsid w:val="00BB63A9"/>
    <w:rsid w:val="00BC396C"/>
    <w:rsid w:val="00BE26AA"/>
    <w:rsid w:val="00C33A0A"/>
    <w:rsid w:val="00CD49CF"/>
    <w:rsid w:val="00D014E7"/>
    <w:rsid w:val="00D067D4"/>
    <w:rsid w:val="00D07965"/>
    <w:rsid w:val="00D314F6"/>
    <w:rsid w:val="00D57070"/>
    <w:rsid w:val="00D92699"/>
    <w:rsid w:val="00DA3038"/>
    <w:rsid w:val="00DF43BE"/>
    <w:rsid w:val="00E1375C"/>
    <w:rsid w:val="00E23706"/>
    <w:rsid w:val="00E71797"/>
    <w:rsid w:val="00EC76F1"/>
    <w:rsid w:val="00F05585"/>
    <w:rsid w:val="00F340A7"/>
    <w:rsid w:val="00F342AC"/>
    <w:rsid w:val="00F34610"/>
    <w:rsid w:val="00FA6A25"/>
    <w:rsid w:val="00FE6D9B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8"/>
  </w:style>
  <w:style w:type="paragraph" w:styleId="5">
    <w:name w:val="heading 5"/>
    <w:basedOn w:val="a"/>
    <w:next w:val="a"/>
    <w:link w:val="50"/>
    <w:qFormat/>
    <w:rsid w:val="007E49AE"/>
    <w:pPr>
      <w:keepNext/>
      <w:spacing w:after="0" w:line="240" w:lineRule="auto"/>
      <w:ind w:left="6300" w:right="-6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34610"/>
    <w:pPr>
      <w:ind w:left="720"/>
      <w:contextualSpacing/>
    </w:pPr>
  </w:style>
  <w:style w:type="paragraph" w:styleId="2">
    <w:name w:val="Body Text 2"/>
    <w:basedOn w:val="a"/>
    <w:link w:val="20"/>
    <w:rsid w:val="00FF5DC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5DC0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Normal Indent"/>
    <w:basedOn w:val="a"/>
    <w:rsid w:val="00FF5DC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semiHidden/>
    <w:unhideWhenUsed/>
    <w:rsid w:val="000A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49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016BolshakovaAD</dc:creator>
  <cp:lastModifiedBy>0160000505</cp:lastModifiedBy>
  <cp:revision>6</cp:revision>
  <cp:lastPrinted>2020-01-16T07:56:00Z</cp:lastPrinted>
  <dcterms:created xsi:type="dcterms:W3CDTF">2020-02-03T06:29:00Z</dcterms:created>
  <dcterms:modified xsi:type="dcterms:W3CDTF">2020-03-06T01:11:00Z</dcterms:modified>
</cp:coreProperties>
</file>