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F" w:rsidRPr="00693E72" w:rsidRDefault="000F06A1" w:rsidP="00971302">
      <w:pPr>
        <w:pStyle w:val="Style70"/>
        <w:spacing w:before="240" w:after="240" w:line="240" w:lineRule="atLeast"/>
        <w:ind w:left="1276" w:right="1418" w:firstLine="142"/>
        <w:jc w:val="center"/>
        <w:rPr>
          <w:rStyle w:val="FontStyle104"/>
          <w:sz w:val="26"/>
          <w:szCs w:val="26"/>
          <w:lang w:val="ru-RU"/>
        </w:rPr>
      </w:pPr>
      <w:r w:rsidRPr="00693E72">
        <w:rPr>
          <w:rStyle w:val="FontStyle104"/>
          <w:sz w:val="26"/>
          <w:szCs w:val="26"/>
          <w:lang w:val="ru-RU"/>
        </w:rPr>
        <w:t xml:space="preserve">ФОНД СОЦИАЛЬНОГО СТРАХОВАНИЯ </w:t>
      </w:r>
      <w:r w:rsidR="00693E72">
        <w:rPr>
          <w:rStyle w:val="FontStyle104"/>
          <w:sz w:val="26"/>
          <w:szCs w:val="26"/>
          <w:lang w:val="ru-RU"/>
        </w:rPr>
        <w:br/>
      </w:r>
      <w:r w:rsidRPr="00693E72">
        <w:rPr>
          <w:rStyle w:val="FontStyle104"/>
          <w:sz w:val="26"/>
          <w:szCs w:val="26"/>
          <w:lang w:val="ru-RU"/>
        </w:rPr>
        <w:t>РОССИЙСКОЙ ФЕДЕРАЦИИ</w:t>
      </w:r>
    </w:p>
    <w:p w:rsidR="00AB55DB" w:rsidRPr="00693E72" w:rsidRDefault="00E40416" w:rsidP="00693E72">
      <w:pPr>
        <w:pStyle w:val="Style70"/>
        <w:spacing w:before="240" w:after="0" w:line="240" w:lineRule="atLeast"/>
        <w:ind w:left="1418" w:right="1418" w:firstLine="0"/>
        <w:jc w:val="center"/>
        <w:rPr>
          <w:rStyle w:val="FontStyle104"/>
          <w:sz w:val="26"/>
          <w:szCs w:val="26"/>
          <w:lang w:val="ru-RU"/>
        </w:rPr>
      </w:pPr>
      <w:r w:rsidRPr="00693E72">
        <w:rPr>
          <w:rStyle w:val="FontStyle104"/>
          <w:sz w:val="26"/>
          <w:szCs w:val="26"/>
          <w:lang w:val="ru-RU"/>
        </w:rPr>
        <w:t xml:space="preserve">ГОСУДАРСТВЕННОЕ УЧРЕЖДЕНИЕ – </w:t>
      </w:r>
      <w:r w:rsidR="00693E72">
        <w:rPr>
          <w:rStyle w:val="FontStyle104"/>
          <w:sz w:val="26"/>
          <w:szCs w:val="26"/>
          <w:lang w:val="ru-RU"/>
        </w:rPr>
        <w:br/>
      </w:r>
      <w:r w:rsidRPr="00693E72">
        <w:rPr>
          <w:rStyle w:val="FontStyle104"/>
          <w:sz w:val="26"/>
          <w:szCs w:val="26"/>
          <w:lang w:val="ru-RU"/>
        </w:rPr>
        <w:t xml:space="preserve">РЕГИОНАЛЬНОЕ ОТДЕЛЕНИЕ ФОНДА СОЦИАЛЬНОГО СТРАХОВАНИЯ РОССИЙСКОЙ ФЕДЕРАЦИИ </w:t>
      </w:r>
    </w:p>
    <w:p w:rsidR="00E40416" w:rsidRPr="00693E72" w:rsidRDefault="00E40416" w:rsidP="00693E72">
      <w:pPr>
        <w:pStyle w:val="Style70"/>
        <w:spacing w:after="480" w:line="240" w:lineRule="atLeast"/>
        <w:ind w:left="1418" w:right="1418" w:firstLine="0"/>
        <w:jc w:val="center"/>
        <w:rPr>
          <w:rStyle w:val="FontStyle104"/>
          <w:sz w:val="26"/>
          <w:szCs w:val="26"/>
          <w:lang w:val="ru-RU"/>
        </w:rPr>
      </w:pPr>
      <w:r w:rsidRPr="00693E72">
        <w:rPr>
          <w:rStyle w:val="FontStyle104"/>
          <w:sz w:val="26"/>
          <w:szCs w:val="26"/>
          <w:lang w:val="ru-RU"/>
        </w:rPr>
        <w:t>ПО РЕСПУБЛИКЕ</w:t>
      </w:r>
      <w:r w:rsidR="00FB60A8">
        <w:rPr>
          <w:rStyle w:val="FontStyle104"/>
          <w:sz w:val="26"/>
          <w:szCs w:val="26"/>
          <w:lang w:val="ru-RU"/>
        </w:rPr>
        <w:t xml:space="preserve"> САХА (ЯКУТИЯ)</w:t>
      </w:r>
    </w:p>
    <w:p w:rsidR="000F06A1" w:rsidRPr="00424334" w:rsidRDefault="000F06A1" w:rsidP="00424334">
      <w:pPr>
        <w:pStyle w:val="Style3"/>
        <w:spacing w:before="480" w:after="480" w:line="240" w:lineRule="auto"/>
        <w:outlineLvl w:val="0"/>
        <w:rPr>
          <w:rStyle w:val="FontStyle89"/>
          <w:spacing w:val="60"/>
          <w:sz w:val="28"/>
          <w:szCs w:val="28"/>
          <w:lang w:val="ru-RU"/>
        </w:rPr>
      </w:pPr>
      <w:r w:rsidRPr="00424334">
        <w:rPr>
          <w:rStyle w:val="FontStyle89"/>
          <w:spacing w:val="60"/>
          <w:sz w:val="28"/>
          <w:szCs w:val="28"/>
          <w:lang w:val="ru-RU"/>
        </w:rPr>
        <w:t>ПРИКАЗ</w:t>
      </w:r>
    </w:p>
    <w:p w:rsidR="000F06A1" w:rsidRPr="00105B23" w:rsidRDefault="006F1864" w:rsidP="00105B23">
      <w:pPr>
        <w:pStyle w:val="Style74"/>
        <w:tabs>
          <w:tab w:val="left" w:pos="284"/>
          <w:tab w:val="left" w:pos="4395"/>
        </w:tabs>
        <w:spacing w:before="480" w:after="480" w:line="480" w:lineRule="exact"/>
        <w:rPr>
          <w:lang w:val="ru-RU"/>
        </w:rPr>
      </w:pPr>
      <w:r w:rsidRPr="00105B23">
        <w:rPr>
          <w:lang w:val="ru-RU"/>
        </w:rPr>
        <w:t>___</w:t>
      </w:r>
      <w:r w:rsidR="005F13D8">
        <w:rPr>
          <w:lang w:val="ru-RU"/>
        </w:rPr>
        <w:t>20.09.2019</w:t>
      </w:r>
      <w:r w:rsidRPr="00105B23">
        <w:rPr>
          <w:lang w:val="ru-RU"/>
        </w:rPr>
        <w:t>___________</w:t>
      </w:r>
      <w:r w:rsidR="00105B23">
        <w:rPr>
          <w:lang w:val="ru-RU"/>
        </w:rPr>
        <w:t xml:space="preserve">              </w:t>
      </w:r>
      <w:r w:rsidR="00FB60A8">
        <w:rPr>
          <w:spacing w:val="20"/>
          <w:lang w:val="ru-RU"/>
        </w:rPr>
        <w:t>ЯКУТСК</w:t>
      </w:r>
      <w:r w:rsidRPr="00105B23">
        <w:rPr>
          <w:spacing w:val="20"/>
          <w:lang w:val="ru-RU"/>
        </w:rPr>
        <w:tab/>
      </w:r>
      <w:r w:rsidRPr="00105B23">
        <w:rPr>
          <w:spacing w:val="20"/>
          <w:lang w:val="ru-RU"/>
        </w:rPr>
        <w:tab/>
      </w:r>
      <w:r w:rsidRPr="00105B23">
        <w:rPr>
          <w:spacing w:val="20"/>
          <w:lang w:val="ru-RU"/>
        </w:rPr>
        <w:tab/>
      </w:r>
      <w:r w:rsidR="00105B23">
        <w:rPr>
          <w:spacing w:val="20"/>
          <w:lang w:val="ru-RU"/>
        </w:rPr>
        <w:t xml:space="preserve">       </w:t>
      </w:r>
      <w:r w:rsidR="000F06A1" w:rsidRPr="00105B23">
        <w:rPr>
          <w:spacing w:val="20"/>
          <w:lang w:val="ru-RU"/>
        </w:rPr>
        <w:t xml:space="preserve">№ </w:t>
      </w:r>
      <w:r w:rsidRPr="00105B23">
        <w:rPr>
          <w:lang w:val="ru-RU"/>
        </w:rPr>
        <w:t>__</w:t>
      </w:r>
      <w:r w:rsidR="005F13D8">
        <w:rPr>
          <w:lang w:val="ru-RU"/>
        </w:rPr>
        <w:t>2015</w:t>
      </w:r>
      <w:r w:rsidRPr="00105B23">
        <w:rPr>
          <w:lang w:val="ru-RU"/>
        </w:rPr>
        <w:t>_____</w:t>
      </w:r>
    </w:p>
    <w:p w:rsidR="004A1E4F" w:rsidRDefault="004A1E4F" w:rsidP="004A1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4F">
        <w:rPr>
          <w:rFonts w:ascii="Times New Roman" w:hAnsi="Times New Roman" w:cs="Times New Roman"/>
          <w:b/>
          <w:sz w:val="28"/>
          <w:szCs w:val="28"/>
        </w:rPr>
        <w:t>О внесении изменений в состав комиссии по соблюдению требований к служебному поведению и урегулированию конфликта интересов ГУ-РО Фонда социального страхования Российской Федерации по Республике Саха (Якутия)</w:t>
      </w:r>
    </w:p>
    <w:p w:rsidR="00CE7486" w:rsidRPr="004A1E4F" w:rsidRDefault="00CE7486" w:rsidP="004A1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1E4F" w:rsidRPr="004A1E4F" w:rsidRDefault="004A1E4F" w:rsidP="004A1E4F">
      <w:pPr>
        <w:pStyle w:val="1"/>
        <w:numPr>
          <w:ilvl w:val="0"/>
          <w:numId w:val="4"/>
        </w:numPr>
        <w:ind w:left="0" w:firstLine="709"/>
        <w:jc w:val="both"/>
      </w:pPr>
      <w:r w:rsidRPr="004A1E4F">
        <w:t xml:space="preserve"> В соответствии с  приказом Фонда  19.07.2013 года №240 «О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интересов», приказываю:</w:t>
      </w:r>
    </w:p>
    <w:p w:rsidR="004A1E4F" w:rsidRPr="00E1693A" w:rsidRDefault="004A1E4F" w:rsidP="004A1E4F">
      <w:pPr>
        <w:pStyle w:val="21"/>
        <w:tabs>
          <w:tab w:val="left" w:pos="720"/>
        </w:tabs>
        <w:ind w:firstLine="585"/>
        <w:rPr>
          <w:szCs w:val="28"/>
        </w:rPr>
      </w:pPr>
      <w:r w:rsidRPr="004A1E4F">
        <w:rPr>
          <w:szCs w:val="28"/>
        </w:rPr>
        <w:tab/>
        <w:t xml:space="preserve">1. </w:t>
      </w:r>
      <w:r w:rsidRPr="00E1693A">
        <w:rPr>
          <w:szCs w:val="28"/>
        </w:rPr>
        <w:t>Вывести из состава комиссии в качестве независимого эксперта:</w:t>
      </w:r>
      <w:r w:rsidRPr="004A1E4F">
        <w:rPr>
          <w:szCs w:val="28"/>
        </w:rPr>
        <w:t xml:space="preserve"> </w:t>
      </w:r>
      <w:r w:rsidRPr="00E1693A">
        <w:rPr>
          <w:szCs w:val="28"/>
        </w:rPr>
        <w:t>Представителя</w:t>
      </w:r>
      <w:r>
        <w:t xml:space="preserve"> Государственного автономного учреждения дополнительного профессионального образования «Высшей школы инновационного менеджмента при Главе Республики Саха (Якутия)» Алексеева В.В.</w:t>
      </w:r>
      <w:r w:rsidR="0007121F">
        <w:t xml:space="preserve"> в связи с увольнением.</w:t>
      </w:r>
    </w:p>
    <w:p w:rsidR="004A1E4F" w:rsidRDefault="004A1E4F" w:rsidP="004A1E4F">
      <w:pPr>
        <w:pStyle w:val="21"/>
        <w:tabs>
          <w:tab w:val="left" w:pos="720"/>
        </w:tabs>
      </w:pPr>
      <w:r>
        <w:tab/>
        <w:t>2. Включить в состав комиссии в качестве независимого эксперта:</w:t>
      </w:r>
    </w:p>
    <w:p w:rsidR="0007121F" w:rsidRDefault="0007121F" w:rsidP="0007121F">
      <w:pPr>
        <w:pStyle w:val="21"/>
        <w:tabs>
          <w:tab w:val="left" w:pos="720"/>
        </w:tabs>
      </w:pPr>
      <w:r w:rsidRPr="00E1693A">
        <w:rPr>
          <w:szCs w:val="28"/>
        </w:rPr>
        <w:t>Представителя</w:t>
      </w:r>
      <w:r>
        <w:t xml:space="preserve"> Государственного автономного учреждения дополнительного профессионального образования «Высшей школы инновационного менеджмента при Главе Республики Саха (Якутия)» (по согласованию):</w:t>
      </w:r>
    </w:p>
    <w:p w:rsidR="004A1E4F" w:rsidRDefault="0007121F" w:rsidP="0007121F">
      <w:pPr>
        <w:pStyle w:val="21"/>
        <w:tabs>
          <w:tab w:val="left" w:pos="720"/>
        </w:tabs>
        <w:ind w:firstLine="709"/>
      </w:pPr>
      <w:r>
        <w:t>Алексееву Ирину Григорьевну – заместителя руководителя отдела финансового и правового обеспечения.</w:t>
      </w:r>
    </w:p>
    <w:p w:rsidR="0007121F" w:rsidRPr="0007121F" w:rsidRDefault="0007121F" w:rsidP="0007121F">
      <w:pPr>
        <w:pStyle w:val="21"/>
        <w:tabs>
          <w:tab w:val="left" w:pos="720"/>
        </w:tabs>
        <w:ind w:firstLine="709"/>
        <w:rPr>
          <w:szCs w:val="28"/>
        </w:rPr>
      </w:pPr>
      <w:r>
        <w:t xml:space="preserve">3. </w:t>
      </w:r>
      <w:r>
        <w:rPr>
          <w:szCs w:val="28"/>
        </w:rPr>
        <w:t xml:space="preserve">На период отсутствия члена Комиссии - </w:t>
      </w:r>
      <w:r>
        <w:t>независимого эксперта</w:t>
      </w:r>
      <w:r>
        <w:rPr>
          <w:szCs w:val="28"/>
        </w:rPr>
        <w:t xml:space="preserve"> </w:t>
      </w:r>
      <w:r w:rsidR="00CE7486">
        <w:rPr>
          <w:szCs w:val="28"/>
        </w:rPr>
        <w:t xml:space="preserve">представителя «Федерации профсоюзов Республики Саха (Якутия)»  </w:t>
      </w:r>
      <w:r>
        <w:rPr>
          <w:szCs w:val="28"/>
        </w:rPr>
        <w:t>Барковской Натальи Ивановны - руководителя правовой инспекции труда</w:t>
      </w:r>
      <w:r w:rsidR="00CE7486">
        <w:rPr>
          <w:szCs w:val="28"/>
        </w:rPr>
        <w:t>,</w:t>
      </w:r>
      <w:r>
        <w:rPr>
          <w:szCs w:val="28"/>
        </w:rPr>
        <w:t xml:space="preserve"> утвердить членом Комиссии</w:t>
      </w:r>
      <w:r w:rsidR="00CE7486">
        <w:rPr>
          <w:szCs w:val="28"/>
        </w:rPr>
        <w:t xml:space="preserve"> - </w:t>
      </w:r>
      <w:r w:rsidR="00CE7486">
        <w:t>независимым экспертом</w:t>
      </w:r>
      <w:r>
        <w:rPr>
          <w:szCs w:val="28"/>
        </w:rPr>
        <w:t xml:space="preserve"> Соколова Петра Николаевича – ведущего специ</w:t>
      </w:r>
      <w:r w:rsidR="00CE7486">
        <w:rPr>
          <w:szCs w:val="28"/>
        </w:rPr>
        <w:t>алиста правовой инспекции труда.</w:t>
      </w:r>
    </w:p>
    <w:p w:rsidR="004A1E4F" w:rsidRDefault="004A1E4F" w:rsidP="004A1E4F">
      <w:pPr>
        <w:pStyle w:val="21"/>
        <w:tabs>
          <w:tab w:val="left" w:pos="720"/>
        </w:tabs>
      </w:pPr>
      <w:r w:rsidRPr="004A1E4F">
        <w:tab/>
      </w:r>
      <w:r w:rsidR="00CE7486">
        <w:t>4</w:t>
      </w:r>
      <w:r w:rsidRPr="004A1E4F">
        <w:t xml:space="preserve">. </w:t>
      </w:r>
      <w:proofErr w:type="gramStart"/>
      <w:r w:rsidRPr="004A1E4F">
        <w:t>Контроль за</w:t>
      </w:r>
      <w:proofErr w:type="gramEnd"/>
      <w:r w:rsidRPr="004A1E4F">
        <w:t xml:space="preserve"> исполнением приказа возложить на заместителя управляющего Алексеева Е.А.</w:t>
      </w:r>
    </w:p>
    <w:p w:rsidR="00CE7486" w:rsidRDefault="00CE7486" w:rsidP="004A1E4F">
      <w:pPr>
        <w:pStyle w:val="21"/>
        <w:tabs>
          <w:tab w:val="left" w:pos="720"/>
        </w:tabs>
      </w:pPr>
    </w:p>
    <w:p w:rsidR="00FB60A8" w:rsidRPr="00CE7486" w:rsidRDefault="00A32EF2" w:rsidP="00CE7486">
      <w:pPr>
        <w:tabs>
          <w:tab w:val="left" w:pos="69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F2">
        <w:rPr>
          <w:rFonts w:ascii="Times New Roman" w:hAnsi="Times New Roman" w:cs="Times New Roman"/>
          <w:sz w:val="28"/>
          <w:szCs w:val="28"/>
        </w:rPr>
        <w:t xml:space="preserve">Управляющий                                   </w:t>
      </w:r>
      <w:proofErr w:type="gramStart"/>
      <w:r w:rsidR="005F13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13D8">
        <w:rPr>
          <w:rFonts w:ascii="Times New Roman" w:hAnsi="Times New Roman" w:cs="Times New Roman"/>
          <w:sz w:val="28"/>
          <w:szCs w:val="28"/>
        </w:rPr>
        <w:t>/п</w:t>
      </w:r>
      <w:r w:rsidRPr="00A32E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2EF2">
        <w:rPr>
          <w:rFonts w:ascii="Times New Roman" w:hAnsi="Times New Roman" w:cs="Times New Roman"/>
          <w:sz w:val="28"/>
          <w:szCs w:val="28"/>
        </w:rPr>
        <w:tab/>
        <w:t>М.Е. Мироновская</w:t>
      </w:r>
    </w:p>
    <w:sectPr w:rsidR="00FB60A8" w:rsidRPr="00CE7486" w:rsidSect="00615BD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3F" w:rsidRDefault="00CA423F" w:rsidP="000F06A1">
      <w:pPr>
        <w:spacing w:after="0" w:line="240" w:lineRule="auto"/>
      </w:pPr>
      <w:r>
        <w:separator/>
      </w:r>
    </w:p>
  </w:endnote>
  <w:endnote w:type="continuationSeparator" w:id="0">
    <w:p w:rsidR="00CA423F" w:rsidRDefault="00CA423F" w:rsidP="000F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3F" w:rsidRDefault="00CA423F" w:rsidP="000F06A1">
      <w:pPr>
        <w:spacing w:after="0" w:line="240" w:lineRule="auto"/>
      </w:pPr>
      <w:r>
        <w:separator/>
      </w:r>
    </w:p>
  </w:footnote>
  <w:footnote w:type="continuationSeparator" w:id="0">
    <w:p w:rsidR="00CA423F" w:rsidRDefault="00CA423F" w:rsidP="000F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8D13DF"/>
    <w:multiLevelType w:val="multilevel"/>
    <w:tmpl w:val="F22ADB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2">
    <w:nsid w:val="27D13913"/>
    <w:multiLevelType w:val="multilevel"/>
    <w:tmpl w:val="FA5AE89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3">
    <w:nsid w:val="3FE73C0E"/>
    <w:multiLevelType w:val="multilevel"/>
    <w:tmpl w:val="BD669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A1"/>
    <w:rsid w:val="00053164"/>
    <w:rsid w:val="0006439C"/>
    <w:rsid w:val="00066AAD"/>
    <w:rsid w:val="00067D9F"/>
    <w:rsid w:val="0007121F"/>
    <w:rsid w:val="0008272A"/>
    <w:rsid w:val="00083C09"/>
    <w:rsid w:val="0008404E"/>
    <w:rsid w:val="00087068"/>
    <w:rsid w:val="000963BF"/>
    <w:rsid w:val="000B24A9"/>
    <w:rsid w:val="000C05DF"/>
    <w:rsid w:val="000C68C4"/>
    <w:rsid w:val="000E652F"/>
    <w:rsid w:val="000F06A1"/>
    <w:rsid w:val="000F4AD7"/>
    <w:rsid w:val="000F580B"/>
    <w:rsid w:val="00105B23"/>
    <w:rsid w:val="00141EDD"/>
    <w:rsid w:val="00145CE1"/>
    <w:rsid w:val="00151CF5"/>
    <w:rsid w:val="001562A8"/>
    <w:rsid w:val="0016685F"/>
    <w:rsid w:val="00196FF3"/>
    <w:rsid w:val="001F11DF"/>
    <w:rsid w:val="001F6BC5"/>
    <w:rsid w:val="002052AC"/>
    <w:rsid w:val="002125DE"/>
    <w:rsid w:val="00212D8A"/>
    <w:rsid w:val="00215392"/>
    <w:rsid w:val="00220040"/>
    <w:rsid w:val="002348B2"/>
    <w:rsid w:val="00235558"/>
    <w:rsid w:val="00242451"/>
    <w:rsid w:val="00256F9F"/>
    <w:rsid w:val="00261AC0"/>
    <w:rsid w:val="0027597C"/>
    <w:rsid w:val="00276564"/>
    <w:rsid w:val="00282477"/>
    <w:rsid w:val="00295797"/>
    <w:rsid w:val="002A027B"/>
    <w:rsid w:val="002B00A9"/>
    <w:rsid w:val="002D4030"/>
    <w:rsid w:val="002D40FF"/>
    <w:rsid w:val="002F5572"/>
    <w:rsid w:val="002F7032"/>
    <w:rsid w:val="00335E92"/>
    <w:rsid w:val="0035420E"/>
    <w:rsid w:val="0035755E"/>
    <w:rsid w:val="00364A3C"/>
    <w:rsid w:val="00382418"/>
    <w:rsid w:val="00391A63"/>
    <w:rsid w:val="003A20FA"/>
    <w:rsid w:val="003B3F81"/>
    <w:rsid w:val="003E5D2D"/>
    <w:rsid w:val="00424334"/>
    <w:rsid w:val="00462DB5"/>
    <w:rsid w:val="004A0BF6"/>
    <w:rsid w:val="004A1E4F"/>
    <w:rsid w:val="004A367B"/>
    <w:rsid w:val="004E12E7"/>
    <w:rsid w:val="004F0EB9"/>
    <w:rsid w:val="004F25A9"/>
    <w:rsid w:val="0050102A"/>
    <w:rsid w:val="005111A3"/>
    <w:rsid w:val="00516763"/>
    <w:rsid w:val="00550620"/>
    <w:rsid w:val="0056034C"/>
    <w:rsid w:val="0056774B"/>
    <w:rsid w:val="00595BF8"/>
    <w:rsid w:val="005C5905"/>
    <w:rsid w:val="005F13D8"/>
    <w:rsid w:val="00602B42"/>
    <w:rsid w:val="00603834"/>
    <w:rsid w:val="0060583B"/>
    <w:rsid w:val="00606FB5"/>
    <w:rsid w:val="00613798"/>
    <w:rsid w:val="00615BDA"/>
    <w:rsid w:val="006342DA"/>
    <w:rsid w:val="00636A84"/>
    <w:rsid w:val="00666466"/>
    <w:rsid w:val="006754E0"/>
    <w:rsid w:val="00685CB6"/>
    <w:rsid w:val="00693E72"/>
    <w:rsid w:val="006948B2"/>
    <w:rsid w:val="006D0EB3"/>
    <w:rsid w:val="006D1D0B"/>
    <w:rsid w:val="006D3FD5"/>
    <w:rsid w:val="006E1E33"/>
    <w:rsid w:val="006F13F2"/>
    <w:rsid w:val="006F1864"/>
    <w:rsid w:val="00700555"/>
    <w:rsid w:val="00725506"/>
    <w:rsid w:val="00725968"/>
    <w:rsid w:val="007278BB"/>
    <w:rsid w:val="007346C7"/>
    <w:rsid w:val="00737414"/>
    <w:rsid w:val="0074219E"/>
    <w:rsid w:val="007551AD"/>
    <w:rsid w:val="007645A0"/>
    <w:rsid w:val="00775BF7"/>
    <w:rsid w:val="00804D6B"/>
    <w:rsid w:val="00815A1A"/>
    <w:rsid w:val="00815B1E"/>
    <w:rsid w:val="00822876"/>
    <w:rsid w:val="00834D66"/>
    <w:rsid w:val="00880822"/>
    <w:rsid w:val="00890A0D"/>
    <w:rsid w:val="008B551F"/>
    <w:rsid w:val="008D0B16"/>
    <w:rsid w:val="008D0D5F"/>
    <w:rsid w:val="008D6FDB"/>
    <w:rsid w:val="008E4C8B"/>
    <w:rsid w:val="008E59F7"/>
    <w:rsid w:val="00953669"/>
    <w:rsid w:val="00971302"/>
    <w:rsid w:val="009C1CAB"/>
    <w:rsid w:val="009E66D8"/>
    <w:rsid w:val="00A225E6"/>
    <w:rsid w:val="00A32EF2"/>
    <w:rsid w:val="00A454EA"/>
    <w:rsid w:val="00A4633A"/>
    <w:rsid w:val="00A57F78"/>
    <w:rsid w:val="00A672C6"/>
    <w:rsid w:val="00A70EEF"/>
    <w:rsid w:val="00A8035A"/>
    <w:rsid w:val="00A966E3"/>
    <w:rsid w:val="00AB020A"/>
    <w:rsid w:val="00AB55DB"/>
    <w:rsid w:val="00AB65CE"/>
    <w:rsid w:val="00AE7ADC"/>
    <w:rsid w:val="00B423B9"/>
    <w:rsid w:val="00B4613F"/>
    <w:rsid w:val="00B606CA"/>
    <w:rsid w:val="00B70EC8"/>
    <w:rsid w:val="00BB2146"/>
    <w:rsid w:val="00BD4449"/>
    <w:rsid w:val="00C02AC4"/>
    <w:rsid w:val="00C040C4"/>
    <w:rsid w:val="00C050C0"/>
    <w:rsid w:val="00C05954"/>
    <w:rsid w:val="00C214CA"/>
    <w:rsid w:val="00C24DF4"/>
    <w:rsid w:val="00C60AF5"/>
    <w:rsid w:val="00C703FD"/>
    <w:rsid w:val="00C816A3"/>
    <w:rsid w:val="00C925A9"/>
    <w:rsid w:val="00C92E58"/>
    <w:rsid w:val="00CA423F"/>
    <w:rsid w:val="00CB16C6"/>
    <w:rsid w:val="00CB1CEB"/>
    <w:rsid w:val="00CE7486"/>
    <w:rsid w:val="00D000F3"/>
    <w:rsid w:val="00D1511D"/>
    <w:rsid w:val="00D17E2D"/>
    <w:rsid w:val="00D249C9"/>
    <w:rsid w:val="00D35097"/>
    <w:rsid w:val="00D3671A"/>
    <w:rsid w:val="00D46F95"/>
    <w:rsid w:val="00D56A77"/>
    <w:rsid w:val="00D6146B"/>
    <w:rsid w:val="00D62A4F"/>
    <w:rsid w:val="00DD5536"/>
    <w:rsid w:val="00DD5CAA"/>
    <w:rsid w:val="00DF5D09"/>
    <w:rsid w:val="00DF62FF"/>
    <w:rsid w:val="00E03604"/>
    <w:rsid w:val="00E07230"/>
    <w:rsid w:val="00E1520C"/>
    <w:rsid w:val="00E217FA"/>
    <w:rsid w:val="00E40416"/>
    <w:rsid w:val="00E46A30"/>
    <w:rsid w:val="00E53738"/>
    <w:rsid w:val="00E57B53"/>
    <w:rsid w:val="00E60A7F"/>
    <w:rsid w:val="00E8367B"/>
    <w:rsid w:val="00EC5D8A"/>
    <w:rsid w:val="00ED484F"/>
    <w:rsid w:val="00EE19FF"/>
    <w:rsid w:val="00EE5FA8"/>
    <w:rsid w:val="00F1622E"/>
    <w:rsid w:val="00F20EA0"/>
    <w:rsid w:val="00F22AB9"/>
    <w:rsid w:val="00F32895"/>
    <w:rsid w:val="00F34770"/>
    <w:rsid w:val="00F50012"/>
    <w:rsid w:val="00F50C71"/>
    <w:rsid w:val="00F639F2"/>
    <w:rsid w:val="00F9089C"/>
    <w:rsid w:val="00F90952"/>
    <w:rsid w:val="00FA3CFF"/>
    <w:rsid w:val="00FA4759"/>
    <w:rsid w:val="00FB1204"/>
    <w:rsid w:val="00FB60A8"/>
    <w:rsid w:val="00FB7B1C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A1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A1E4F"/>
    <w:pPr>
      <w:keepNext/>
      <w:suppressAutoHyphens/>
      <w:spacing w:after="0" w:line="240" w:lineRule="auto"/>
      <w:ind w:left="1069" w:hanging="360"/>
      <w:outlineLvl w:val="0"/>
    </w:pPr>
    <w:rPr>
      <w:rFonts w:ascii="Times New Roman" w:eastAsia="Times New Roman" w:hAnsi="Times New Roman" w:cs="Times New Roman"/>
      <w:color w:val="000000"/>
      <w:sz w:val="28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0">
    <w:name w:val="Style70"/>
    <w:basedOn w:val="a"/>
    <w:uiPriority w:val="99"/>
    <w:rsid w:val="000F06A1"/>
    <w:pPr>
      <w:spacing w:line="370" w:lineRule="exact"/>
      <w:ind w:hanging="835"/>
    </w:pPr>
    <w:rPr>
      <w:rFonts w:eastAsiaTheme="minorEastAsia"/>
      <w:lang w:val="en-US" w:bidi="en-US"/>
    </w:rPr>
  </w:style>
  <w:style w:type="character" w:customStyle="1" w:styleId="FontStyle104">
    <w:name w:val="Font Style104"/>
    <w:basedOn w:val="a0"/>
    <w:uiPriority w:val="99"/>
    <w:rsid w:val="000F06A1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uiPriority w:val="99"/>
    <w:rsid w:val="000F06A1"/>
    <w:pPr>
      <w:spacing w:line="367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Style74">
    <w:name w:val="Style74"/>
    <w:basedOn w:val="a"/>
    <w:uiPriority w:val="99"/>
    <w:rsid w:val="000F06A1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FontStyle89">
    <w:name w:val="Font Style89"/>
    <w:basedOn w:val="a0"/>
    <w:uiPriority w:val="99"/>
    <w:rsid w:val="000F06A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F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6A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F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6A1"/>
    <w:rPr>
      <w:rFonts w:asciiTheme="minorHAnsi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rsid w:val="00AB65C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B65CE"/>
    <w:rPr>
      <w:rFonts w:ascii="Book Antiqua" w:hAnsi="Book Antiqua" w:cs="Book Antiqua"/>
      <w:sz w:val="24"/>
      <w:szCs w:val="24"/>
    </w:rPr>
  </w:style>
  <w:style w:type="paragraph" w:customStyle="1" w:styleId="Style54">
    <w:name w:val="Style54"/>
    <w:basedOn w:val="a"/>
    <w:uiPriority w:val="99"/>
    <w:rsid w:val="0006439C"/>
    <w:pPr>
      <w:widowControl w:val="0"/>
      <w:autoSpaceDE w:val="0"/>
      <w:autoSpaceDN w:val="0"/>
      <w:adjustRightInd w:val="0"/>
      <w:spacing w:after="0" w:line="322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064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2">
    <w:name w:val="Font Style92"/>
    <w:basedOn w:val="a0"/>
    <w:uiPriority w:val="99"/>
    <w:rsid w:val="00EE5F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EE5FA8"/>
    <w:pPr>
      <w:widowControl w:val="0"/>
      <w:autoSpaceDE w:val="0"/>
      <w:autoSpaceDN w:val="0"/>
      <w:adjustRightInd w:val="0"/>
      <w:spacing w:after="0" w:line="36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A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1622E"/>
    <w:pPr>
      <w:pBdr>
        <w:bottom w:val="single" w:sz="4" w:space="1" w:color="000000"/>
      </w:pBdr>
      <w:suppressAutoHyphens/>
      <w:spacing w:after="120" w:line="240" w:lineRule="auto"/>
      <w:jc w:val="center"/>
    </w:pPr>
    <w:rPr>
      <w:rFonts w:ascii="Tatar Antiqua" w:eastAsia="Times New Roman" w:hAnsi="Tatar Antiqua" w:cs="Tatar Antiqua"/>
      <w:b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F1622E"/>
    <w:rPr>
      <w:rFonts w:ascii="Tatar Antiqua" w:eastAsia="Times New Roman" w:hAnsi="Tatar Antiqua" w:cs="Tatar Antiqua"/>
      <w:b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827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7"/>
      <w:lang w:eastAsia="ar-SA"/>
    </w:rPr>
  </w:style>
  <w:style w:type="character" w:customStyle="1" w:styleId="10">
    <w:name w:val="Заголовок 1 Знак"/>
    <w:basedOn w:val="a0"/>
    <w:link w:val="1"/>
    <w:rsid w:val="004A1E4F"/>
    <w:rPr>
      <w:rFonts w:eastAsia="Times New Roman"/>
      <w:color w:val="000000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A1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A1E4F"/>
    <w:pPr>
      <w:keepNext/>
      <w:suppressAutoHyphens/>
      <w:spacing w:after="0" w:line="240" w:lineRule="auto"/>
      <w:ind w:left="1069" w:hanging="360"/>
      <w:outlineLvl w:val="0"/>
    </w:pPr>
    <w:rPr>
      <w:rFonts w:ascii="Times New Roman" w:eastAsia="Times New Roman" w:hAnsi="Times New Roman" w:cs="Times New Roman"/>
      <w:color w:val="000000"/>
      <w:sz w:val="28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0">
    <w:name w:val="Style70"/>
    <w:basedOn w:val="a"/>
    <w:uiPriority w:val="99"/>
    <w:rsid w:val="000F06A1"/>
    <w:pPr>
      <w:spacing w:line="370" w:lineRule="exact"/>
      <w:ind w:hanging="835"/>
    </w:pPr>
    <w:rPr>
      <w:rFonts w:eastAsiaTheme="minorEastAsia"/>
      <w:lang w:val="en-US" w:bidi="en-US"/>
    </w:rPr>
  </w:style>
  <w:style w:type="character" w:customStyle="1" w:styleId="FontStyle104">
    <w:name w:val="Font Style104"/>
    <w:basedOn w:val="a0"/>
    <w:uiPriority w:val="99"/>
    <w:rsid w:val="000F06A1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uiPriority w:val="99"/>
    <w:rsid w:val="000F06A1"/>
    <w:pPr>
      <w:spacing w:line="367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Style74">
    <w:name w:val="Style74"/>
    <w:basedOn w:val="a"/>
    <w:uiPriority w:val="99"/>
    <w:rsid w:val="000F06A1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FontStyle89">
    <w:name w:val="Font Style89"/>
    <w:basedOn w:val="a0"/>
    <w:uiPriority w:val="99"/>
    <w:rsid w:val="000F06A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F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6A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F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6A1"/>
    <w:rPr>
      <w:rFonts w:asciiTheme="minorHAnsi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rsid w:val="00AB65C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B65CE"/>
    <w:rPr>
      <w:rFonts w:ascii="Book Antiqua" w:hAnsi="Book Antiqua" w:cs="Book Antiqua"/>
      <w:sz w:val="24"/>
      <w:szCs w:val="24"/>
    </w:rPr>
  </w:style>
  <w:style w:type="paragraph" w:customStyle="1" w:styleId="Style54">
    <w:name w:val="Style54"/>
    <w:basedOn w:val="a"/>
    <w:uiPriority w:val="99"/>
    <w:rsid w:val="0006439C"/>
    <w:pPr>
      <w:widowControl w:val="0"/>
      <w:autoSpaceDE w:val="0"/>
      <w:autoSpaceDN w:val="0"/>
      <w:adjustRightInd w:val="0"/>
      <w:spacing w:after="0" w:line="322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064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2">
    <w:name w:val="Font Style92"/>
    <w:basedOn w:val="a0"/>
    <w:uiPriority w:val="99"/>
    <w:rsid w:val="00EE5F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EE5FA8"/>
    <w:pPr>
      <w:widowControl w:val="0"/>
      <w:autoSpaceDE w:val="0"/>
      <w:autoSpaceDN w:val="0"/>
      <w:adjustRightInd w:val="0"/>
      <w:spacing w:after="0" w:line="36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A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1622E"/>
    <w:pPr>
      <w:pBdr>
        <w:bottom w:val="single" w:sz="4" w:space="1" w:color="000000"/>
      </w:pBdr>
      <w:suppressAutoHyphens/>
      <w:spacing w:after="120" w:line="240" w:lineRule="auto"/>
      <w:jc w:val="center"/>
    </w:pPr>
    <w:rPr>
      <w:rFonts w:ascii="Tatar Antiqua" w:eastAsia="Times New Roman" w:hAnsi="Tatar Antiqua" w:cs="Tatar Antiqua"/>
      <w:b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F1622E"/>
    <w:rPr>
      <w:rFonts w:ascii="Tatar Antiqua" w:eastAsia="Times New Roman" w:hAnsi="Tatar Antiqua" w:cs="Tatar Antiqua"/>
      <w:b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827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7"/>
      <w:lang w:eastAsia="ar-SA"/>
    </w:rPr>
  </w:style>
  <w:style w:type="character" w:customStyle="1" w:styleId="10">
    <w:name w:val="Заголовок 1 Знак"/>
    <w:basedOn w:val="a0"/>
    <w:link w:val="1"/>
    <w:rsid w:val="004A1E4F"/>
    <w:rPr>
      <w:rFonts w:eastAsia="Times New Roman"/>
      <w:color w:val="000000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ln.shubina</dc:creator>
  <cp:lastModifiedBy>Анна</cp:lastModifiedBy>
  <cp:revision>2</cp:revision>
  <cp:lastPrinted>2019-10-01T08:32:00Z</cp:lastPrinted>
  <dcterms:created xsi:type="dcterms:W3CDTF">2020-10-09T05:43:00Z</dcterms:created>
  <dcterms:modified xsi:type="dcterms:W3CDTF">2020-10-09T05:43:00Z</dcterms:modified>
</cp:coreProperties>
</file>