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D13" w:rsidRDefault="00BA5D13" w:rsidP="00510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5D13">
        <w:rPr>
          <w:rFonts w:ascii="Times New Roman" w:hAnsi="Times New Roman" w:cs="Times New Roman"/>
          <w:sz w:val="24"/>
          <w:szCs w:val="24"/>
        </w:rPr>
        <w:t>Отделение Фонда пенсионного и социального страхования Российской Федерации по Санкт-Петербургу и Ленинградской области</w:t>
      </w:r>
    </w:p>
    <w:p w:rsidR="00BA5D13" w:rsidRPr="00BA5D13" w:rsidRDefault="00BA5D13" w:rsidP="005109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40A82" w:rsidRPr="00331BB3" w:rsidRDefault="00140A82" w:rsidP="00331B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95F">
        <w:rPr>
          <w:rFonts w:ascii="Times New Roman" w:hAnsi="Times New Roman" w:cs="Times New Roman"/>
          <w:b/>
          <w:sz w:val="24"/>
          <w:szCs w:val="24"/>
        </w:rPr>
        <w:t>Памятка о возмещении расходов на проезд к месту санаторно- курортного лечения и обратно</w:t>
      </w:r>
      <w:r w:rsidR="003D63A7" w:rsidRPr="0051095F">
        <w:rPr>
          <w:rFonts w:ascii="Times New Roman" w:hAnsi="Times New Roman" w:cs="Times New Roman"/>
          <w:b/>
          <w:sz w:val="24"/>
          <w:szCs w:val="24"/>
        </w:rPr>
        <w:t>.</w:t>
      </w:r>
    </w:p>
    <w:p w:rsidR="00140A82" w:rsidRPr="0051095F" w:rsidRDefault="00140A82" w:rsidP="00510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ab/>
        <w:t xml:space="preserve">Подлежат возмещению расходы на проезд, </w:t>
      </w:r>
      <w:r w:rsidRPr="0051095F">
        <w:rPr>
          <w:rFonts w:ascii="Times New Roman" w:hAnsi="Times New Roman" w:cs="Times New Roman"/>
          <w:b/>
          <w:sz w:val="24"/>
          <w:szCs w:val="24"/>
        </w:rPr>
        <w:t xml:space="preserve">понесенные застрахованным лицом </w:t>
      </w:r>
      <w:r w:rsidRPr="0051095F">
        <w:rPr>
          <w:rFonts w:ascii="Times New Roman" w:hAnsi="Times New Roman" w:cs="Times New Roman"/>
          <w:sz w:val="24"/>
          <w:szCs w:val="24"/>
        </w:rPr>
        <w:t xml:space="preserve">на транспорте междугороднего сообщения по кратчайшему или беспересадочному маршруту по фактическим </w:t>
      </w:r>
      <w:r w:rsidR="003653B5" w:rsidRPr="0051095F">
        <w:rPr>
          <w:rFonts w:ascii="Times New Roman" w:hAnsi="Times New Roman" w:cs="Times New Roman"/>
          <w:sz w:val="24"/>
          <w:szCs w:val="24"/>
        </w:rPr>
        <w:t>расходам</w:t>
      </w:r>
      <w:r w:rsidRPr="0051095F">
        <w:rPr>
          <w:rFonts w:ascii="Times New Roman" w:hAnsi="Times New Roman" w:cs="Times New Roman"/>
          <w:sz w:val="24"/>
          <w:szCs w:val="24"/>
        </w:rPr>
        <w:t xml:space="preserve">, включая оплату услуг по продаже проездных документов, </w:t>
      </w:r>
      <w:r w:rsidRPr="0051095F">
        <w:rPr>
          <w:rFonts w:ascii="Times New Roman" w:hAnsi="Times New Roman" w:cs="Times New Roman"/>
          <w:b/>
          <w:sz w:val="24"/>
          <w:szCs w:val="24"/>
          <w:u w:val="single"/>
        </w:rPr>
        <w:t xml:space="preserve">но не выше стоимости </w:t>
      </w:r>
      <w:r w:rsidR="00BA5D13" w:rsidRPr="0051095F">
        <w:rPr>
          <w:rFonts w:ascii="Times New Roman" w:hAnsi="Times New Roman" w:cs="Times New Roman"/>
          <w:b/>
          <w:sz w:val="24"/>
          <w:szCs w:val="24"/>
          <w:u w:val="single"/>
        </w:rPr>
        <w:t>проезда</w:t>
      </w:r>
      <w:r w:rsidR="00BA5D13" w:rsidRPr="0051095F">
        <w:rPr>
          <w:rFonts w:ascii="Times New Roman" w:hAnsi="Times New Roman" w:cs="Times New Roman"/>
          <w:sz w:val="24"/>
          <w:szCs w:val="24"/>
        </w:rPr>
        <w:t>:</w:t>
      </w:r>
    </w:p>
    <w:p w:rsidR="003653B5" w:rsidRPr="0051095F" w:rsidRDefault="00140A82" w:rsidP="00E4259C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 xml:space="preserve">на железнодорожном транспорте общего пользования – в </w:t>
      </w:r>
      <w:r w:rsidR="00C975D6">
        <w:rPr>
          <w:rFonts w:ascii="Times New Roman" w:hAnsi="Times New Roman" w:cs="Times New Roman"/>
          <w:sz w:val="24"/>
          <w:szCs w:val="24"/>
        </w:rPr>
        <w:t xml:space="preserve">поездах дальнего следования всех категорий, включая фирменные поезда при условии отсутствия нефирменного поезда по маршруту следования, в </w:t>
      </w:r>
      <w:r w:rsidRPr="0051095F">
        <w:rPr>
          <w:rFonts w:ascii="Times New Roman" w:hAnsi="Times New Roman" w:cs="Times New Roman"/>
          <w:sz w:val="24"/>
          <w:szCs w:val="24"/>
        </w:rPr>
        <w:t>плацкартных и купейных вагонах</w:t>
      </w:r>
      <w:r w:rsidR="003653B5" w:rsidRPr="0051095F">
        <w:rPr>
          <w:rFonts w:ascii="Times New Roman" w:hAnsi="Times New Roman" w:cs="Times New Roman"/>
          <w:sz w:val="24"/>
          <w:szCs w:val="24"/>
        </w:rPr>
        <w:t xml:space="preserve"> и поездах пригородного сообщения;</w:t>
      </w:r>
    </w:p>
    <w:p w:rsidR="00140A82" w:rsidRPr="0051095F" w:rsidRDefault="00140A82" w:rsidP="00E4259C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>на автомобильном транспорте общего пользования (</w:t>
      </w:r>
      <w:r w:rsidR="0011177E">
        <w:rPr>
          <w:rFonts w:ascii="Times New Roman" w:hAnsi="Times New Roman" w:cs="Times New Roman"/>
          <w:sz w:val="24"/>
          <w:szCs w:val="24"/>
        </w:rPr>
        <w:t>рейсовый автобус</w:t>
      </w:r>
      <w:r w:rsidRPr="0051095F">
        <w:rPr>
          <w:rFonts w:ascii="Times New Roman" w:hAnsi="Times New Roman" w:cs="Times New Roman"/>
          <w:sz w:val="24"/>
          <w:szCs w:val="24"/>
        </w:rPr>
        <w:t>)</w:t>
      </w:r>
      <w:r w:rsidR="0011177E">
        <w:rPr>
          <w:rFonts w:ascii="Times New Roman" w:hAnsi="Times New Roman" w:cs="Times New Roman"/>
          <w:sz w:val="24"/>
          <w:szCs w:val="24"/>
        </w:rPr>
        <w:t>, с указанием в билете маршрута следования</w:t>
      </w:r>
      <w:r w:rsidR="00BA5D13">
        <w:rPr>
          <w:rFonts w:ascii="Times New Roman" w:hAnsi="Times New Roman" w:cs="Times New Roman"/>
          <w:sz w:val="24"/>
          <w:szCs w:val="24"/>
        </w:rPr>
        <w:t>;</w:t>
      </w:r>
      <w:r w:rsidRPr="005109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5D6" w:rsidRDefault="00140A82" w:rsidP="00E4259C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 xml:space="preserve">на личном автотранспорте возмещение расходов производится </w:t>
      </w:r>
      <w:r w:rsidR="003653B5" w:rsidRPr="0051095F">
        <w:rPr>
          <w:rFonts w:ascii="Times New Roman" w:hAnsi="Times New Roman" w:cs="Times New Roman"/>
          <w:sz w:val="24"/>
          <w:szCs w:val="24"/>
        </w:rPr>
        <w:t xml:space="preserve">на основании данных расчёта расстояния до санатория, кассовых </w:t>
      </w:r>
      <w:r w:rsidR="00BA5D13">
        <w:rPr>
          <w:rFonts w:ascii="Times New Roman" w:hAnsi="Times New Roman" w:cs="Times New Roman"/>
          <w:sz w:val="24"/>
          <w:szCs w:val="24"/>
        </w:rPr>
        <w:t xml:space="preserve">чеков </w:t>
      </w:r>
      <w:r w:rsidR="003653B5" w:rsidRPr="0051095F">
        <w:rPr>
          <w:rFonts w:ascii="Times New Roman" w:hAnsi="Times New Roman" w:cs="Times New Roman"/>
          <w:sz w:val="24"/>
          <w:szCs w:val="24"/>
        </w:rPr>
        <w:t>по опл</w:t>
      </w:r>
      <w:r w:rsidR="00BA5D13">
        <w:rPr>
          <w:rFonts w:ascii="Times New Roman" w:hAnsi="Times New Roman" w:cs="Times New Roman"/>
          <w:sz w:val="24"/>
          <w:szCs w:val="24"/>
        </w:rPr>
        <w:t xml:space="preserve">ате </w:t>
      </w:r>
      <w:r w:rsidR="003653B5" w:rsidRPr="0051095F">
        <w:rPr>
          <w:rFonts w:ascii="Times New Roman" w:hAnsi="Times New Roman" w:cs="Times New Roman"/>
          <w:sz w:val="24"/>
          <w:szCs w:val="24"/>
        </w:rPr>
        <w:t xml:space="preserve">автомобильного топлива. Оплата производится по фактическим расходам, но не более стоимости </w:t>
      </w:r>
      <w:r w:rsidR="00C975D6">
        <w:rPr>
          <w:rFonts w:ascii="Times New Roman" w:hAnsi="Times New Roman" w:cs="Times New Roman"/>
          <w:sz w:val="24"/>
          <w:szCs w:val="24"/>
        </w:rPr>
        <w:t>топлива из нормы расхода на 100 км пробега для приобретенного страховщиком последнего по времени транспортного средства на основании заключенного государственного контракта;</w:t>
      </w:r>
    </w:p>
    <w:p w:rsidR="00E4259C" w:rsidRPr="00E4259C" w:rsidRDefault="003653B5" w:rsidP="00E4259C">
      <w:pPr>
        <w:pStyle w:val="a3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E4259C">
        <w:rPr>
          <w:rFonts w:ascii="Times New Roman" w:hAnsi="Times New Roman" w:cs="Times New Roman"/>
          <w:sz w:val="24"/>
          <w:szCs w:val="24"/>
        </w:rPr>
        <w:t xml:space="preserve">самолетом (экономический класс) - </w:t>
      </w:r>
      <w:r w:rsidRPr="00E425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 железнодорожного сообщения либо при невозможности</w:t>
      </w:r>
      <w:r w:rsidR="00C97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другими видами транспорта</w:t>
      </w:r>
      <w:r w:rsidRPr="00E4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медицинском</w:t>
      </w:r>
      <w:r w:rsidR="00C975D6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заключению врачебной комиссии</w:t>
      </w:r>
      <w:r w:rsidRPr="00E4259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259C" w:rsidRPr="00E425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ином случае п</w:t>
      </w:r>
      <w:r w:rsidR="00E4259C" w:rsidRPr="00E4259C">
        <w:rPr>
          <w:rFonts w:ascii="Times New Roman" w:hAnsi="Times New Roman" w:cs="Times New Roman"/>
          <w:sz w:val="24"/>
          <w:szCs w:val="24"/>
        </w:rPr>
        <w:t xml:space="preserve">ри </w:t>
      </w:r>
      <w:r w:rsidR="00C975D6">
        <w:rPr>
          <w:rFonts w:ascii="Times New Roman" w:hAnsi="Times New Roman" w:cs="Times New Roman"/>
          <w:sz w:val="24"/>
          <w:szCs w:val="24"/>
        </w:rPr>
        <w:t>авиа</w:t>
      </w:r>
      <w:r w:rsidR="00E4259C" w:rsidRPr="00E4259C">
        <w:rPr>
          <w:rFonts w:ascii="Times New Roman" w:hAnsi="Times New Roman" w:cs="Times New Roman"/>
          <w:sz w:val="24"/>
          <w:szCs w:val="24"/>
        </w:rPr>
        <w:t>перелете застрахованного лица возмещается стоимость проезда, но не выше стоимости проезда железнодорожным транспортом в плацкартном нефирменном вагоне.</w:t>
      </w:r>
    </w:p>
    <w:p w:rsidR="003653B5" w:rsidRPr="00E4259C" w:rsidRDefault="003653B5" w:rsidP="00E425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259C">
        <w:rPr>
          <w:rFonts w:ascii="Times New Roman" w:hAnsi="Times New Roman" w:cs="Times New Roman"/>
          <w:sz w:val="24"/>
          <w:szCs w:val="24"/>
        </w:rPr>
        <w:t>При проезде застрахованного самолетом или ж/д транспортом</w:t>
      </w:r>
      <w:r w:rsidR="003D63A7" w:rsidRPr="00E4259C">
        <w:rPr>
          <w:rFonts w:ascii="Times New Roman" w:hAnsi="Times New Roman" w:cs="Times New Roman"/>
          <w:sz w:val="24"/>
          <w:szCs w:val="24"/>
        </w:rPr>
        <w:t xml:space="preserve"> </w:t>
      </w:r>
      <w:r w:rsidRPr="00E4259C">
        <w:rPr>
          <w:rFonts w:ascii="Times New Roman" w:hAnsi="Times New Roman" w:cs="Times New Roman"/>
          <w:sz w:val="24"/>
          <w:szCs w:val="24"/>
        </w:rPr>
        <w:t>в вагонах повышенной ко</w:t>
      </w:r>
      <w:r w:rsidR="003D63A7" w:rsidRPr="00E4259C">
        <w:rPr>
          <w:rFonts w:ascii="Times New Roman" w:hAnsi="Times New Roman" w:cs="Times New Roman"/>
          <w:sz w:val="24"/>
          <w:szCs w:val="24"/>
        </w:rPr>
        <w:t>мфортности (фирменное купе, СВ, Люкс) или при отклонении от прямого маршрута следования, возмещение расходов возможно в случае предоставления проездных документов (авиа или ж/д билетов) и справки о стоимости проезда на даты фактического пребывания в санатории. В случае непредставления справки сумма компенсации будет рассчитана исходя из стоимости проезда</w:t>
      </w:r>
      <w:r w:rsidR="00C975D6">
        <w:rPr>
          <w:rFonts w:ascii="Times New Roman" w:hAnsi="Times New Roman" w:cs="Times New Roman"/>
          <w:sz w:val="24"/>
          <w:szCs w:val="24"/>
        </w:rPr>
        <w:t xml:space="preserve"> с учетом</w:t>
      </w:r>
      <w:r w:rsidR="003D63A7" w:rsidRPr="00E4259C">
        <w:rPr>
          <w:rFonts w:ascii="Times New Roman" w:hAnsi="Times New Roman" w:cs="Times New Roman"/>
          <w:sz w:val="24"/>
          <w:szCs w:val="24"/>
        </w:rPr>
        <w:t xml:space="preserve"> графика гибкого регулирования тарифов на перевозки пассажиров в поездах АО «ФПК» по коэффициентам, соответствующим дате проезда, согласно данным официального сайта ОАО «РЖД».</w:t>
      </w:r>
    </w:p>
    <w:p w:rsidR="003D63A7" w:rsidRPr="0051095F" w:rsidRDefault="003D63A7" w:rsidP="00510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ab/>
      </w:r>
      <w:r w:rsidRPr="0051095F">
        <w:rPr>
          <w:rFonts w:ascii="Times New Roman" w:hAnsi="Times New Roman" w:cs="Times New Roman"/>
          <w:b/>
          <w:sz w:val="24"/>
          <w:szCs w:val="24"/>
        </w:rPr>
        <w:t>Перечень документов</w:t>
      </w:r>
      <w:r w:rsidRPr="0051095F">
        <w:rPr>
          <w:rFonts w:ascii="Times New Roman" w:hAnsi="Times New Roman" w:cs="Times New Roman"/>
          <w:sz w:val="24"/>
          <w:szCs w:val="24"/>
        </w:rPr>
        <w:t xml:space="preserve">, необходимых для возмещения расходов на </w:t>
      </w:r>
      <w:r w:rsidR="0051095F" w:rsidRPr="0051095F">
        <w:rPr>
          <w:rFonts w:ascii="Times New Roman" w:hAnsi="Times New Roman" w:cs="Times New Roman"/>
          <w:sz w:val="24"/>
          <w:szCs w:val="24"/>
        </w:rPr>
        <w:t>проезд:</w:t>
      </w:r>
    </w:p>
    <w:p w:rsidR="003D63A7" w:rsidRPr="0051095F" w:rsidRDefault="003D63A7" w:rsidP="005109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>заявление о предоставлении государственной услуги на бланке установленного образца;</w:t>
      </w:r>
    </w:p>
    <w:p w:rsidR="003D63A7" w:rsidRPr="0051095F" w:rsidRDefault="003D63A7" w:rsidP="005109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>проездные документы</w:t>
      </w:r>
      <w:r w:rsidR="0051095F" w:rsidRPr="0051095F">
        <w:rPr>
          <w:rFonts w:ascii="Times New Roman" w:hAnsi="Times New Roman" w:cs="Times New Roman"/>
          <w:sz w:val="24"/>
          <w:szCs w:val="24"/>
        </w:rPr>
        <w:t xml:space="preserve"> (</w:t>
      </w:r>
      <w:r w:rsidRPr="0051095F">
        <w:rPr>
          <w:rFonts w:ascii="Times New Roman" w:hAnsi="Times New Roman" w:cs="Times New Roman"/>
          <w:sz w:val="24"/>
          <w:szCs w:val="24"/>
        </w:rPr>
        <w:t xml:space="preserve">при авиаперелете – маршрутная квитанция и </w:t>
      </w:r>
      <w:r w:rsidR="0051095F" w:rsidRPr="0051095F">
        <w:rPr>
          <w:rFonts w:ascii="Times New Roman" w:hAnsi="Times New Roman" w:cs="Times New Roman"/>
          <w:sz w:val="24"/>
          <w:szCs w:val="24"/>
        </w:rPr>
        <w:t>посадочный талон)</w:t>
      </w:r>
      <w:r w:rsidR="00BA5D13">
        <w:rPr>
          <w:rFonts w:ascii="Times New Roman" w:hAnsi="Times New Roman" w:cs="Times New Roman"/>
          <w:sz w:val="24"/>
          <w:szCs w:val="24"/>
        </w:rPr>
        <w:t>;</w:t>
      </w:r>
    </w:p>
    <w:p w:rsidR="0051095F" w:rsidRPr="0051095F" w:rsidRDefault="0051095F" w:rsidP="0051095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>кассовые и товарные чек</w:t>
      </w:r>
      <w:r w:rsidR="00BA5D13">
        <w:rPr>
          <w:rFonts w:ascii="Times New Roman" w:hAnsi="Times New Roman" w:cs="Times New Roman"/>
          <w:sz w:val="24"/>
          <w:szCs w:val="24"/>
        </w:rPr>
        <w:t>и, квитанции сервисного сбора (</w:t>
      </w:r>
      <w:r w:rsidRPr="0051095F">
        <w:rPr>
          <w:rFonts w:ascii="Times New Roman" w:hAnsi="Times New Roman" w:cs="Times New Roman"/>
          <w:sz w:val="24"/>
          <w:szCs w:val="24"/>
        </w:rPr>
        <w:t>с расшифровкой вида платежа)</w:t>
      </w:r>
      <w:r w:rsidR="00BA5D13">
        <w:rPr>
          <w:rFonts w:ascii="Times New Roman" w:hAnsi="Times New Roman" w:cs="Times New Roman"/>
          <w:sz w:val="24"/>
          <w:szCs w:val="24"/>
        </w:rPr>
        <w:t>.</w:t>
      </w:r>
    </w:p>
    <w:p w:rsidR="0051095F" w:rsidRPr="0051095F" w:rsidRDefault="0051095F" w:rsidP="00510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D13">
        <w:rPr>
          <w:rFonts w:ascii="Times New Roman" w:hAnsi="Times New Roman" w:cs="Times New Roman"/>
          <w:b/>
          <w:sz w:val="24"/>
          <w:szCs w:val="24"/>
          <w:u w:val="single"/>
        </w:rPr>
        <w:t>Оплате не подлежат</w:t>
      </w:r>
      <w:r w:rsidR="00E4259C">
        <w:rPr>
          <w:rFonts w:ascii="Times New Roman" w:hAnsi="Times New Roman" w:cs="Times New Roman"/>
          <w:sz w:val="24"/>
          <w:szCs w:val="24"/>
        </w:rPr>
        <w:t>:</w:t>
      </w:r>
      <w:r w:rsidRPr="0051095F">
        <w:rPr>
          <w:rFonts w:ascii="Times New Roman" w:hAnsi="Times New Roman" w:cs="Times New Roman"/>
          <w:sz w:val="24"/>
          <w:szCs w:val="24"/>
        </w:rPr>
        <w:t xml:space="preserve"> страховые полисы, багаж, курортный сбор</w:t>
      </w:r>
      <w:r w:rsidR="00B21C57">
        <w:rPr>
          <w:rFonts w:ascii="Times New Roman" w:hAnsi="Times New Roman" w:cs="Times New Roman"/>
          <w:sz w:val="24"/>
          <w:szCs w:val="24"/>
        </w:rPr>
        <w:t xml:space="preserve">, справки на </w:t>
      </w:r>
      <w:r w:rsidR="00ED4269">
        <w:rPr>
          <w:rFonts w:ascii="Times New Roman" w:hAnsi="Times New Roman" w:cs="Times New Roman"/>
          <w:sz w:val="24"/>
          <w:szCs w:val="24"/>
        </w:rPr>
        <w:t>оказание дополнительных</w:t>
      </w:r>
      <w:r w:rsidR="00C975D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ED4269">
        <w:rPr>
          <w:rFonts w:ascii="Times New Roman" w:hAnsi="Times New Roman" w:cs="Times New Roman"/>
          <w:sz w:val="24"/>
          <w:szCs w:val="24"/>
        </w:rPr>
        <w:t xml:space="preserve"> </w:t>
      </w:r>
      <w:r w:rsidR="00B21C57">
        <w:rPr>
          <w:rFonts w:ascii="Times New Roman" w:hAnsi="Times New Roman" w:cs="Times New Roman"/>
          <w:sz w:val="24"/>
          <w:szCs w:val="24"/>
        </w:rPr>
        <w:t>на ж/д вокзалах</w:t>
      </w:r>
    </w:p>
    <w:p w:rsidR="0051095F" w:rsidRPr="0051095F" w:rsidRDefault="0051095F" w:rsidP="00510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095F">
        <w:rPr>
          <w:rFonts w:ascii="Times New Roman" w:hAnsi="Times New Roman" w:cs="Times New Roman"/>
          <w:sz w:val="24"/>
          <w:szCs w:val="24"/>
        </w:rPr>
        <w:t xml:space="preserve">Прием документов </w:t>
      </w:r>
      <w:r w:rsidR="00BA5D13" w:rsidRPr="0051095F">
        <w:rPr>
          <w:rFonts w:ascii="Times New Roman" w:hAnsi="Times New Roman" w:cs="Times New Roman"/>
          <w:sz w:val="24"/>
          <w:szCs w:val="24"/>
        </w:rPr>
        <w:t>производится:</w:t>
      </w:r>
    </w:p>
    <w:p w:rsidR="00C975D6" w:rsidRDefault="0051095F" w:rsidP="00C975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D13">
        <w:rPr>
          <w:rFonts w:ascii="Times New Roman" w:hAnsi="Times New Roman" w:cs="Times New Roman"/>
          <w:sz w:val="24"/>
          <w:szCs w:val="24"/>
        </w:rPr>
        <w:t>через Единый портал государственных и муниципальных услуг, воспользовавшись электронной формой предоставления документов (http://www.gosuslugi.ru/pgu/). В случае направления документов в электронном виде не требуется представление их на бумажном носителе;</w:t>
      </w:r>
      <w:r w:rsidR="00331BB3">
        <w:rPr>
          <w:rFonts w:ascii="Times New Roman" w:hAnsi="Times New Roman" w:cs="Times New Roman"/>
          <w:sz w:val="24"/>
          <w:szCs w:val="24"/>
        </w:rPr>
        <w:t xml:space="preserve"> О том, как подать заявление с фотографиями чеков через ЕПГУ можно прочитать </w:t>
      </w:r>
      <w:r w:rsidR="00331BB3" w:rsidRPr="00331BB3">
        <w:rPr>
          <w:rFonts w:ascii="Times New Roman" w:hAnsi="Times New Roman" w:cs="Times New Roman"/>
          <w:sz w:val="24"/>
          <w:szCs w:val="24"/>
          <w:highlight w:val="red"/>
        </w:rPr>
        <w:t>здесь.</w:t>
      </w:r>
    </w:p>
    <w:p w:rsidR="00C975D6" w:rsidRPr="00BA5D13" w:rsidRDefault="00C975D6" w:rsidP="00C975D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75D6">
        <w:rPr>
          <w:rFonts w:ascii="Times New Roman" w:hAnsi="Times New Roman" w:cs="Times New Roman"/>
          <w:sz w:val="24"/>
          <w:szCs w:val="24"/>
        </w:rPr>
        <w:t xml:space="preserve"> </w:t>
      </w:r>
      <w:r w:rsidRPr="00BA5D13">
        <w:rPr>
          <w:rFonts w:ascii="Times New Roman" w:hAnsi="Times New Roman" w:cs="Times New Roman"/>
          <w:sz w:val="24"/>
          <w:szCs w:val="24"/>
        </w:rPr>
        <w:t>на личном приеме в единых офисах клиентского обслуживания. С адресами офисов клиентского обслуживания можно ознакомиться на сайте Отделения по СПб и ЛО;</w:t>
      </w:r>
    </w:p>
    <w:p w:rsidR="0051095F" w:rsidRPr="00BA5D13" w:rsidRDefault="0051095F" w:rsidP="00BA5D1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5D13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BA5D13">
        <w:rPr>
          <w:rFonts w:ascii="Times New Roman" w:hAnsi="Times New Roman" w:cs="Times New Roman"/>
          <w:sz w:val="24"/>
          <w:szCs w:val="24"/>
        </w:rPr>
        <w:t>М</w:t>
      </w:r>
      <w:r w:rsidRPr="00BA5D13">
        <w:rPr>
          <w:rFonts w:ascii="Times New Roman" w:hAnsi="Times New Roman" w:cs="Times New Roman"/>
          <w:sz w:val="24"/>
          <w:szCs w:val="24"/>
        </w:rPr>
        <w:t>ногофункциональные центры предоставления государственных и муниципальных услуг</w:t>
      </w:r>
      <w:r w:rsidR="0011177E">
        <w:rPr>
          <w:rFonts w:ascii="Times New Roman" w:hAnsi="Times New Roman" w:cs="Times New Roman"/>
          <w:sz w:val="24"/>
          <w:szCs w:val="24"/>
        </w:rPr>
        <w:t xml:space="preserve"> Санкт-Петербурга и Ленинградской области</w:t>
      </w:r>
      <w:r w:rsidRPr="00BA5D13">
        <w:rPr>
          <w:rFonts w:ascii="Times New Roman" w:hAnsi="Times New Roman" w:cs="Times New Roman"/>
          <w:sz w:val="24"/>
          <w:szCs w:val="24"/>
        </w:rPr>
        <w:t>;</w:t>
      </w:r>
    </w:p>
    <w:p w:rsidR="003653B5" w:rsidRPr="00C90ABC" w:rsidRDefault="0051095F" w:rsidP="0051095F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0ABC">
        <w:rPr>
          <w:rFonts w:ascii="Times New Roman" w:hAnsi="Times New Roman" w:cs="Times New Roman"/>
          <w:sz w:val="24"/>
          <w:szCs w:val="24"/>
        </w:rPr>
        <w:t xml:space="preserve">почтой по </w:t>
      </w:r>
      <w:r w:rsidR="00BA5D13" w:rsidRPr="00C90ABC">
        <w:rPr>
          <w:rFonts w:ascii="Times New Roman" w:hAnsi="Times New Roman" w:cs="Times New Roman"/>
          <w:sz w:val="24"/>
          <w:szCs w:val="24"/>
        </w:rPr>
        <w:t>адресу: куда</w:t>
      </w:r>
      <w:r w:rsidRPr="00C90ABC">
        <w:rPr>
          <w:rFonts w:ascii="Times New Roman" w:hAnsi="Times New Roman" w:cs="Times New Roman"/>
          <w:sz w:val="24"/>
          <w:szCs w:val="24"/>
        </w:rPr>
        <w:t xml:space="preserve">: 200961, Санкт-Петербург, BOX </w:t>
      </w:r>
      <w:r w:rsidR="00331BB3">
        <w:rPr>
          <w:rFonts w:ascii="Times New Roman" w:hAnsi="Times New Roman" w:cs="Times New Roman"/>
          <w:sz w:val="24"/>
          <w:szCs w:val="24"/>
        </w:rPr>
        <w:t xml:space="preserve">1205, </w:t>
      </w:r>
      <w:bookmarkStart w:id="0" w:name="_GoBack"/>
      <w:bookmarkEnd w:id="0"/>
      <w:r w:rsidRPr="00C90ABC">
        <w:rPr>
          <w:rFonts w:ascii="Times New Roman" w:hAnsi="Times New Roman" w:cs="Times New Roman"/>
          <w:sz w:val="24"/>
          <w:szCs w:val="24"/>
        </w:rPr>
        <w:t>кому: Управление организации страхования профессиональных рисков.</w:t>
      </w:r>
    </w:p>
    <w:sectPr w:rsidR="003653B5" w:rsidRPr="00C90ABC" w:rsidSect="00C90ABC">
      <w:pgSz w:w="11906" w:h="16838"/>
      <w:pgMar w:top="142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72712"/>
    <w:multiLevelType w:val="hybridMultilevel"/>
    <w:tmpl w:val="3F2A7E1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A53D0"/>
    <w:multiLevelType w:val="hybridMultilevel"/>
    <w:tmpl w:val="20C82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57F2C"/>
    <w:multiLevelType w:val="hybridMultilevel"/>
    <w:tmpl w:val="36E42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B83"/>
    <w:rsid w:val="0011177E"/>
    <w:rsid w:val="00140A82"/>
    <w:rsid w:val="001B3B83"/>
    <w:rsid w:val="00331BB3"/>
    <w:rsid w:val="003653B5"/>
    <w:rsid w:val="003D63A7"/>
    <w:rsid w:val="0051095F"/>
    <w:rsid w:val="005C08A2"/>
    <w:rsid w:val="0071334E"/>
    <w:rsid w:val="00721876"/>
    <w:rsid w:val="00791C83"/>
    <w:rsid w:val="00931513"/>
    <w:rsid w:val="009E6845"/>
    <w:rsid w:val="00AB6CF2"/>
    <w:rsid w:val="00B21C57"/>
    <w:rsid w:val="00BA5D13"/>
    <w:rsid w:val="00C90ABC"/>
    <w:rsid w:val="00C975D6"/>
    <w:rsid w:val="00D878A5"/>
    <w:rsid w:val="00E4259C"/>
    <w:rsid w:val="00ED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97139-3204-42D5-B5F0-DBDF9B1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5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D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Сингур Татьяна Александровна</dc:creator>
  <cp:keywords/>
  <dc:description/>
  <cp:lastModifiedBy>Никитина Надежда Владимировна</cp:lastModifiedBy>
  <cp:revision>4</cp:revision>
  <cp:lastPrinted>2025-07-23T12:47:00Z</cp:lastPrinted>
  <dcterms:created xsi:type="dcterms:W3CDTF">2025-07-23T12:57:00Z</dcterms:created>
  <dcterms:modified xsi:type="dcterms:W3CDTF">2025-11-12T10:17:00Z</dcterms:modified>
</cp:coreProperties>
</file>