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86" w:rsidRPr="00BE6865" w:rsidRDefault="00951286" w:rsidP="009512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>
        <w:rPr>
          <w:rFonts w:ascii="Times New Roman" w:hAnsi="Times New Roman"/>
          <w:b/>
          <w:sz w:val="32"/>
          <w:szCs w:val="32"/>
        </w:rPr>
        <w:t xml:space="preserve">Отделения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</w:p>
    <w:p w:rsidR="00951286" w:rsidRPr="00BE6865" w:rsidRDefault="00951286" w:rsidP="009512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>
        <w:rPr>
          <w:rFonts w:ascii="Times New Roman" w:hAnsi="Times New Roman"/>
          <w:b/>
          <w:sz w:val="32"/>
          <w:szCs w:val="32"/>
        </w:rPr>
        <w:t xml:space="preserve">20 мая </w:t>
      </w:r>
      <w:r w:rsidRPr="00BE6865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4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51286" w:rsidRPr="00BE6865" w:rsidRDefault="00951286" w:rsidP="009512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1286" w:rsidRDefault="00951286" w:rsidP="0095128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51286" w:rsidRDefault="00951286" w:rsidP="00951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</w:t>
      </w:r>
      <w:r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(далее – Комиссия</w:t>
      </w:r>
      <w:r w:rsidRPr="009C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Отделения).</w:t>
      </w:r>
    </w:p>
    <w:p w:rsidR="00951286" w:rsidRDefault="00951286" w:rsidP="00951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286" w:rsidRDefault="00951286" w:rsidP="00951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Отделения были рассмотрены вопросы:</w:t>
      </w:r>
    </w:p>
    <w:p w:rsidR="00951286" w:rsidRDefault="00951286" w:rsidP="00951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286" w:rsidRDefault="00951286" w:rsidP="009512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работников Отделения </w:t>
      </w:r>
      <w:r w:rsidRPr="00406922">
        <w:rPr>
          <w:rFonts w:ascii="Times New Roman" w:hAnsi="Times New Roman"/>
          <w:sz w:val="28"/>
          <w:szCs w:val="28"/>
        </w:rPr>
        <w:t xml:space="preserve">о невозможности по объективным причинам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22">
        <w:rPr>
          <w:rFonts w:ascii="Times New Roman" w:hAnsi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22">
        <w:rPr>
          <w:rFonts w:ascii="Times New Roman" w:hAnsi="Times New Roman"/>
          <w:sz w:val="28"/>
          <w:szCs w:val="28"/>
        </w:rPr>
        <w:t xml:space="preserve">сведения о доходах, об имуществе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22">
        <w:rPr>
          <w:rFonts w:ascii="Times New Roman" w:hAnsi="Times New Roman"/>
          <w:sz w:val="28"/>
          <w:szCs w:val="28"/>
        </w:rPr>
        <w:t>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за 2013 год (далее – сведения о доходах);</w:t>
      </w:r>
    </w:p>
    <w:p w:rsidR="00951286" w:rsidRDefault="00951286" w:rsidP="00951286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951286" w:rsidRDefault="00951286" w:rsidP="00951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Отделения приняты решения:</w:t>
      </w:r>
    </w:p>
    <w:p w:rsidR="00951286" w:rsidRDefault="00951286" w:rsidP="00951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286" w:rsidRDefault="00951286" w:rsidP="009512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причины невозможности представления работниками Отделения сведений     о доходах</w:t>
      </w:r>
      <w:r w:rsidRPr="008657EB">
        <w:rPr>
          <w:rFonts w:ascii="Times New Roman" w:hAnsi="Times New Roman"/>
          <w:sz w:val="28"/>
          <w:szCs w:val="28"/>
        </w:rPr>
        <w:t xml:space="preserve"> </w:t>
      </w:r>
      <w:r w:rsidRPr="00406922">
        <w:rPr>
          <w:rFonts w:ascii="Times New Roman" w:hAnsi="Times New Roman"/>
          <w:sz w:val="28"/>
          <w:szCs w:val="28"/>
        </w:rPr>
        <w:t>своих супруги (супр</w:t>
      </w:r>
      <w:r>
        <w:rPr>
          <w:rFonts w:ascii="Times New Roman" w:hAnsi="Times New Roman"/>
          <w:sz w:val="28"/>
          <w:szCs w:val="28"/>
        </w:rPr>
        <w:t xml:space="preserve">уга) объективной и уважительной; </w:t>
      </w:r>
    </w:p>
    <w:p w:rsidR="00951286" w:rsidRDefault="00951286" w:rsidP="009512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непредставления работниками Отделения сведений о доходах     по причинам, не являющимися уважительными, принять меры по представлению указанных сведений.</w:t>
      </w:r>
    </w:p>
    <w:p w:rsidR="00465C8F" w:rsidRDefault="00465C8F"/>
    <w:sectPr w:rsidR="00465C8F" w:rsidSect="0046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286"/>
    <w:rsid w:val="00465C8F"/>
    <w:rsid w:val="0095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2015-06-18T09:59:00Z</dcterms:created>
  <dcterms:modified xsi:type="dcterms:W3CDTF">2015-06-18T09:59:00Z</dcterms:modified>
</cp:coreProperties>
</file>