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459" w:type="dxa"/>
        <w:tblLook w:val="04A0"/>
      </w:tblPr>
      <w:tblGrid>
        <w:gridCol w:w="2155"/>
        <w:gridCol w:w="3816"/>
        <w:gridCol w:w="17"/>
        <w:gridCol w:w="3759"/>
      </w:tblGrid>
      <w:tr w:rsidR="00656B4C" w:rsidRPr="00751B76" w:rsidTr="00551A9B">
        <w:trPr>
          <w:trHeight w:val="420"/>
        </w:trPr>
        <w:tc>
          <w:tcPr>
            <w:tcW w:w="2155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33" w:type="dxa"/>
            <w:gridSpan w:val="2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</w:tcPr>
          <w:p w:rsidR="00656B4C" w:rsidRPr="009C35CE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8E0A2E" w:rsidTr="00341FE7">
        <w:trPr>
          <w:trHeight w:val="266"/>
        </w:trPr>
        <w:tc>
          <w:tcPr>
            <w:tcW w:w="9747" w:type="dxa"/>
            <w:gridSpan w:val="4"/>
          </w:tcPr>
          <w:p w:rsidR="00656B4C" w:rsidRPr="008E0A2E" w:rsidRDefault="00656B4C" w:rsidP="00B02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BE6196" w:rsidRPr="008E0A2E" w:rsidTr="00341FE7">
        <w:trPr>
          <w:trHeight w:val="266"/>
        </w:trPr>
        <w:tc>
          <w:tcPr>
            <w:tcW w:w="9747" w:type="dxa"/>
            <w:gridSpan w:val="4"/>
          </w:tcPr>
          <w:p w:rsidR="00BE6196" w:rsidRPr="008E0A2E" w:rsidRDefault="00BE6196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6A1167" w:rsidRPr="008E0A2E" w:rsidTr="00551A9B">
        <w:trPr>
          <w:trHeight w:val="266"/>
        </w:trPr>
        <w:tc>
          <w:tcPr>
            <w:tcW w:w="2155" w:type="dxa"/>
          </w:tcPr>
          <w:p w:rsidR="006A1167" w:rsidRPr="008E0A2E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03.06.2020 </w:t>
            </w:r>
            <w:r w:rsidR="006A1167" w:rsidRPr="008E0A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16" w:type="dxa"/>
            <w:vMerge w:val="restart"/>
          </w:tcPr>
          <w:p w:rsidR="006A1167" w:rsidRPr="008E0A2E" w:rsidRDefault="006A1167" w:rsidP="008E0A2E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Кондратьевский </w:t>
            </w:r>
            <w:proofErr w:type="spellStart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, дом 12, Литер «А»</w:t>
            </w:r>
          </w:p>
        </w:tc>
        <w:tc>
          <w:tcPr>
            <w:tcW w:w="3776" w:type="dxa"/>
            <w:gridSpan w:val="2"/>
            <w:vMerge w:val="restart"/>
          </w:tcPr>
          <w:p w:rsidR="006A1167" w:rsidRPr="008E0A2E" w:rsidRDefault="006A1167" w:rsidP="00C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</w:t>
            </w:r>
            <w:r w:rsidRPr="008E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8E0A2E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8E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краткий обзор 350-ФЗ, Ежемесячная отчетность, </w:t>
            </w: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личный кабинет застрахованного лица. Особенности представления СЗВ-М на учредителя, ликвидатора. Методика проведения перекрестной сверки отчетности ПФР и ФНС.</w:t>
            </w:r>
          </w:p>
          <w:p w:rsidR="006A1167" w:rsidRPr="008E0A2E" w:rsidRDefault="006A1167" w:rsidP="00C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электронный документооборот по сдаче отчетности. Ежемесячная выплата семьям, имеющим право на </w:t>
            </w:r>
            <w:proofErr w:type="spellStart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маткапитал</w:t>
            </w:r>
            <w:proofErr w:type="spellEnd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, на детей до 3-х лет. Единовременная выплата 10 тыс</w:t>
            </w:r>
            <w:proofErr w:type="gramStart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уб. семьям с детьми от 3 до 16 лет.  Электронные сервисы ПФР. Программное обеспечение.</w:t>
            </w:r>
          </w:p>
          <w:p w:rsidR="006A1167" w:rsidRPr="008E0A2E" w:rsidRDefault="006A1167" w:rsidP="00C152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6A1167" w:rsidRPr="008E0A2E" w:rsidTr="00551A9B">
        <w:trPr>
          <w:trHeight w:val="291"/>
        </w:trPr>
        <w:tc>
          <w:tcPr>
            <w:tcW w:w="2155" w:type="dxa"/>
          </w:tcPr>
          <w:p w:rsidR="006A1167" w:rsidRPr="008E0A2E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  <w:r w:rsidR="006A1167" w:rsidRPr="008E0A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16" w:type="dxa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8E0A2E" w:rsidTr="00551A9B">
        <w:trPr>
          <w:trHeight w:val="266"/>
        </w:trPr>
        <w:tc>
          <w:tcPr>
            <w:tcW w:w="2155" w:type="dxa"/>
          </w:tcPr>
          <w:p w:rsidR="006A1167" w:rsidRPr="008E0A2E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17.06.2020 </w:t>
            </w:r>
            <w:r w:rsidR="006A1167" w:rsidRPr="008E0A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16" w:type="dxa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8E0A2E" w:rsidTr="006A1167">
        <w:trPr>
          <w:trHeight w:val="270"/>
        </w:trPr>
        <w:tc>
          <w:tcPr>
            <w:tcW w:w="2155" w:type="dxa"/>
          </w:tcPr>
          <w:p w:rsidR="006A1167" w:rsidRPr="008E0A2E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24.06.2020 </w:t>
            </w:r>
            <w:r w:rsidR="006A1167" w:rsidRPr="008E0A2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16" w:type="dxa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8E0A2E" w:rsidRDefault="006A1167" w:rsidP="00C1528A">
            <w:pPr>
              <w:tabs>
                <w:tab w:val="left" w:pos="4200"/>
              </w:tabs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0A2E" w:rsidRPr="008E0A2E" w:rsidTr="008E0A2E">
        <w:trPr>
          <w:trHeight w:val="4778"/>
        </w:trPr>
        <w:tc>
          <w:tcPr>
            <w:tcW w:w="2155" w:type="dxa"/>
          </w:tcPr>
          <w:p w:rsidR="008E0A2E" w:rsidRPr="008E0A2E" w:rsidRDefault="008E0A2E" w:rsidP="008E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8E0A2E" w:rsidRPr="008E0A2E" w:rsidRDefault="008E0A2E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8E0A2E" w:rsidRPr="008E0A2E" w:rsidRDefault="008E0A2E" w:rsidP="00DE6DC7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F3" w:rsidRPr="008E0A2E" w:rsidTr="00341FE7">
        <w:trPr>
          <w:trHeight w:val="8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9F3" w:rsidRPr="008E0A2E" w:rsidRDefault="00E259F3" w:rsidP="008E0A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4B07A7" w:rsidRPr="008E0A2E" w:rsidTr="00341FE7">
        <w:tc>
          <w:tcPr>
            <w:tcW w:w="9747" w:type="dxa"/>
            <w:gridSpan w:val="4"/>
          </w:tcPr>
          <w:p w:rsidR="004B07A7" w:rsidRPr="008E0A2E" w:rsidRDefault="004B07A7" w:rsidP="008E0A2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F70A3" w:rsidRPr="008E0A2E" w:rsidTr="008E0A2E">
        <w:trPr>
          <w:trHeight w:val="275"/>
        </w:trPr>
        <w:tc>
          <w:tcPr>
            <w:tcW w:w="2155" w:type="dxa"/>
          </w:tcPr>
          <w:p w:rsidR="00FF70A3" w:rsidRPr="008E0A2E" w:rsidRDefault="008E0A2E" w:rsidP="008E0A2E">
            <w:pPr>
              <w:pStyle w:val="a5"/>
              <w:jc w:val="center"/>
            </w:pPr>
            <w:r>
              <w:t xml:space="preserve">04.06.2020  </w:t>
            </w:r>
            <w:r w:rsidR="00FF70A3" w:rsidRPr="008E0A2E">
              <w:t>15-00</w:t>
            </w:r>
          </w:p>
        </w:tc>
        <w:tc>
          <w:tcPr>
            <w:tcW w:w="3816" w:type="dxa"/>
            <w:vMerge w:val="restart"/>
          </w:tcPr>
          <w:p w:rsidR="00FF70A3" w:rsidRPr="008E0A2E" w:rsidRDefault="00FF70A3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8E0A2E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776" w:type="dxa"/>
            <w:gridSpan w:val="2"/>
            <w:vMerge w:val="restart"/>
          </w:tcPr>
          <w:p w:rsidR="00FF70A3" w:rsidRPr="008E0A2E" w:rsidRDefault="00FF70A3" w:rsidP="00DE6DC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FF70A3" w:rsidRPr="008E0A2E" w:rsidTr="00551A9B">
        <w:tc>
          <w:tcPr>
            <w:tcW w:w="2155" w:type="dxa"/>
          </w:tcPr>
          <w:p w:rsidR="00FF70A3" w:rsidRPr="008E0A2E" w:rsidRDefault="008E0A2E" w:rsidP="008E0A2E">
            <w:pPr>
              <w:pStyle w:val="a5"/>
              <w:jc w:val="center"/>
            </w:pPr>
            <w:r>
              <w:t xml:space="preserve">11.06.2020  </w:t>
            </w:r>
            <w:r w:rsidR="00FF70A3" w:rsidRPr="008E0A2E">
              <w:t>15-00</w:t>
            </w:r>
          </w:p>
        </w:tc>
        <w:tc>
          <w:tcPr>
            <w:tcW w:w="3816" w:type="dxa"/>
            <w:vMerge/>
          </w:tcPr>
          <w:p w:rsidR="00FF70A3" w:rsidRPr="008E0A2E" w:rsidRDefault="00FF70A3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FF70A3" w:rsidRPr="008E0A2E" w:rsidRDefault="00FF70A3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0A3" w:rsidRPr="008E0A2E" w:rsidTr="00551A9B">
        <w:tc>
          <w:tcPr>
            <w:tcW w:w="2155" w:type="dxa"/>
          </w:tcPr>
          <w:p w:rsidR="00FF70A3" w:rsidRPr="008E0A2E" w:rsidRDefault="008E0A2E" w:rsidP="008E0A2E">
            <w:pPr>
              <w:pStyle w:val="a5"/>
              <w:jc w:val="center"/>
            </w:pPr>
            <w:r>
              <w:t xml:space="preserve">18.06.2020  </w:t>
            </w:r>
            <w:r w:rsidR="00FF70A3" w:rsidRPr="008E0A2E">
              <w:t>15-00</w:t>
            </w:r>
          </w:p>
        </w:tc>
        <w:tc>
          <w:tcPr>
            <w:tcW w:w="3816" w:type="dxa"/>
            <w:vMerge/>
          </w:tcPr>
          <w:p w:rsidR="00FF70A3" w:rsidRPr="008E0A2E" w:rsidRDefault="00FF70A3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FF70A3" w:rsidRPr="008E0A2E" w:rsidRDefault="00FF70A3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0A2E" w:rsidRPr="008E0A2E" w:rsidTr="008E0A2E">
        <w:trPr>
          <w:trHeight w:val="335"/>
        </w:trPr>
        <w:tc>
          <w:tcPr>
            <w:tcW w:w="2155" w:type="dxa"/>
          </w:tcPr>
          <w:p w:rsidR="008E0A2E" w:rsidRPr="008E0A2E" w:rsidRDefault="008E0A2E" w:rsidP="008E0A2E">
            <w:pPr>
              <w:pStyle w:val="a5"/>
              <w:jc w:val="center"/>
            </w:pPr>
            <w:r>
              <w:t xml:space="preserve">25.06.2020  </w:t>
            </w:r>
            <w:r w:rsidRPr="008E0A2E">
              <w:t>15-00</w:t>
            </w:r>
          </w:p>
        </w:tc>
        <w:tc>
          <w:tcPr>
            <w:tcW w:w="3816" w:type="dxa"/>
            <w:vMerge/>
          </w:tcPr>
          <w:p w:rsidR="008E0A2E" w:rsidRPr="008E0A2E" w:rsidRDefault="008E0A2E" w:rsidP="00DE6DC7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8E0A2E" w:rsidRPr="008E0A2E" w:rsidRDefault="008E0A2E" w:rsidP="00DE6DC7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0A3" w:rsidRPr="008E0A2E" w:rsidTr="00341FE7">
        <w:tc>
          <w:tcPr>
            <w:tcW w:w="9747" w:type="dxa"/>
            <w:gridSpan w:val="4"/>
          </w:tcPr>
          <w:p w:rsidR="00FF70A3" w:rsidRPr="008E0A2E" w:rsidRDefault="00FF70A3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Приозерский</w:t>
            </w:r>
            <w:proofErr w:type="spellEnd"/>
            <w:r w:rsidRPr="008E0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A49DD" w:rsidRPr="008E0A2E" w:rsidTr="00551A9B">
        <w:tc>
          <w:tcPr>
            <w:tcW w:w="2155" w:type="dxa"/>
          </w:tcPr>
          <w:p w:rsidR="008A49DD" w:rsidRPr="008E0A2E" w:rsidRDefault="008A49DD" w:rsidP="008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03.06.2020</w:t>
            </w:r>
            <w:r w:rsidR="008E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vMerge w:val="restart"/>
          </w:tcPr>
          <w:p w:rsidR="008A49DD" w:rsidRPr="008E0A2E" w:rsidRDefault="008A49DD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8A49DD" w:rsidRPr="008E0A2E" w:rsidRDefault="008A49DD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3776" w:type="dxa"/>
            <w:gridSpan w:val="2"/>
          </w:tcPr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перерасчётов пенсии.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49DD" w:rsidRPr="008E0A2E" w:rsidTr="00551A9B">
        <w:trPr>
          <w:trHeight w:val="435"/>
        </w:trPr>
        <w:tc>
          <w:tcPr>
            <w:tcW w:w="2155" w:type="dxa"/>
          </w:tcPr>
          <w:p w:rsidR="008A49DD" w:rsidRPr="008E0A2E" w:rsidRDefault="008A49DD" w:rsidP="008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10.06.2020</w:t>
            </w:r>
            <w:r w:rsidR="008E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vMerge/>
          </w:tcPr>
          <w:p w:rsidR="008A49DD" w:rsidRPr="008E0A2E" w:rsidRDefault="008A49DD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уточняющих справок о стаже на основании первичных документов, отражающих специальный стаж. Представление отчетности в ПФР.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49DD" w:rsidRPr="008E0A2E" w:rsidTr="00551A9B">
        <w:trPr>
          <w:trHeight w:val="311"/>
        </w:trPr>
        <w:tc>
          <w:tcPr>
            <w:tcW w:w="2155" w:type="dxa"/>
          </w:tcPr>
          <w:p w:rsidR="008A49DD" w:rsidRPr="008E0A2E" w:rsidRDefault="008A49DD" w:rsidP="008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  <w:r w:rsidR="008E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vMerge/>
          </w:tcPr>
          <w:p w:rsidR="008A49DD" w:rsidRPr="008E0A2E" w:rsidRDefault="008A49DD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8A49DD" w:rsidRPr="008E0A2E" w:rsidRDefault="008A49DD" w:rsidP="003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>Предпенсионеры</w:t>
            </w:r>
            <w:proofErr w:type="spellEnd"/>
            <w:r w:rsidRPr="008E0A2E">
              <w:rPr>
                <w:rFonts w:ascii="Times New Roman" w:hAnsi="Times New Roman" w:cs="Times New Roman"/>
                <w:sz w:val="24"/>
                <w:szCs w:val="24"/>
              </w:rPr>
              <w:t xml:space="preserve">.  Обязанности работодателя. 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49DD" w:rsidRPr="008E0A2E" w:rsidTr="00551A9B">
        <w:trPr>
          <w:trHeight w:val="311"/>
        </w:trPr>
        <w:tc>
          <w:tcPr>
            <w:tcW w:w="2155" w:type="dxa"/>
          </w:tcPr>
          <w:p w:rsidR="008A49DD" w:rsidRPr="008E0A2E" w:rsidRDefault="008A49DD" w:rsidP="008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24.06.2020</w:t>
            </w:r>
            <w:r w:rsidR="008E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A2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16" w:type="dxa"/>
            <w:vMerge/>
          </w:tcPr>
          <w:p w:rsidR="008A49DD" w:rsidRPr="008E0A2E" w:rsidRDefault="008A49DD" w:rsidP="00DE6DC7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Анализ ошибок, допущенных страхователями при заполнении формы «Сведения о трудовой </w:t>
            </w:r>
            <w:r w:rsidRPr="008E0A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деятельности  </w:t>
            </w:r>
            <w:r w:rsidRPr="008E0A2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8E0A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 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Порядок исправления ошибок.</w:t>
            </w:r>
          </w:p>
          <w:p w:rsidR="008A49DD" w:rsidRPr="008E0A2E" w:rsidRDefault="008A49DD" w:rsidP="00327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2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</w:tbl>
    <w:p w:rsidR="001825A8" w:rsidRPr="008E0A2E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FF" w:rsidRDefault="00CE63FF" w:rsidP="00DB5706">
      <w:pPr>
        <w:spacing w:after="0" w:line="240" w:lineRule="auto"/>
      </w:pPr>
      <w:r>
        <w:separator/>
      </w:r>
    </w:p>
  </w:endnote>
  <w:endnote w:type="continuationSeparator" w:id="0">
    <w:p w:rsidR="00CE63FF" w:rsidRDefault="00CE63FF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FF" w:rsidRDefault="00CE63FF" w:rsidP="00DB5706">
      <w:pPr>
        <w:spacing w:after="0" w:line="240" w:lineRule="auto"/>
      </w:pPr>
      <w:r>
        <w:separator/>
      </w:r>
    </w:p>
  </w:footnote>
  <w:footnote w:type="continuationSeparator" w:id="0">
    <w:p w:rsidR="00CE63FF" w:rsidRDefault="00CE63FF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0" w:rsidRPr="009D0046" w:rsidRDefault="009D0046" w:rsidP="00163889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Дистанционные семинары </w:t>
    </w:r>
    <w:r w:rsidR="00020410">
      <w:rPr>
        <w:rFonts w:ascii="Times New Roman" w:hAnsi="Times New Roman" w:cs="Times New Roman"/>
        <w:b/>
        <w:sz w:val="24"/>
        <w:szCs w:val="24"/>
      </w:rPr>
      <w:t>со страхователями в июне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0410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D1AC6"/>
    <w:rsid w:val="000D65E9"/>
    <w:rsid w:val="000D7A0A"/>
    <w:rsid w:val="000E2800"/>
    <w:rsid w:val="000E3630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EE0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528A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1493-E718-45C3-896E-4A68CA09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579</cp:revision>
  <cp:lastPrinted>2018-11-30T11:27:00Z</cp:lastPrinted>
  <dcterms:created xsi:type="dcterms:W3CDTF">2017-11-29T12:00:00Z</dcterms:created>
  <dcterms:modified xsi:type="dcterms:W3CDTF">2020-06-09T11:58:00Z</dcterms:modified>
</cp:coreProperties>
</file>