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1647"/>
      </w:tblGrid>
      <w:tr w:rsidR="00BE15E3" w:rsidRPr="00724222" w:rsidTr="000968DC">
        <w:trPr>
          <w:trHeight w:val="350"/>
          <w:jc w:val="center"/>
        </w:trPr>
        <w:tc>
          <w:tcPr>
            <w:tcW w:w="9835" w:type="dxa"/>
            <w:gridSpan w:val="4"/>
          </w:tcPr>
          <w:p w:rsidR="00BE15E3" w:rsidRDefault="00BE15E3" w:rsidP="00BE1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E1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с которыми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тделением </w:t>
            </w:r>
            <w:r w:rsidR="00BC3B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055BE1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 заключены договоры о доставке пенсий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выплачиваемых </w:t>
            </w:r>
            <w:r w:rsidR="00BC3B0F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B84AE4">
              <w:rPr>
                <w:rFonts w:ascii="Times New Roman" w:hAnsi="Times New Roman" w:cs="Times New Roman"/>
                <w:sz w:val="24"/>
                <w:szCs w:val="24"/>
              </w:rPr>
              <w:t xml:space="preserve"> фондом России</w:t>
            </w:r>
          </w:p>
          <w:p w:rsidR="00BE15E3" w:rsidRPr="00724222" w:rsidRDefault="00FD466C" w:rsidP="006D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4835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F0D0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BE15E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961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3BA1" w:rsidRPr="00724222" w:rsidTr="00BE15E3">
        <w:trPr>
          <w:trHeight w:val="350"/>
          <w:jc w:val="center"/>
        </w:trPr>
        <w:tc>
          <w:tcPr>
            <w:tcW w:w="675" w:type="dxa"/>
          </w:tcPr>
          <w:p w:rsidR="001C3BA1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3BA1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</w:tcPr>
          <w:p w:rsidR="001C3BA1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1417" w:type="dxa"/>
          </w:tcPr>
          <w:p w:rsidR="00506728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C3BA1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1647" w:type="dxa"/>
          </w:tcPr>
          <w:p w:rsidR="00506728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1C3BA1" w:rsidRPr="00724222" w:rsidRDefault="001C3BA1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FD5264" w:rsidRPr="00724222" w:rsidTr="00BE15E3">
        <w:trPr>
          <w:trHeight w:val="350"/>
          <w:jc w:val="center"/>
        </w:trPr>
        <w:tc>
          <w:tcPr>
            <w:tcW w:w="675" w:type="dxa"/>
          </w:tcPr>
          <w:p w:rsidR="00FD5264" w:rsidRPr="00724222" w:rsidRDefault="00FD526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D5264" w:rsidRPr="00724222" w:rsidRDefault="00FD5264" w:rsidP="00FD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ПАО «Сбербанк России»</w:t>
            </w:r>
          </w:p>
        </w:tc>
        <w:tc>
          <w:tcPr>
            <w:tcW w:w="1417" w:type="dxa"/>
          </w:tcPr>
          <w:p w:rsidR="00FD5264" w:rsidRPr="00724222" w:rsidRDefault="00FD526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16547755</w:t>
            </w:r>
          </w:p>
        </w:tc>
        <w:tc>
          <w:tcPr>
            <w:tcW w:w="1647" w:type="dxa"/>
          </w:tcPr>
          <w:p w:rsidR="00FD5264" w:rsidRPr="00724222" w:rsidRDefault="00FD526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1C3BA1" w:rsidRPr="00724222" w:rsidTr="00BE15E3">
        <w:trPr>
          <w:trHeight w:val="322"/>
          <w:jc w:val="center"/>
        </w:trPr>
        <w:tc>
          <w:tcPr>
            <w:tcW w:w="675" w:type="dxa"/>
          </w:tcPr>
          <w:p w:rsidR="001C3BA1" w:rsidRPr="00724222" w:rsidRDefault="00641698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C3BA1" w:rsidRPr="00724222" w:rsidRDefault="00F338D4" w:rsidP="00AC7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="001F16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C7DCC">
              <w:rPr>
                <w:rFonts w:ascii="Times New Roman" w:hAnsi="Times New Roman" w:cs="Times New Roman"/>
                <w:sz w:val="24"/>
                <w:szCs w:val="24"/>
              </w:rPr>
              <w:t>Контур</w:t>
            </w:r>
            <w:proofErr w:type="gramStart"/>
            <w:r w:rsidR="00AC7DC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AC7DCC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proofErr w:type="spellEnd"/>
            <w:r w:rsidR="003C3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02.12.2015</w:t>
            </w:r>
          </w:p>
        </w:tc>
      </w:tr>
      <w:tr w:rsidR="001C3BA1" w:rsidRPr="00724222" w:rsidTr="00BE15E3">
        <w:trPr>
          <w:trHeight w:val="350"/>
          <w:jc w:val="center"/>
        </w:trPr>
        <w:tc>
          <w:tcPr>
            <w:tcW w:w="675" w:type="dxa"/>
          </w:tcPr>
          <w:p w:rsidR="001C3BA1" w:rsidRPr="00724222" w:rsidRDefault="00F63F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C3BA1" w:rsidRPr="00724222" w:rsidRDefault="00F338D4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Транскапиталбанк</w:t>
            </w:r>
            <w:proofErr w:type="spellEnd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4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25.04.2016</w:t>
            </w:r>
          </w:p>
        </w:tc>
      </w:tr>
      <w:tr w:rsidR="001C3BA1" w:rsidRPr="00724222" w:rsidTr="00BE15E3">
        <w:trPr>
          <w:trHeight w:val="350"/>
          <w:jc w:val="center"/>
        </w:trPr>
        <w:tc>
          <w:tcPr>
            <w:tcW w:w="675" w:type="dxa"/>
          </w:tcPr>
          <w:p w:rsidR="001C3BA1" w:rsidRPr="00724222" w:rsidRDefault="00F63F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C3BA1" w:rsidRPr="00724222" w:rsidRDefault="00F338D4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Банк «ВТБ» (ПАО)</w:t>
            </w:r>
          </w:p>
        </w:tc>
        <w:tc>
          <w:tcPr>
            <w:tcW w:w="141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4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10.05.2016</w:t>
            </w:r>
          </w:p>
        </w:tc>
      </w:tr>
      <w:tr w:rsidR="001C3BA1" w:rsidRPr="00724222" w:rsidTr="00BE15E3">
        <w:trPr>
          <w:trHeight w:val="322"/>
          <w:jc w:val="center"/>
        </w:trPr>
        <w:tc>
          <w:tcPr>
            <w:tcW w:w="675" w:type="dxa"/>
          </w:tcPr>
          <w:p w:rsidR="001C3BA1" w:rsidRPr="00724222" w:rsidRDefault="002961CB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C3BA1" w:rsidRPr="00724222" w:rsidRDefault="003C3571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«Почта Б</w:t>
            </w:r>
            <w:r w:rsidR="00F338D4" w:rsidRPr="00724222">
              <w:rPr>
                <w:rFonts w:ascii="Times New Roman" w:hAnsi="Times New Roman" w:cs="Times New Roman"/>
                <w:sz w:val="24"/>
                <w:szCs w:val="24"/>
              </w:rPr>
              <w:t>анк»</w:t>
            </w:r>
          </w:p>
        </w:tc>
        <w:tc>
          <w:tcPr>
            <w:tcW w:w="141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47" w:type="dxa"/>
          </w:tcPr>
          <w:p w:rsidR="001C3BA1" w:rsidRPr="00724222" w:rsidRDefault="00F338D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27.06.2016</w:t>
            </w:r>
          </w:p>
        </w:tc>
      </w:tr>
      <w:tr w:rsidR="003C1B6C" w:rsidRPr="00724222" w:rsidTr="00BE15E3">
        <w:trPr>
          <w:trHeight w:val="350"/>
          <w:jc w:val="center"/>
        </w:trPr>
        <w:tc>
          <w:tcPr>
            <w:tcW w:w="675" w:type="dxa"/>
          </w:tcPr>
          <w:p w:rsidR="003C1B6C" w:rsidRPr="00724222" w:rsidRDefault="002961CB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C1B6C" w:rsidRPr="00724222" w:rsidRDefault="003C1B6C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ПАО «АК БАРС» Банк</w:t>
            </w:r>
          </w:p>
        </w:tc>
        <w:tc>
          <w:tcPr>
            <w:tcW w:w="1417" w:type="dxa"/>
          </w:tcPr>
          <w:p w:rsidR="003C1B6C" w:rsidRPr="00724222" w:rsidRDefault="003C1B6C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7" w:type="dxa"/>
          </w:tcPr>
          <w:p w:rsidR="003C1B6C" w:rsidRPr="00724222" w:rsidRDefault="003C1B6C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23.11.2016</w:t>
            </w:r>
          </w:p>
        </w:tc>
      </w:tr>
      <w:tr w:rsidR="003C1B6C" w:rsidRPr="00724222" w:rsidTr="00BE15E3">
        <w:trPr>
          <w:trHeight w:val="350"/>
          <w:jc w:val="center"/>
        </w:trPr>
        <w:tc>
          <w:tcPr>
            <w:tcW w:w="675" w:type="dxa"/>
          </w:tcPr>
          <w:p w:rsidR="003C1B6C" w:rsidRPr="00724222" w:rsidRDefault="002961CB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3C1B6C" w:rsidRPr="00724222" w:rsidRDefault="003C1B6C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АО «Россельхозбанк»</w:t>
            </w:r>
          </w:p>
        </w:tc>
        <w:tc>
          <w:tcPr>
            <w:tcW w:w="1417" w:type="dxa"/>
          </w:tcPr>
          <w:p w:rsidR="003C1B6C" w:rsidRPr="00724222" w:rsidRDefault="003C1B6C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7" w:type="dxa"/>
          </w:tcPr>
          <w:p w:rsidR="003C1B6C" w:rsidRPr="00724222" w:rsidRDefault="003C1B6C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2961CB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56B76" w:rsidRPr="00724222" w:rsidRDefault="00D56B76" w:rsidP="00985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«БАНК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 УРАЛСИБ»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12.12.2016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2961CB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D56B76" w:rsidRPr="00724222" w:rsidRDefault="00D56B76" w:rsidP="003C3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Банк СИНАРА  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2961CB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D56B76" w:rsidRPr="00724222" w:rsidRDefault="00D56B76" w:rsidP="00E47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овкомбанк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28.12.2016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2961CB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D56B76" w:rsidRPr="00724222" w:rsidRDefault="00D56B76" w:rsidP="003C3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банк Реконструкции и развития 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10.01.2017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A81A6C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D56B76" w:rsidRPr="00724222" w:rsidRDefault="00D56B76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«Азиатско-Тихоокеанский 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(ПАО)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A81A6C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D56B76" w:rsidRPr="00724222" w:rsidRDefault="00D56B76" w:rsidP="00524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«СДМ-Банк»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(ПАО) 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A81A6C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D56B76" w:rsidRPr="00724222" w:rsidRDefault="00D56B76" w:rsidP="003C3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ООО КБ «</w:t>
            </w:r>
            <w:proofErr w:type="spellStart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Уралфинанс</w:t>
            </w:r>
            <w:proofErr w:type="spellEnd"/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A81A6C" w:rsidP="0084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D56B76" w:rsidRPr="00724222" w:rsidRDefault="00D56B76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АО КБ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ГРОПРОМКРЕДИТ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09.11.2017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A81A6C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D56B76" w:rsidRPr="00E72430" w:rsidRDefault="00D56B76" w:rsidP="0029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="002961CB">
              <w:rPr>
                <w:rFonts w:ascii="Times New Roman" w:hAnsi="Times New Roman" w:cs="Times New Roman"/>
                <w:sz w:val="24"/>
                <w:szCs w:val="24"/>
              </w:rPr>
              <w:t>ТБанк</w:t>
            </w:r>
            <w:proofErr w:type="spellEnd"/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A81A6C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D56B76" w:rsidRPr="00E72430" w:rsidRDefault="006F7697" w:rsidP="00686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30">
              <w:rPr>
                <w:rFonts w:ascii="Times New Roman" w:hAnsi="Times New Roman" w:cs="Times New Roman"/>
                <w:sz w:val="24"/>
                <w:szCs w:val="24"/>
              </w:rPr>
              <w:t>Банк ГПБ (АО)</w:t>
            </w:r>
            <w:r w:rsidR="007B57CD" w:rsidRPr="00E7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A81A6C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D56B76" w:rsidRPr="00724222" w:rsidRDefault="00D56B76" w:rsidP="003C3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ПАО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ЕТКОМБАНК</w:t>
            </w: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22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48359A" w:rsidRDefault="00A81A6C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D56B76" w:rsidRPr="0048359A" w:rsidRDefault="00D56B76" w:rsidP="00985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«Промсвязьбанк»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A81A6C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D56B76" w:rsidRPr="00724222" w:rsidRDefault="00D56B76" w:rsidP="007A7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«ОТП Банк»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A81A6C" w:rsidP="00FD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D56B76" w:rsidRPr="00724222" w:rsidRDefault="00D56B76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Екатеринбургский филиал АБ «РОССИЯ»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</w:tr>
      <w:tr w:rsidR="00D56B76" w:rsidRPr="00724222" w:rsidTr="00BE15E3">
        <w:trPr>
          <w:trHeight w:val="350"/>
          <w:jc w:val="center"/>
        </w:trPr>
        <w:tc>
          <w:tcPr>
            <w:tcW w:w="675" w:type="dxa"/>
          </w:tcPr>
          <w:p w:rsidR="00D56B76" w:rsidRPr="00724222" w:rsidRDefault="00A81A6C" w:rsidP="00FD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D56B76" w:rsidRPr="00724222" w:rsidRDefault="00D56B76" w:rsidP="001C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«АЛЬФА-БАНК»</w:t>
            </w:r>
          </w:p>
        </w:tc>
        <w:tc>
          <w:tcPr>
            <w:tcW w:w="141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7" w:type="dxa"/>
          </w:tcPr>
          <w:p w:rsidR="00D56B76" w:rsidRPr="00724222" w:rsidRDefault="00D56B7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</w:tr>
      <w:tr w:rsidR="00E72430" w:rsidRPr="00724222" w:rsidTr="00BE15E3">
        <w:trPr>
          <w:trHeight w:val="350"/>
          <w:jc w:val="center"/>
        </w:trPr>
        <w:tc>
          <w:tcPr>
            <w:tcW w:w="675" w:type="dxa"/>
          </w:tcPr>
          <w:p w:rsidR="00E72430" w:rsidRPr="00724222" w:rsidRDefault="00A81A6C" w:rsidP="00EA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E72430" w:rsidRPr="00724222" w:rsidRDefault="00E72430" w:rsidP="0084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«Банк Русский Стандарт»</w:t>
            </w:r>
          </w:p>
        </w:tc>
        <w:tc>
          <w:tcPr>
            <w:tcW w:w="1417" w:type="dxa"/>
          </w:tcPr>
          <w:p w:rsidR="00E72430" w:rsidRPr="00724222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47" w:type="dxa"/>
          </w:tcPr>
          <w:p w:rsidR="00E72430" w:rsidRPr="00724222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</w:tr>
      <w:tr w:rsidR="00E72430" w:rsidRPr="00724222" w:rsidTr="00BE15E3">
        <w:trPr>
          <w:trHeight w:val="350"/>
          <w:jc w:val="center"/>
        </w:trPr>
        <w:tc>
          <w:tcPr>
            <w:tcW w:w="675" w:type="dxa"/>
          </w:tcPr>
          <w:p w:rsidR="00E72430" w:rsidRPr="00724222" w:rsidRDefault="00A81A6C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E72430" w:rsidRPr="00724222" w:rsidRDefault="00E72430" w:rsidP="00160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«Московский Кредитный Банк»</w:t>
            </w:r>
          </w:p>
        </w:tc>
        <w:tc>
          <w:tcPr>
            <w:tcW w:w="1417" w:type="dxa"/>
          </w:tcPr>
          <w:p w:rsidR="00E72430" w:rsidRPr="00724222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7" w:type="dxa"/>
          </w:tcPr>
          <w:p w:rsidR="00E72430" w:rsidRPr="00724222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</w:tr>
      <w:tr w:rsidR="00E72430" w:rsidRPr="00724222" w:rsidTr="00BE15E3">
        <w:trPr>
          <w:trHeight w:val="350"/>
          <w:jc w:val="center"/>
        </w:trPr>
        <w:tc>
          <w:tcPr>
            <w:tcW w:w="675" w:type="dxa"/>
          </w:tcPr>
          <w:p w:rsidR="00E72430" w:rsidRDefault="00A81A6C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E72430" w:rsidRDefault="00E72430" w:rsidP="005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«СЕВЕРГАЗБАНК»</w:t>
            </w:r>
          </w:p>
        </w:tc>
        <w:tc>
          <w:tcPr>
            <w:tcW w:w="141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</w:tr>
      <w:tr w:rsidR="00E72430" w:rsidRPr="00724222" w:rsidTr="00BE15E3">
        <w:trPr>
          <w:trHeight w:val="350"/>
          <w:jc w:val="center"/>
        </w:trPr>
        <w:tc>
          <w:tcPr>
            <w:tcW w:w="675" w:type="dxa"/>
          </w:tcPr>
          <w:p w:rsidR="00E72430" w:rsidRDefault="00A81A6C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E72430" w:rsidRDefault="00E72430" w:rsidP="00156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СКБ Приморья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Примсоцбанк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</w:tr>
      <w:tr w:rsidR="00E72430" w:rsidRPr="00724222" w:rsidTr="00BE15E3">
        <w:trPr>
          <w:trHeight w:val="350"/>
          <w:jc w:val="center"/>
        </w:trPr>
        <w:tc>
          <w:tcPr>
            <w:tcW w:w="675" w:type="dxa"/>
          </w:tcPr>
          <w:p w:rsidR="00E72430" w:rsidRDefault="00A81A6C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E72430" w:rsidRDefault="00E72430" w:rsidP="003C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«МТС-Банк»</w:t>
            </w:r>
          </w:p>
        </w:tc>
        <w:tc>
          <w:tcPr>
            <w:tcW w:w="141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7" w:type="dxa"/>
          </w:tcPr>
          <w:p w:rsidR="00E72430" w:rsidRDefault="00E7243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602066" w:rsidRPr="00724222" w:rsidTr="00BE15E3">
        <w:trPr>
          <w:trHeight w:val="350"/>
          <w:jc w:val="center"/>
        </w:trPr>
        <w:tc>
          <w:tcPr>
            <w:tcW w:w="675" w:type="dxa"/>
          </w:tcPr>
          <w:p w:rsidR="00602066" w:rsidRDefault="00A81A6C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602066" w:rsidRDefault="00602066" w:rsidP="003C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АКБ «АВАНГАРД»</w:t>
            </w:r>
          </w:p>
        </w:tc>
        <w:tc>
          <w:tcPr>
            <w:tcW w:w="1417" w:type="dxa"/>
          </w:tcPr>
          <w:p w:rsidR="00602066" w:rsidRDefault="0060206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7" w:type="dxa"/>
          </w:tcPr>
          <w:p w:rsidR="00602066" w:rsidRDefault="00602066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270C1D" w:rsidRPr="00724222" w:rsidTr="00BE15E3">
        <w:trPr>
          <w:trHeight w:val="350"/>
          <w:jc w:val="center"/>
        </w:trPr>
        <w:tc>
          <w:tcPr>
            <w:tcW w:w="675" w:type="dxa"/>
          </w:tcPr>
          <w:p w:rsidR="00270C1D" w:rsidRDefault="00A81A6C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270C1D" w:rsidRDefault="00BA132D" w:rsidP="003C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АКБ </w:t>
            </w:r>
            <w:r w:rsidR="003F11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ФОРА-БАНК</w:t>
            </w:r>
            <w:r w:rsidR="003F1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(АО)</w:t>
            </w:r>
          </w:p>
        </w:tc>
        <w:tc>
          <w:tcPr>
            <w:tcW w:w="1417" w:type="dxa"/>
          </w:tcPr>
          <w:p w:rsidR="00270C1D" w:rsidRDefault="00BA132D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7" w:type="dxa"/>
          </w:tcPr>
          <w:p w:rsidR="00270C1D" w:rsidRDefault="00BA132D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</w:tr>
      <w:tr w:rsidR="003F115B" w:rsidRPr="00724222" w:rsidTr="00BE15E3">
        <w:trPr>
          <w:trHeight w:val="350"/>
          <w:jc w:val="center"/>
        </w:trPr>
        <w:tc>
          <w:tcPr>
            <w:tcW w:w="675" w:type="dxa"/>
          </w:tcPr>
          <w:p w:rsidR="003F115B" w:rsidRDefault="00A81A6C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3F115B" w:rsidRDefault="003F115B" w:rsidP="003F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 «ЧЕЛИНДБАНК» (ПАО)</w:t>
            </w:r>
          </w:p>
        </w:tc>
        <w:tc>
          <w:tcPr>
            <w:tcW w:w="1417" w:type="dxa"/>
          </w:tcPr>
          <w:p w:rsidR="003F115B" w:rsidRDefault="003F115B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47" w:type="dxa"/>
          </w:tcPr>
          <w:p w:rsidR="003F115B" w:rsidRDefault="003F115B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</w:tr>
      <w:tr w:rsidR="00E476B0" w:rsidRPr="00724222" w:rsidTr="00BE15E3">
        <w:trPr>
          <w:trHeight w:val="350"/>
          <w:jc w:val="center"/>
        </w:trPr>
        <w:tc>
          <w:tcPr>
            <w:tcW w:w="675" w:type="dxa"/>
          </w:tcPr>
          <w:p w:rsidR="00E476B0" w:rsidRDefault="00A81A6C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E476B0" w:rsidRDefault="00E476B0" w:rsidP="003F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«ГЕНБАНК»</w:t>
            </w:r>
          </w:p>
        </w:tc>
        <w:tc>
          <w:tcPr>
            <w:tcW w:w="1417" w:type="dxa"/>
          </w:tcPr>
          <w:p w:rsidR="00E476B0" w:rsidRDefault="00E476B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7" w:type="dxa"/>
          </w:tcPr>
          <w:p w:rsidR="00E476B0" w:rsidRDefault="00E476B0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</w:tr>
      <w:tr w:rsidR="00837574" w:rsidRPr="00724222" w:rsidTr="00BE15E3">
        <w:trPr>
          <w:trHeight w:val="350"/>
          <w:jc w:val="center"/>
        </w:trPr>
        <w:tc>
          <w:tcPr>
            <w:tcW w:w="675" w:type="dxa"/>
          </w:tcPr>
          <w:p w:rsidR="00837574" w:rsidRDefault="00A81A6C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837574" w:rsidRDefault="00837574" w:rsidP="00F1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F10E5E">
              <w:rPr>
                <w:rFonts w:ascii="Times New Roman" w:hAnsi="Times New Roman" w:cs="Times New Roman"/>
                <w:sz w:val="24"/>
                <w:szCs w:val="24"/>
              </w:rPr>
              <w:t>Банк Инго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37574" w:rsidRDefault="0083757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47" w:type="dxa"/>
          </w:tcPr>
          <w:p w:rsidR="00837574" w:rsidRDefault="00837574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</w:tr>
      <w:tr w:rsidR="00A81A6C" w:rsidRPr="00724222" w:rsidTr="00BE15E3">
        <w:trPr>
          <w:trHeight w:val="350"/>
          <w:jc w:val="center"/>
        </w:trPr>
        <w:tc>
          <w:tcPr>
            <w:tcW w:w="675" w:type="dxa"/>
          </w:tcPr>
          <w:p w:rsidR="00A81A6C" w:rsidRDefault="00A81A6C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A81A6C" w:rsidRDefault="00113ADB" w:rsidP="003F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1417" w:type="dxa"/>
          </w:tcPr>
          <w:p w:rsidR="00A81A6C" w:rsidRDefault="009357D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47" w:type="dxa"/>
          </w:tcPr>
          <w:p w:rsidR="00A81A6C" w:rsidRDefault="009357D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81A6C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</w:tr>
      <w:tr w:rsidR="009357DE" w:rsidRPr="00724222" w:rsidTr="00BE15E3">
        <w:trPr>
          <w:trHeight w:val="350"/>
          <w:jc w:val="center"/>
        </w:trPr>
        <w:tc>
          <w:tcPr>
            <w:tcW w:w="675" w:type="dxa"/>
          </w:tcPr>
          <w:p w:rsidR="009357DE" w:rsidRDefault="009357DE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9357DE" w:rsidRDefault="009357DE" w:rsidP="003F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Банк ЗЕНИТ</w:t>
            </w:r>
          </w:p>
        </w:tc>
        <w:tc>
          <w:tcPr>
            <w:tcW w:w="1417" w:type="dxa"/>
          </w:tcPr>
          <w:p w:rsidR="009357DE" w:rsidRDefault="009357D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7" w:type="dxa"/>
          </w:tcPr>
          <w:p w:rsidR="009357DE" w:rsidRDefault="009357D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</w:tr>
      <w:tr w:rsidR="00D305CE" w:rsidRPr="00724222" w:rsidTr="00BE15E3">
        <w:trPr>
          <w:trHeight w:val="350"/>
          <w:jc w:val="center"/>
        </w:trPr>
        <w:tc>
          <w:tcPr>
            <w:tcW w:w="675" w:type="dxa"/>
          </w:tcPr>
          <w:p w:rsidR="00D305CE" w:rsidRDefault="00D305CE" w:rsidP="0076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6" w:type="dxa"/>
          </w:tcPr>
          <w:p w:rsidR="00D305CE" w:rsidRDefault="00D305CE" w:rsidP="003F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«ОЗОН Банк»</w:t>
            </w:r>
          </w:p>
        </w:tc>
        <w:tc>
          <w:tcPr>
            <w:tcW w:w="1417" w:type="dxa"/>
          </w:tcPr>
          <w:p w:rsidR="00D305CE" w:rsidRDefault="00D305C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47" w:type="dxa"/>
          </w:tcPr>
          <w:p w:rsidR="00D305CE" w:rsidRDefault="00D305CE" w:rsidP="001C3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</w:tr>
    </w:tbl>
    <w:p w:rsidR="00BE15E3" w:rsidRPr="006D65C8" w:rsidRDefault="00BE15E3">
      <w:pPr>
        <w:rPr>
          <w:sz w:val="14"/>
        </w:rPr>
      </w:pPr>
    </w:p>
    <w:tbl>
      <w:tblPr>
        <w:tblStyle w:val="a3"/>
        <w:tblW w:w="9953" w:type="dxa"/>
        <w:tblInd w:w="436" w:type="dxa"/>
        <w:tblLayout w:type="fixed"/>
        <w:tblLook w:val="04A0" w:firstRow="1" w:lastRow="0" w:firstColumn="1" w:lastColumn="0" w:noHBand="0" w:noVBand="1"/>
      </w:tblPr>
      <w:tblGrid>
        <w:gridCol w:w="9953"/>
      </w:tblGrid>
      <w:tr w:rsidR="006D65C8" w:rsidTr="003F115B">
        <w:trPr>
          <w:trHeight w:hRule="exact" w:val="573"/>
        </w:trPr>
        <w:tc>
          <w:tcPr>
            <w:tcW w:w="9953" w:type="dxa"/>
          </w:tcPr>
          <w:p w:rsidR="006D65C8" w:rsidRDefault="006D65C8" w:rsidP="0051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5C8" w:rsidRPr="00515E7D" w:rsidRDefault="006D65C8" w:rsidP="0051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организации, осуществляющей доставку пенсии на дом</w:t>
            </w:r>
          </w:p>
          <w:p w:rsidR="006D65C8" w:rsidRDefault="006D65C8" w:rsidP="00515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5C8" w:rsidRPr="0038232C" w:rsidTr="003F115B">
        <w:trPr>
          <w:trHeight w:hRule="exact" w:val="609"/>
        </w:trPr>
        <w:tc>
          <w:tcPr>
            <w:tcW w:w="9953" w:type="dxa"/>
          </w:tcPr>
          <w:p w:rsidR="006D65C8" w:rsidRDefault="006D65C8" w:rsidP="00C2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C8" w:rsidRDefault="00B84AE4" w:rsidP="00C25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УФПС Свердловской области </w:t>
            </w:r>
            <w:r w:rsidR="006D65C8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6D65C8" w:rsidRPr="0038232C">
              <w:rPr>
                <w:rFonts w:ascii="Times New Roman" w:hAnsi="Times New Roman" w:cs="Times New Roman"/>
                <w:sz w:val="24"/>
                <w:szCs w:val="24"/>
              </w:rPr>
              <w:t xml:space="preserve"> "ПОЧТА РОССИИ</w:t>
            </w:r>
            <w:r w:rsidR="006D65C8" w:rsidRPr="0038232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6D65C8" w:rsidRPr="0038232C" w:rsidRDefault="006D65C8" w:rsidP="00B622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6D9C" w:rsidRPr="0085090C" w:rsidRDefault="00B66D9C" w:rsidP="00D305CE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B66D9C" w:rsidRPr="0085090C" w:rsidSect="00602066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371" w:rsidRDefault="00052371" w:rsidP="00845975">
      <w:pPr>
        <w:spacing w:after="0" w:line="240" w:lineRule="auto"/>
      </w:pPr>
      <w:r>
        <w:separator/>
      </w:r>
    </w:p>
  </w:endnote>
  <w:endnote w:type="continuationSeparator" w:id="0">
    <w:p w:rsidR="00052371" w:rsidRDefault="00052371" w:rsidP="0084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371" w:rsidRDefault="00052371" w:rsidP="00845975">
      <w:pPr>
        <w:spacing w:after="0" w:line="240" w:lineRule="auto"/>
      </w:pPr>
      <w:r>
        <w:separator/>
      </w:r>
    </w:p>
  </w:footnote>
  <w:footnote w:type="continuationSeparator" w:id="0">
    <w:p w:rsidR="00052371" w:rsidRDefault="00052371" w:rsidP="00845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EB"/>
    <w:rsid w:val="00052371"/>
    <w:rsid w:val="000F5D59"/>
    <w:rsid w:val="00103E80"/>
    <w:rsid w:val="00113ADB"/>
    <w:rsid w:val="001334A0"/>
    <w:rsid w:val="00156EB5"/>
    <w:rsid w:val="0016068A"/>
    <w:rsid w:val="0018404C"/>
    <w:rsid w:val="001878DD"/>
    <w:rsid w:val="001A4372"/>
    <w:rsid w:val="001A4F75"/>
    <w:rsid w:val="001B425C"/>
    <w:rsid w:val="001C3BA1"/>
    <w:rsid w:val="001C585C"/>
    <w:rsid w:val="001F1677"/>
    <w:rsid w:val="00242C6A"/>
    <w:rsid w:val="002579C6"/>
    <w:rsid w:val="00265F50"/>
    <w:rsid w:val="00270675"/>
    <w:rsid w:val="00270C1D"/>
    <w:rsid w:val="002726AD"/>
    <w:rsid w:val="002778E8"/>
    <w:rsid w:val="00283F4A"/>
    <w:rsid w:val="002961CB"/>
    <w:rsid w:val="002C794F"/>
    <w:rsid w:val="002F0B24"/>
    <w:rsid w:val="00394C2C"/>
    <w:rsid w:val="003B1B69"/>
    <w:rsid w:val="003B39CB"/>
    <w:rsid w:val="003C1B6C"/>
    <w:rsid w:val="003C3571"/>
    <w:rsid w:val="003F115B"/>
    <w:rsid w:val="0042297C"/>
    <w:rsid w:val="00434B32"/>
    <w:rsid w:val="00441C91"/>
    <w:rsid w:val="00445D48"/>
    <w:rsid w:val="0048359A"/>
    <w:rsid w:val="004842CC"/>
    <w:rsid w:val="004C2F85"/>
    <w:rsid w:val="004C7135"/>
    <w:rsid w:val="00506728"/>
    <w:rsid w:val="00511137"/>
    <w:rsid w:val="00515E7D"/>
    <w:rsid w:val="00524D81"/>
    <w:rsid w:val="00551B81"/>
    <w:rsid w:val="00557AA0"/>
    <w:rsid w:val="00593F83"/>
    <w:rsid w:val="005B73AA"/>
    <w:rsid w:val="005C5DE1"/>
    <w:rsid w:val="005D557C"/>
    <w:rsid w:val="005D6063"/>
    <w:rsid w:val="00602066"/>
    <w:rsid w:val="006316F6"/>
    <w:rsid w:val="00641698"/>
    <w:rsid w:val="0065457F"/>
    <w:rsid w:val="00686EE8"/>
    <w:rsid w:val="006B39E7"/>
    <w:rsid w:val="006D4203"/>
    <w:rsid w:val="006D65C8"/>
    <w:rsid w:val="006E683F"/>
    <w:rsid w:val="006F3F4E"/>
    <w:rsid w:val="006F7697"/>
    <w:rsid w:val="00724222"/>
    <w:rsid w:val="00734ADC"/>
    <w:rsid w:val="00746742"/>
    <w:rsid w:val="007602A5"/>
    <w:rsid w:val="00787C24"/>
    <w:rsid w:val="00790B3E"/>
    <w:rsid w:val="0079164D"/>
    <w:rsid w:val="007A0497"/>
    <w:rsid w:val="007A7534"/>
    <w:rsid w:val="007B57CD"/>
    <w:rsid w:val="007E59A4"/>
    <w:rsid w:val="00811654"/>
    <w:rsid w:val="00837574"/>
    <w:rsid w:val="00845975"/>
    <w:rsid w:val="0085090C"/>
    <w:rsid w:val="0085133B"/>
    <w:rsid w:val="008746C3"/>
    <w:rsid w:val="009357DE"/>
    <w:rsid w:val="0094305B"/>
    <w:rsid w:val="00956416"/>
    <w:rsid w:val="00985E8C"/>
    <w:rsid w:val="009A1326"/>
    <w:rsid w:val="009F7A3D"/>
    <w:rsid w:val="00A6130C"/>
    <w:rsid w:val="00A81A6C"/>
    <w:rsid w:val="00A93DD6"/>
    <w:rsid w:val="00AB496B"/>
    <w:rsid w:val="00AC7DCC"/>
    <w:rsid w:val="00AF3A47"/>
    <w:rsid w:val="00B03E40"/>
    <w:rsid w:val="00B057AD"/>
    <w:rsid w:val="00B070B3"/>
    <w:rsid w:val="00B33036"/>
    <w:rsid w:val="00B33371"/>
    <w:rsid w:val="00B52A2F"/>
    <w:rsid w:val="00B66D9C"/>
    <w:rsid w:val="00B768C4"/>
    <w:rsid w:val="00B84AE4"/>
    <w:rsid w:val="00B8529A"/>
    <w:rsid w:val="00B952C6"/>
    <w:rsid w:val="00BA132D"/>
    <w:rsid w:val="00BC3B0F"/>
    <w:rsid w:val="00BD5053"/>
    <w:rsid w:val="00BE15E3"/>
    <w:rsid w:val="00BF5886"/>
    <w:rsid w:val="00C125B0"/>
    <w:rsid w:val="00C16CE4"/>
    <w:rsid w:val="00C25C81"/>
    <w:rsid w:val="00C63154"/>
    <w:rsid w:val="00C7067A"/>
    <w:rsid w:val="00CA6FFD"/>
    <w:rsid w:val="00CF1E83"/>
    <w:rsid w:val="00CF4218"/>
    <w:rsid w:val="00CF492B"/>
    <w:rsid w:val="00D305CE"/>
    <w:rsid w:val="00D56B76"/>
    <w:rsid w:val="00D7675D"/>
    <w:rsid w:val="00D85D86"/>
    <w:rsid w:val="00DA4461"/>
    <w:rsid w:val="00DB3D96"/>
    <w:rsid w:val="00DE50D3"/>
    <w:rsid w:val="00DF70AA"/>
    <w:rsid w:val="00E0365B"/>
    <w:rsid w:val="00E12C26"/>
    <w:rsid w:val="00E475A7"/>
    <w:rsid w:val="00E476B0"/>
    <w:rsid w:val="00E72430"/>
    <w:rsid w:val="00EA2069"/>
    <w:rsid w:val="00EA6C3C"/>
    <w:rsid w:val="00EB7FE8"/>
    <w:rsid w:val="00ED0C04"/>
    <w:rsid w:val="00EE65EB"/>
    <w:rsid w:val="00EF24FD"/>
    <w:rsid w:val="00F10E5E"/>
    <w:rsid w:val="00F32AFD"/>
    <w:rsid w:val="00F338D4"/>
    <w:rsid w:val="00F63FD4"/>
    <w:rsid w:val="00FB61D2"/>
    <w:rsid w:val="00FD2562"/>
    <w:rsid w:val="00FD466C"/>
    <w:rsid w:val="00FD5264"/>
    <w:rsid w:val="00FD6D37"/>
    <w:rsid w:val="00FE224A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975"/>
  </w:style>
  <w:style w:type="paragraph" w:styleId="a6">
    <w:name w:val="footer"/>
    <w:basedOn w:val="a"/>
    <w:link w:val="a7"/>
    <w:uiPriority w:val="99"/>
    <w:unhideWhenUsed/>
    <w:rsid w:val="0084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975"/>
  </w:style>
  <w:style w:type="paragraph" w:styleId="a8">
    <w:name w:val="Balloon Text"/>
    <w:basedOn w:val="a"/>
    <w:link w:val="a9"/>
    <w:uiPriority w:val="99"/>
    <w:semiHidden/>
    <w:unhideWhenUsed/>
    <w:rsid w:val="00BE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975"/>
  </w:style>
  <w:style w:type="paragraph" w:styleId="a6">
    <w:name w:val="footer"/>
    <w:basedOn w:val="a"/>
    <w:link w:val="a7"/>
    <w:uiPriority w:val="99"/>
    <w:unhideWhenUsed/>
    <w:rsid w:val="0084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975"/>
  </w:style>
  <w:style w:type="paragraph" w:styleId="a8">
    <w:name w:val="Balloon Text"/>
    <w:basedOn w:val="a"/>
    <w:link w:val="a9"/>
    <w:uiPriority w:val="99"/>
    <w:semiHidden/>
    <w:unhideWhenUsed/>
    <w:rsid w:val="00BE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Сизикова Марина Николаевна</dc:creator>
  <cp:lastModifiedBy>Храмко Алексей Николаевич</cp:lastModifiedBy>
  <cp:revision>26</cp:revision>
  <cp:lastPrinted>2023-11-30T10:53:00Z</cp:lastPrinted>
  <dcterms:created xsi:type="dcterms:W3CDTF">2023-04-26T06:29:00Z</dcterms:created>
  <dcterms:modified xsi:type="dcterms:W3CDTF">2025-11-25T06:14:00Z</dcterms:modified>
</cp:coreProperties>
</file>