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E2F22" w:rsidRPr="003277A7" w:rsidRDefault="007E2F22" w:rsidP="002233D8">
      <w:pPr>
        <w:pStyle w:val="a8"/>
        <w:spacing w:before="0" w:line="240" w:lineRule="auto"/>
        <w:ind w:left="5529"/>
        <w:jc w:val="left"/>
        <w:rPr>
          <w:b/>
          <w:szCs w:val="28"/>
        </w:rPr>
      </w:pPr>
      <w:r>
        <w:rPr>
          <w:b/>
          <w:szCs w:val="28"/>
        </w:rPr>
        <w:t>УТВЕРЖДЕНО</w:t>
      </w:r>
    </w:p>
    <w:p w:rsidR="007E2F22" w:rsidRPr="007E2F22" w:rsidRDefault="007E2F22" w:rsidP="002233D8">
      <w:pPr>
        <w:pStyle w:val="a8"/>
        <w:spacing w:before="0" w:line="240" w:lineRule="auto"/>
        <w:ind w:left="5529"/>
        <w:jc w:val="left"/>
        <w:rPr>
          <w:b/>
          <w:szCs w:val="28"/>
        </w:rPr>
      </w:pPr>
    </w:p>
    <w:p w:rsidR="00E516DB" w:rsidRDefault="009113BA" w:rsidP="00E516DB">
      <w:pPr>
        <w:pStyle w:val="a8"/>
        <w:spacing w:before="0" w:line="240" w:lineRule="auto"/>
        <w:ind w:left="5529"/>
        <w:jc w:val="left"/>
        <w:rPr>
          <w:b/>
          <w:szCs w:val="28"/>
        </w:rPr>
      </w:pPr>
      <w:proofErr w:type="gramStart"/>
      <w:r>
        <w:rPr>
          <w:b/>
          <w:szCs w:val="28"/>
        </w:rPr>
        <w:t>П</w:t>
      </w:r>
      <w:r w:rsidR="007E2F22" w:rsidRPr="00FC7B6B">
        <w:rPr>
          <w:b/>
          <w:szCs w:val="28"/>
        </w:rPr>
        <w:t>риказом</w:t>
      </w:r>
      <w:r w:rsidR="007E2F22">
        <w:rPr>
          <w:b/>
          <w:szCs w:val="28"/>
        </w:rPr>
        <w:t xml:space="preserve"> </w:t>
      </w:r>
      <w:r w:rsidR="00E516DB">
        <w:rPr>
          <w:b/>
          <w:szCs w:val="28"/>
        </w:rPr>
        <w:t xml:space="preserve"> ОС</w:t>
      </w:r>
      <w:r w:rsidR="007E2F22" w:rsidRPr="00FC7B6B">
        <w:rPr>
          <w:b/>
          <w:szCs w:val="28"/>
        </w:rPr>
        <w:t>ФР</w:t>
      </w:r>
      <w:proofErr w:type="gramEnd"/>
      <w:r w:rsidR="007E2F22">
        <w:rPr>
          <w:b/>
          <w:szCs w:val="28"/>
        </w:rPr>
        <w:t xml:space="preserve"> </w:t>
      </w:r>
    </w:p>
    <w:p w:rsidR="00055097" w:rsidRDefault="007E2F22" w:rsidP="00E516DB">
      <w:pPr>
        <w:pStyle w:val="a8"/>
        <w:spacing w:before="0" w:line="240" w:lineRule="auto"/>
        <w:ind w:left="5529"/>
        <w:jc w:val="left"/>
        <w:rPr>
          <w:b/>
          <w:szCs w:val="28"/>
        </w:rPr>
      </w:pPr>
      <w:r w:rsidRPr="00FC7B6B">
        <w:rPr>
          <w:b/>
          <w:szCs w:val="28"/>
        </w:rPr>
        <w:t>по</w:t>
      </w:r>
      <w:r>
        <w:rPr>
          <w:b/>
          <w:szCs w:val="28"/>
        </w:rPr>
        <w:t xml:space="preserve"> </w:t>
      </w:r>
      <w:r w:rsidRPr="00FC7B6B">
        <w:rPr>
          <w:b/>
          <w:szCs w:val="28"/>
        </w:rPr>
        <w:t>Р</w:t>
      </w:r>
      <w:r w:rsidR="00E516DB">
        <w:rPr>
          <w:b/>
          <w:szCs w:val="28"/>
        </w:rPr>
        <w:t>еспублике Татарстан</w:t>
      </w:r>
      <w:r>
        <w:rPr>
          <w:b/>
          <w:szCs w:val="28"/>
        </w:rPr>
        <w:t xml:space="preserve"> </w:t>
      </w:r>
    </w:p>
    <w:p w:rsidR="007E2F22" w:rsidRPr="00FC7B6B" w:rsidRDefault="007E2F22" w:rsidP="002233D8">
      <w:pPr>
        <w:pStyle w:val="a8"/>
        <w:spacing w:before="0" w:line="240" w:lineRule="auto"/>
        <w:ind w:left="5529"/>
        <w:jc w:val="left"/>
        <w:rPr>
          <w:b/>
          <w:szCs w:val="28"/>
        </w:rPr>
      </w:pPr>
      <w:r w:rsidRPr="00FC7B6B">
        <w:rPr>
          <w:b/>
          <w:szCs w:val="28"/>
        </w:rPr>
        <w:t>от</w:t>
      </w:r>
      <w:r>
        <w:rPr>
          <w:b/>
          <w:szCs w:val="28"/>
        </w:rPr>
        <w:t xml:space="preserve"> «</w:t>
      </w:r>
      <w:r w:rsidR="005170DD" w:rsidRPr="005170DD">
        <w:rPr>
          <w:b/>
          <w:szCs w:val="28"/>
        </w:rPr>
        <w:t>01</w:t>
      </w:r>
      <w:r>
        <w:rPr>
          <w:b/>
          <w:szCs w:val="28"/>
        </w:rPr>
        <w:t>»</w:t>
      </w:r>
      <w:r w:rsidR="005170DD" w:rsidRPr="005170DD">
        <w:rPr>
          <w:b/>
          <w:szCs w:val="28"/>
        </w:rPr>
        <w:t xml:space="preserve"> сентября</w:t>
      </w:r>
      <w:r>
        <w:rPr>
          <w:b/>
          <w:szCs w:val="28"/>
        </w:rPr>
        <w:t xml:space="preserve"> </w:t>
      </w:r>
      <w:r w:rsidR="005170DD">
        <w:rPr>
          <w:b/>
          <w:szCs w:val="28"/>
        </w:rPr>
        <w:t xml:space="preserve">2023 г. </w:t>
      </w:r>
      <w:r w:rsidRPr="00FC7B6B">
        <w:rPr>
          <w:b/>
          <w:szCs w:val="28"/>
        </w:rPr>
        <w:t xml:space="preserve">№ </w:t>
      </w:r>
      <w:r w:rsidR="005170DD">
        <w:rPr>
          <w:b/>
          <w:szCs w:val="28"/>
        </w:rPr>
        <w:t>759</w:t>
      </w:r>
      <w:bookmarkStart w:id="0" w:name="_GoBack"/>
      <w:bookmarkEnd w:id="0"/>
    </w:p>
    <w:p w:rsidR="007E2F22" w:rsidRPr="00FC7B6B" w:rsidRDefault="007E2F22" w:rsidP="007E2F22">
      <w:pPr>
        <w:pStyle w:val="a8"/>
        <w:spacing w:before="0" w:line="240" w:lineRule="auto"/>
        <w:ind w:left="5245"/>
        <w:jc w:val="both"/>
        <w:rPr>
          <w:b/>
          <w:szCs w:val="28"/>
        </w:rPr>
      </w:pPr>
    </w:p>
    <w:p w:rsidR="007E2F22" w:rsidRPr="00FC7B6B" w:rsidRDefault="007E2F22" w:rsidP="007E2F22">
      <w:pPr>
        <w:rPr>
          <w:b/>
          <w:sz w:val="28"/>
          <w:szCs w:val="28"/>
        </w:rPr>
      </w:pPr>
    </w:p>
    <w:p w:rsidR="007E2F22" w:rsidRPr="00FC7B6B" w:rsidRDefault="007E2F22" w:rsidP="007E2F22">
      <w:pPr>
        <w:spacing w:line="360" w:lineRule="auto"/>
        <w:jc w:val="center"/>
        <w:rPr>
          <w:b/>
          <w:sz w:val="28"/>
          <w:szCs w:val="28"/>
        </w:rPr>
      </w:pPr>
      <w:r w:rsidRPr="00FC7B6B">
        <w:rPr>
          <w:b/>
          <w:sz w:val="28"/>
          <w:szCs w:val="28"/>
        </w:rPr>
        <w:t>ПОЛОЖЕНИЕ</w:t>
      </w:r>
    </w:p>
    <w:p w:rsidR="00DD6B5B" w:rsidRDefault="007E2F22" w:rsidP="007E2F22">
      <w:pPr>
        <w:spacing w:line="360" w:lineRule="auto"/>
        <w:jc w:val="center"/>
        <w:rPr>
          <w:b/>
          <w:sz w:val="28"/>
          <w:szCs w:val="28"/>
        </w:rPr>
      </w:pPr>
      <w:r w:rsidRPr="00FC7B6B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Отделе кадров </w:t>
      </w:r>
    </w:p>
    <w:p w:rsidR="007E2F22" w:rsidRPr="00FC7B6B" w:rsidRDefault="007E2F22" w:rsidP="007E2F2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Отделения </w:t>
      </w:r>
      <w:r w:rsidR="00DD6B5B">
        <w:rPr>
          <w:b/>
          <w:sz w:val="28"/>
          <w:szCs w:val="28"/>
        </w:rPr>
        <w:t>Фонда пенсионного и социального страхования</w:t>
      </w:r>
      <w:r>
        <w:rPr>
          <w:b/>
          <w:sz w:val="28"/>
          <w:szCs w:val="28"/>
        </w:rPr>
        <w:t xml:space="preserve"> Российской Федерации по Республике Татарстан</w:t>
      </w:r>
    </w:p>
    <w:p w:rsidR="00CC32E4" w:rsidRPr="00DD6B5B" w:rsidRDefault="00CC32E4" w:rsidP="00DD6B5B">
      <w:pPr>
        <w:jc w:val="both"/>
        <w:rPr>
          <w:sz w:val="28"/>
          <w:szCs w:val="28"/>
        </w:rPr>
      </w:pPr>
    </w:p>
    <w:p w:rsidR="00DD6B5B" w:rsidRDefault="00DD6B5B">
      <w:pPr>
        <w:jc w:val="center"/>
        <w:rPr>
          <w:b/>
          <w:sz w:val="28"/>
          <w:szCs w:val="28"/>
        </w:rPr>
      </w:pPr>
    </w:p>
    <w:p w:rsidR="00CC32E4" w:rsidRPr="00FC7B6B" w:rsidRDefault="00CC32E4">
      <w:pPr>
        <w:jc w:val="center"/>
        <w:rPr>
          <w:b/>
          <w:sz w:val="28"/>
          <w:szCs w:val="28"/>
        </w:rPr>
      </w:pPr>
      <w:r w:rsidRPr="00FC7B6B">
        <w:rPr>
          <w:b/>
          <w:sz w:val="28"/>
          <w:szCs w:val="28"/>
          <w:lang w:val="en-US"/>
        </w:rPr>
        <w:t>I</w:t>
      </w:r>
      <w:r w:rsidRPr="00FC7B6B">
        <w:rPr>
          <w:b/>
          <w:sz w:val="28"/>
          <w:szCs w:val="28"/>
        </w:rPr>
        <w:t>. Общие положения</w:t>
      </w:r>
    </w:p>
    <w:p w:rsidR="00CC32E4" w:rsidRPr="00FC7B6B" w:rsidRDefault="00CC32E4">
      <w:pPr>
        <w:rPr>
          <w:sz w:val="28"/>
          <w:szCs w:val="28"/>
        </w:rPr>
      </w:pPr>
    </w:p>
    <w:p w:rsidR="00826B93" w:rsidRDefault="006E30FD" w:rsidP="00826B93">
      <w:pPr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</w:t>
      </w:r>
      <w:r w:rsidR="00C3510E">
        <w:rPr>
          <w:sz w:val="28"/>
          <w:szCs w:val="28"/>
        </w:rPr>
        <w:t>кадров</w:t>
      </w:r>
      <w:r w:rsidR="00CC32E4" w:rsidRPr="00FC7B6B">
        <w:rPr>
          <w:sz w:val="28"/>
          <w:szCs w:val="28"/>
        </w:rPr>
        <w:t xml:space="preserve"> (далее – </w:t>
      </w:r>
      <w:r w:rsidR="002453E2">
        <w:rPr>
          <w:sz w:val="28"/>
          <w:szCs w:val="28"/>
        </w:rPr>
        <w:t>О</w:t>
      </w:r>
      <w:r>
        <w:rPr>
          <w:sz w:val="28"/>
          <w:szCs w:val="28"/>
        </w:rPr>
        <w:t>тдел</w:t>
      </w:r>
      <w:r w:rsidR="00CC32E4" w:rsidRPr="00FC7B6B">
        <w:rPr>
          <w:sz w:val="28"/>
          <w:szCs w:val="28"/>
        </w:rPr>
        <w:t xml:space="preserve">) является структурным подразделением </w:t>
      </w:r>
      <w:r w:rsidR="00DD6B5B" w:rsidRPr="00DD6B5B">
        <w:rPr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Татарстан </w:t>
      </w:r>
      <w:r w:rsidR="00DC72FA" w:rsidRPr="00DD6B5B">
        <w:rPr>
          <w:sz w:val="28"/>
          <w:szCs w:val="28"/>
        </w:rPr>
        <w:t>(далее - О</w:t>
      </w:r>
      <w:r w:rsidR="00DD6B5B">
        <w:rPr>
          <w:sz w:val="28"/>
          <w:szCs w:val="28"/>
        </w:rPr>
        <w:t>С</w:t>
      </w:r>
      <w:r w:rsidR="00DC72FA" w:rsidRPr="00DD6B5B">
        <w:rPr>
          <w:sz w:val="28"/>
          <w:szCs w:val="28"/>
        </w:rPr>
        <w:t>ФР по Республике Татарстан)</w:t>
      </w:r>
      <w:r w:rsidR="00826B93">
        <w:rPr>
          <w:sz w:val="28"/>
          <w:szCs w:val="28"/>
        </w:rPr>
        <w:t xml:space="preserve">. </w:t>
      </w:r>
    </w:p>
    <w:p w:rsidR="00826B93" w:rsidRPr="00826B93" w:rsidRDefault="00826B93" w:rsidP="00826B93">
      <w:pPr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26B93">
        <w:rPr>
          <w:sz w:val="28"/>
          <w:szCs w:val="28"/>
        </w:rPr>
        <w:t xml:space="preserve">тдел </w:t>
      </w:r>
      <w:r w:rsidRPr="00BE1B70">
        <w:rPr>
          <w:sz w:val="28"/>
          <w:szCs w:val="28"/>
        </w:rPr>
        <w:t>подчиняется непосредственно управляющему О</w:t>
      </w:r>
      <w:r>
        <w:rPr>
          <w:sz w:val="28"/>
          <w:szCs w:val="28"/>
        </w:rPr>
        <w:t>С</w:t>
      </w:r>
      <w:r w:rsidRPr="00BE1B70">
        <w:rPr>
          <w:sz w:val="28"/>
          <w:szCs w:val="28"/>
        </w:rPr>
        <w:t>ФР по Республике Татарстан</w:t>
      </w:r>
      <w:r w:rsidRPr="00826B93">
        <w:rPr>
          <w:sz w:val="28"/>
          <w:szCs w:val="28"/>
        </w:rPr>
        <w:t>.</w:t>
      </w:r>
    </w:p>
    <w:p w:rsidR="00391C73" w:rsidRPr="00FC7B6B" w:rsidRDefault="00391C73" w:rsidP="00391C73">
      <w:pPr>
        <w:ind w:left="851"/>
        <w:jc w:val="both"/>
        <w:rPr>
          <w:sz w:val="28"/>
          <w:szCs w:val="28"/>
        </w:rPr>
      </w:pPr>
    </w:p>
    <w:p w:rsidR="002453E2" w:rsidRDefault="002453E2" w:rsidP="002453E2">
      <w:pPr>
        <w:numPr>
          <w:ilvl w:val="0"/>
          <w:numId w:val="35"/>
        </w:numPr>
        <w:spacing w:after="24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Отдел</w:t>
      </w:r>
      <w:r w:rsidRPr="0027522F">
        <w:rPr>
          <w:sz w:val="28"/>
          <w:szCs w:val="28"/>
        </w:rPr>
        <w:t xml:space="preserve"> в своей деятельности руководствуется Конституциями Российской Федерации и Республики Татарстан</w:t>
      </w:r>
      <w:r>
        <w:rPr>
          <w:sz w:val="28"/>
          <w:szCs w:val="28"/>
        </w:rPr>
        <w:t>,</w:t>
      </w:r>
      <w:r w:rsidRPr="0027522F">
        <w:rPr>
          <w:sz w:val="28"/>
          <w:szCs w:val="28"/>
        </w:rPr>
        <w:t xml:space="preserve"> международными договорами Российской Федерации</w:t>
      </w:r>
      <w:r>
        <w:rPr>
          <w:sz w:val="28"/>
          <w:szCs w:val="28"/>
        </w:rPr>
        <w:t>,</w:t>
      </w:r>
      <w:r w:rsidRPr="0027522F">
        <w:rPr>
          <w:sz w:val="28"/>
          <w:szCs w:val="28"/>
        </w:rPr>
        <w:t xml:space="preserve"> федеральными конституционными законами</w:t>
      </w:r>
      <w:r>
        <w:rPr>
          <w:sz w:val="28"/>
          <w:szCs w:val="28"/>
        </w:rPr>
        <w:t>,</w:t>
      </w:r>
      <w:r w:rsidRPr="0027522F">
        <w:rPr>
          <w:sz w:val="28"/>
          <w:szCs w:val="28"/>
        </w:rPr>
        <w:t xml:space="preserve"> федеральными законами</w:t>
      </w:r>
      <w:r>
        <w:rPr>
          <w:sz w:val="28"/>
          <w:szCs w:val="28"/>
        </w:rPr>
        <w:t>,</w:t>
      </w:r>
      <w:r w:rsidRPr="0027522F">
        <w:rPr>
          <w:sz w:val="28"/>
          <w:szCs w:val="28"/>
        </w:rPr>
        <w:t xml:space="preserve"> указами и распоряжениями Президента Российской Федерации</w:t>
      </w:r>
      <w:r>
        <w:rPr>
          <w:sz w:val="28"/>
          <w:szCs w:val="28"/>
        </w:rPr>
        <w:t>,</w:t>
      </w:r>
      <w:r w:rsidRPr="0027522F">
        <w:rPr>
          <w:sz w:val="28"/>
          <w:szCs w:val="28"/>
        </w:rPr>
        <w:t xml:space="preserve"> постановлениями и распоряжениями Правительства Российской Федерации</w:t>
      </w:r>
      <w:r>
        <w:rPr>
          <w:sz w:val="28"/>
          <w:szCs w:val="28"/>
        </w:rPr>
        <w:t>,</w:t>
      </w:r>
      <w:r w:rsidRPr="0027522F">
        <w:rPr>
          <w:sz w:val="28"/>
          <w:szCs w:val="28"/>
        </w:rPr>
        <w:t xml:space="preserve"> актами Министерства труда и социальной защиты Российской Федерации</w:t>
      </w:r>
      <w:r>
        <w:rPr>
          <w:sz w:val="28"/>
          <w:szCs w:val="28"/>
        </w:rPr>
        <w:t xml:space="preserve">, </w:t>
      </w:r>
      <w:r w:rsidRPr="0027522F">
        <w:rPr>
          <w:sz w:val="28"/>
          <w:szCs w:val="28"/>
        </w:rPr>
        <w:t>иными нормативными правовы</w:t>
      </w:r>
      <w:r w:rsidR="00611AC2">
        <w:rPr>
          <w:sz w:val="28"/>
          <w:szCs w:val="28"/>
        </w:rPr>
        <w:t xml:space="preserve">ми актами Российской Федерации, </w:t>
      </w:r>
      <w:r>
        <w:rPr>
          <w:sz w:val="28"/>
          <w:szCs w:val="28"/>
        </w:rPr>
        <w:t xml:space="preserve">актами </w:t>
      </w:r>
      <w:r w:rsidR="00DD6B5B">
        <w:rPr>
          <w:sz w:val="28"/>
          <w:szCs w:val="28"/>
        </w:rPr>
        <w:t>С</w:t>
      </w:r>
      <w:r>
        <w:rPr>
          <w:sz w:val="28"/>
          <w:szCs w:val="28"/>
        </w:rPr>
        <w:t>ФР, актами О</w:t>
      </w:r>
      <w:r w:rsidR="00DD6B5B">
        <w:rPr>
          <w:sz w:val="28"/>
          <w:szCs w:val="28"/>
        </w:rPr>
        <w:t>С</w:t>
      </w:r>
      <w:r>
        <w:rPr>
          <w:sz w:val="28"/>
          <w:szCs w:val="28"/>
        </w:rPr>
        <w:t>ФР по Республике Татарстан, а также настоящим Положением.</w:t>
      </w:r>
    </w:p>
    <w:p w:rsidR="002453E2" w:rsidRDefault="002453E2" w:rsidP="003370E2">
      <w:pPr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Отдел</w:t>
      </w:r>
      <w:r w:rsidRPr="004852F2">
        <w:rPr>
          <w:sz w:val="28"/>
          <w:szCs w:val="28"/>
        </w:rPr>
        <w:t xml:space="preserve"> осуществляет свою деятельность во взаимодействии </w:t>
      </w:r>
      <w:r w:rsidRPr="00A37D71">
        <w:rPr>
          <w:sz w:val="28"/>
          <w:szCs w:val="28"/>
        </w:rPr>
        <w:t>с</w:t>
      </w:r>
      <w:r>
        <w:rPr>
          <w:sz w:val="28"/>
          <w:szCs w:val="28"/>
        </w:rPr>
        <w:t>:</w:t>
      </w:r>
    </w:p>
    <w:p w:rsidR="00FC1DF5" w:rsidRDefault="00DD6B5B" w:rsidP="00017388">
      <w:pPr>
        <w:numPr>
          <w:ilvl w:val="1"/>
          <w:numId w:val="35"/>
        </w:numPr>
        <w:ind w:left="0" w:firstLine="1418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Департаментом управления человеческими ресурсами</w:t>
      </w:r>
      <w:r w:rsidR="006E48C4" w:rsidRPr="006E48C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2453E2" w:rsidRPr="006E48C4">
        <w:rPr>
          <w:sz w:val="28"/>
          <w:szCs w:val="28"/>
        </w:rPr>
        <w:t>ФР,</w:t>
      </w:r>
      <w:r w:rsidR="002453E2" w:rsidRPr="00A37D71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Управлением</w:t>
      </w:r>
      <w:r w:rsidR="002453E2" w:rsidRPr="00A37D71">
        <w:rPr>
          <w:sz w:val="28"/>
          <w:szCs w:val="28"/>
        </w:rPr>
        <w:t xml:space="preserve"> безопасности </w:t>
      </w:r>
      <w:r>
        <w:rPr>
          <w:sz w:val="28"/>
          <w:szCs w:val="28"/>
        </w:rPr>
        <w:t>и гражданской обороны СФР</w:t>
      </w:r>
      <w:r w:rsidR="002453E2" w:rsidRPr="00A37D71">
        <w:rPr>
          <w:sz w:val="28"/>
          <w:szCs w:val="28"/>
        </w:rPr>
        <w:t>, со структурными подразделениями О</w:t>
      </w:r>
      <w:r>
        <w:rPr>
          <w:sz w:val="28"/>
          <w:szCs w:val="28"/>
        </w:rPr>
        <w:t>С</w:t>
      </w:r>
      <w:r w:rsidR="002453E2" w:rsidRPr="00A37D71">
        <w:rPr>
          <w:sz w:val="28"/>
          <w:szCs w:val="28"/>
        </w:rPr>
        <w:t xml:space="preserve">ФР по Республике Татарстан по вопросам, входящим в компетенцию </w:t>
      </w:r>
      <w:r w:rsidR="00F0352C">
        <w:rPr>
          <w:sz w:val="28"/>
          <w:szCs w:val="28"/>
        </w:rPr>
        <w:t>Отдела</w:t>
      </w:r>
      <w:r w:rsidR="002453E2" w:rsidRPr="004852F2">
        <w:rPr>
          <w:sz w:val="28"/>
          <w:szCs w:val="28"/>
        </w:rPr>
        <w:t>.</w:t>
      </w:r>
    </w:p>
    <w:p w:rsidR="00FC1DF5" w:rsidRDefault="002453E2" w:rsidP="00017388">
      <w:pPr>
        <w:numPr>
          <w:ilvl w:val="1"/>
          <w:numId w:val="35"/>
        </w:numPr>
        <w:ind w:left="0" w:firstLine="1418"/>
        <w:jc w:val="both"/>
        <w:rPr>
          <w:sz w:val="28"/>
          <w:szCs w:val="28"/>
        </w:rPr>
      </w:pPr>
      <w:r w:rsidRPr="00B80F4F">
        <w:rPr>
          <w:sz w:val="28"/>
          <w:szCs w:val="28"/>
        </w:rPr>
        <w:t xml:space="preserve">Аппаратом Президента Республики Татарстан, Кабинетом Министров Республики Татарстан, Государственным Советом Республики Татарстан, </w:t>
      </w:r>
      <w:r w:rsidR="004852AA">
        <w:rPr>
          <w:sz w:val="28"/>
          <w:szCs w:val="28"/>
        </w:rPr>
        <w:t>м</w:t>
      </w:r>
      <w:r w:rsidRPr="00B80F4F">
        <w:rPr>
          <w:sz w:val="28"/>
          <w:szCs w:val="28"/>
        </w:rPr>
        <w:t>инистерствами и ведомствами Республики Татарстан, Мэрией города Казани, органами местного самоуправления Республики Татарстан по вопросам награждения работников О</w:t>
      </w:r>
      <w:r w:rsidR="00817495">
        <w:rPr>
          <w:sz w:val="28"/>
          <w:szCs w:val="28"/>
        </w:rPr>
        <w:t>С</w:t>
      </w:r>
      <w:r w:rsidRPr="00B80F4F">
        <w:rPr>
          <w:sz w:val="28"/>
          <w:szCs w:val="28"/>
        </w:rPr>
        <w:t>ФР по Республике Татарстан ведомственными и государственными наградами.</w:t>
      </w:r>
    </w:p>
    <w:p w:rsidR="00FC1DF5" w:rsidRDefault="002453E2" w:rsidP="00017388">
      <w:pPr>
        <w:numPr>
          <w:ilvl w:val="1"/>
          <w:numId w:val="35"/>
        </w:numPr>
        <w:ind w:left="0" w:firstLine="1418"/>
        <w:jc w:val="both"/>
        <w:rPr>
          <w:sz w:val="28"/>
          <w:szCs w:val="28"/>
        </w:rPr>
      </w:pPr>
      <w:r w:rsidRPr="00FC1DF5">
        <w:rPr>
          <w:sz w:val="28"/>
          <w:szCs w:val="28"/>
        </w:rPr>
        <w:t xml:space="preserve">Территориальными военными комиссариатами Российской Федерации, с Территориальной комиссией Республики Татарстан по вопросам </w:t>
      </w:r>
      <w:r w:rsidRPr="00FC1DF5">
        <w:rPr>
          <w:sz w:val="28"/>
          <w:szCs w:val="28"/>
        </w:rPr>
        <w:lastRenderedPageBreak/>
        <w:t>бронирования граждан, пребывающих в запасе, Городской комиссией по бронированию (г. Казань) по вопросам ведения воинского учета и бронирования граждан, пребывающих в запасе Вооруженных Сил Российской Федерации.</w:t>
      </w:r>
    </w:p>
    <w:p w:rsidR="002453E2" w:rsidRDefault="00B104C3" w:rsidP="00017388">
      <w:pPr>
        <w:numPr>
          <w:ilvl w:val="1"/>
          <w:numId w:val="35"/>
        </w:numPr>
        <w:ind w:left="0" w:firstLine="1418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Образовательными организациями</w:t>
      </w:r>
      <w:r w:rsidR="002453E2" w:rsidRPr="00FC1DF5">
        <w:rPr>
          <w:sz w:val="28"/>
          <w:szCs w:val="28"/>
        </w:rPr>
        <w:t xml:space="preserve"> по вопросам </w:t>
      </w:r>
      <w:proofErr w:type="gramStart"/>
      <w:r w:rsidR="002453E2" w:rsidRPr="00FC1DF5">
        <w:rPr>
          <w:sz w:val="28"/>
          <w:szCs w:val="28"/>
        </w:rPr>
        <w:t>проведения практики</w:t>
      </w:r>
      <w:proofErr w:type="gramEnd"/>
      <w:r w:rsidR="004852AA">
        <w:rPr>
          <w:sz w:val="28"/>
          <w:szCs w:val="28"/>
        </w:rPr>
        <w:t xml:space="preserve"> обучающихся по профилю деятельности ОСФР по Республике Татарстан</w:t>
      </w:r>
      <w:r w:rsidR="002453E2" w:rsidRPr="00FC1DF5">
        <w:rPr>
          <w:sz w:val="28"/>
          <w:szCs w:val="28"/>
        </w:rPr>
        <w:t>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 обучающихся.</w:t>
      </w:r>
    </w:p>
    <w:p w:rsidR="00DA4CA8" w:rsidRDefault="00DA4CA8" w:rsidP="00DA4CA8">
      <w:pPr>
        <w:pStyle w:val="aa"/>
        <w:numPr>
          <w:ilvl w:val="1"/>
          <w:numId w:val="35"/>
        </w:numPr>
        <w:tabs>
          <w:tab w:val="left" w:pos="0"/>
          <w:tab w:val="left" w:pos="1276"/>
        </w:tabs>
        <w:ind w:left="0" w:firstLine="1418"/>
      </w:pPr>
      <w:r>
        <w:t>Высшими учебными заведениями и учебными центрами, осуществляющими образовательную деятельность</w:t>
      </w:r>
      <w:r w:rsidR="00AC64E2">
        <w:t>,</w:t>
      </w:r>
      <w:r>
        <w:t xml:space="preserve"> по вопросам дополнительного профессионального обучения работников.</w:t>
      </w:r>
    </w:p>
    <w:p w:rsidR="00B104C3" w:rsidRPr="00FC1DF5" w:rsidRDefault="00B104C3" w:rsidP="00DA4CA8">
      <w:pPr>
        <w:ind w:left="1418"/>
        <w:jc w:val="both"/>
        <w:rPr>
          <w:sz w:val="28"/>
          <w:szCs w:val="28"/>
        </w:rPr>
      </w:pPr>
    </w:p>
    <w:p w:rsidR="00CC32E4" w:rsidRDefault="00CC32E4" w:rsidP="00FE0ED5">
      <w:pPr>
        <w:tabs>
          <w:tab w:val="left" w:pos="1843"/>
          <w:tab w:val="left" w:pos="2127"/>
          <w:tab w:val="left" w:pos="5103"/>
          <w:tab w:val="left" w:pos="5387"/>
          <w:tab w:val="left" w:pos="7230"/>
          <w:tab w:val="left" w:pos="7371"/>
          <w:tab w:val="left" w:pos="9639"/>
          <w:tab w:val="left" w:pos="9781"/>
        </w:tabs>
        <w:jc w:val="center"/>
        <w:rPr>
          <w:b/>
          <w:sz w:val="28"/>
          <w:szCs w:val="28"/>
        </w:rPr>
      </w:pPr>
      <w:r w:rsidRPr="004B719C">
        <w:rPr>
          <w:b/>
          <w:sz w:val="28"/>
          <w:szCs w:val="28"/>
          <w:lang w:val="en-US"/>
        </w:rPr>
        <w:t>II</w:t>
      </w:r>
      <w:r w:rsidRPr="004B719C">
        <w:rPr>
          <w:b/>
          <w:sz w:val="28"/>
          <w:szCs w:val="28"/>
        </w:rPr>
        <w:t>.</w:t>
      </w:r>
      <w:r w:rsidRPr="004B719C">
        <w:rPr>
          <w:sz w:val="28"/>
          <w:szCs w:val="28"/>
        </w:rPr>
        <w:t xml:space="preserve"> </w:t>
      </w:r>
      <w:r w:rsidR="00B15781">
        <w:rPr>
          <w:b/>
          <w:bCs/>
          <w:sz w:val="28"/>
          <w:szCs w:val="28"/>
        </w:rPr>
        <w:t>Задачи отдела</w:t>
      </w:r>
    </w:p>
    <w:p w:rsidR="002F2A50" w:rsidRPr="004B719C" w:rsidRDefault="002F2A50" w:rsidP="00FE0ED5">
      <w:pPr>
        <w:tabs>
          <w:tab w:val="left" w:pos="1843"/>
          <w:tab w:val="left" w:pos="2127"/>
          <w:tab w:val="left" w:pos="5103"/>
          <w:tab w:val="left" w:pos="5387"/>
          <w:tab w:val="left" w:pos="7230"/>
          <w:tab w:val="left" w:pos="7371"/>
          <w:tab w:val="left" w:pos="9639"/>
          <w:tab w:val="left" w:pos="9781"/>
        </w:tabs>
        <w:jc w:val="center"/>
        <w:rPr>
          <w:b/>
          <w:sz w:val="28"/>
          <w:szCs w:val="28"/>
        </w:rPr>
      </w:pPr>
    </w:p>
    <w:p w:rsidR="00B5638E" w:rsidRPr="004B719C" w:rsidRDefault="003277A7" w:rsidP="003370E2">
      <w:pPr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4B719C">
        <w:rPr>
          <w:sz w:val="28"/>
          <w:szCs w:val="28"/>
        </w:rPr>
        <w:t>Основн</w:t>
      </w:r>
      <w:r w:rsidR="00A76515" w:rsidRPr="004B719C">
        <w:rPr>
          <w:sz w:val="28"/>
          <w:szCs w:val="28"/>
        </w:rPr>
        <w:t xml:space="preserve">ыми </w:t>
      </w:r>
      <w:r w:rsidR="00FC1DF5">
        <w:rPr>
          <w:sz w:val="28"/>
          <w:szCs w:val="28"/>
        </w:rPr>
        <w:t>задачами</w:t>
      </w:r>
      <w:r w:rsidR="00CC32E4" w:rsidRPr="004B719C">
        <w:rPr>
          <w:sz w:val="28"/>
          <w:szCs w:val="28"/>
        </w:rPr>
        <w:t xml:space="preserve"> </w:t>
      </w:r>
      <w:r w:rsidR="00393C1C">
        <w:rPr>
          <w:sz w:val="28"/>
          <w:szCs w:val="28"/>
        </w:rPr>
        <w:t>О</w:t>
      </w:r>
      <w:r w:rsidR="00D6399B">
        <w:rPr>
          <w:sz w:val="28"/>
          <w:szCs w:val="28"/>
        </w:rPr>
        <w:t>тдела</w:t>
      </w:r>
      <w:r w:rsidR="00CC32E4" w:rsidRPr="004B719C">
        <w:rPr>
          <w:sz w:val="28"/>
          <w:szCs w:val="28"/>
        </w:rPr>
        <w:t xml:space="preserve"> </w:t>
      </w:r>
      <w:r w:rsidRPr="004B719C">
        <w:rPr>
          <w:sz w:val="28"/>
          <w:szCs w:val="28"/>
        </w:rPr>
        <w:t>являю</w:t>
      </w:r>
      <w:r w:rsidR="00CC32E4" w:rsidRPr="004B719C">
        <w:rPr>
          <w:sz w:val="28"/>
          <w:szCs w:val="28"/>
        </w:rPr>
        <w:t>тся</w:t>
      </w:r>
      <w:r w:rsidR="00A76515" w:rsidRPr="004B719C">
        <w:rPr>
          <w:sz w:val="28"/>
          <w:szCs w:val="28"/>
        </w:rPr>
        <w:t xml:space="preserve">: </w:t>
      </w:r>
    </w:p>
    <w:p w:rsidR="004852F2" w:rsidRDefault="004852F2" w:rsidP="00017388">
      <w:pPr>
        <w:numPr>
          <w:ilvl w:val="1"/>
          <w:numId w:val="35"/>
        </w:numPr>
        <w:ind w:left="0" w:firstLine="141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E6FA1">
        <w:rPr>
          <w:sz w:val="28"/>
          <w:szCs w:val="28"/>
        </w:rPr>
        <w:t xml:space="preserve">беспечение </w:t>
      </w:r>
      <w:r w:rsidR="00D54FC4">
        <w:rPr>
          <w:sz w:val="28"/>
          <w:szCs w:val="28"/>
        </w:rPr>
        <w:t xml:space="preserve">комплектования </w:t>
      </w:r>
      <w:r w:rsidR="00D54FC4" w:rsidRPr="004852F2">
        <w:rPr>
          <w:sz w:val="28"/>
          <w:szCs w:val="28"/>
        </w:rPr>
        <w:t>квалифицированными кадрами</w:t>
      </w:r>
      <w:r w:rsidR="00D54FC4">
        <w:rPr>
          <w:sz w:val="28"/>
          <w:szCs w:val="28"/>
        </w:rPr>
        <w:t xml:space="preserve"> </w:t>
      </w:r>
      <w:r w:rsidRPr="00EE6FA1">
        <w:rPr>
          <w:sz w:val="28"/>
          <w:szCs w:val="28"/>
        </w:rPr>
        <w:t>О</w:t>
      </w:r>
      <w:r w:rsidR="00817495">
        <w:rPr>
          <w:sz w:val="28"/>
          <w:szCs w:val="28"/>
        </w:rPr>
        <w:t>С</w:t>
      </w:r>
      <w:r w:rsidR="00D54FC4">
        <w:rPr>
          <w:sz w:val="28"/>
          <w:szCs w:val="28"/>
        </w:rPr>
        <w:t>ФР по Республике Татарстан.</w:t>
      </w:r>
    </w:p>
    <w:p w:rsidR="00B15781" w:rsidRDefault="004852F2" w:rsidP="00B15781">
      <w:pPr>
        <w:numPr>
          <w:ilvl w:val="1"/>
          <w:numId w:val="35"/>
        </w:numPr>
        <w:ind w:left="0" w:firstLine="1418"/>
        <w:jc w:val="both"/>
        <w:rPr>
          <w:sz w:val="28"/>
          <w:szCs w:val="28"/>
        </w:rPr>
      </w:pPr>
      <w:r w:rsidRPr="004852F2">
        <w:rPr>
          <w:sz w:val="28"/>
          <w:szCs w:val="28"/>
        </w:rPr>
        <w:t>Р</w:t>
      </w:r>
      <w:r w:rsidR="00CC32E4" w:rsidRPr="004852F2">
        <w:rPr>
          <w:sz w:val="28"/>
          <w:szCs w:val="28"/>
        </w:rPr>
        <w:t>еализаци</w:t>
      </w:r>
      <w:r w:rsidR="00F33490" w:rsidRPr="004852F2">
        <w:rPr>
          <w:sz w:val="28"/>
          <w:szCs w:val="28"/>
        </w:rPr>
        <w:t>я</w:t>
      </w:r>
      <w:r w:rsidR="00CC32E4" w:rsidRPr="004852F2">
        <w:rPr>
          <w:sz w:val="28"/>
          <w:szCs w:val="28"/>
        </w:rPr>
        <w:t xml:space="preserve"> кадровой политики </w:t>
      </w:r>
      <w:r w:rsidR="00593CF6" w:rsidRPr="004852F2">
        <w:rPr>
          <w:sz w:val="28"/>
          <w:szCs w:val="28"/>
        </w:rPr>
        <w:t xml:space="preserve">в </w:t>
      </w:r>
      <w:r w:rsidR="00F24462" w:rsidRPr="004852F2">
        <w:rPr>
          <w:sz w:val="28"/>
          <w:szCs w:val="28"/>
        </w:rPr>
        <w:t>О</w:t>
      </w:r>
      <w:r w:rsidR="00817495">
        <w:rPr>
          <w:sz w:val="28"/>
          <w:szCs w:val="28"/>
        </w:rPr>
        <w:t>С</w:t>
      </w:r>
      <w:r w:rsidR="00F24462" w:rsidRPr="004852F2">
        <w:rPr>
          <w:sz w:val="28"/>
          <w:szCs w:val="28"/>
        </w:rPr>
        <w:t>ФР по Республике Татарстан</w:t>
      </w:r>
      <w:r w:rsidRPr="004852F2">
        <w:rPr>
          <w:sz w:val="28"/>
          <w:szCs w:val="28"/>
        </w:rPr>
        <w:t>.</w:t>
      </w:r>
    </w:p>
    <w:p w:rsidR="00B15781" w:rsidRDefault="00B15781" w:rsidP="00B15781">
      <w:pPr>
        <w:numPr>
          <w:ilvl w:val="1"/>
          <w:numId w:val="35"/>
        </w:numPr>
        <w:ind w:left="0" w:firstLine="1418"/>
        <w:jc w:val="both"/>
        <w:rPr>
          <w:sz w:val="28"/>
          <w:szCs w:val="28"/>
        </w:rPr>
      </w:pPr>
      <w:r w:rsidRPr="00B15781">
        <w:rPr>
          <w:sz w:val="28"/>
          <w:szCs w:val="28"/>
        </w:rPr>
        <w:t>Соблюдение прав, льгот и гарантий работников в области трудового права.</w:t>
      </w:r>
    </w:p>
    <w:p w:rsidR="003A7C87" w:rsidRDefault="003A7C87" w:rsidP="003A7C87">
      <w:pPr>
        <w:numPr>
          <w:ilvl w:val="1"/>
          <w:numId w:val="35"/>
        </w:numPr>
        <w:ind w:left="0" w:firstLine="1418"/>
        <w:jc w:val="both"/>
        <w:rPr>
          <w:sz w:val="28"/>
          <w:szCs w:val="28"/>
        </w:rPr>
      </w:pPr>
      <w:r w:rsidRPr="00373856">
        <w:rPr>
          <w:sz w:val="28"/>
          <w:szCs w:val="28"/>
        </w:rPr>
        <w:t xml:space="preserve">Организация и проведение в </w:t>
      </w:r>
      <w:r>
        <w:rPr>
          <w:sz w:val="28"/>
          <w:szCs w:val="28"/>
        </w:rPr>
        <w:t>ОСФР по Республике Татарстан</w:t>
      </w:r>
      <w:r w:rsidRPr="00373856">
        <w:rPr>
          <w:sz w:val="28"/>
          <w:szCs w:val="28"/>
        </w:rPr>
        <w:t xml:space="preserve"> мероприятий по ведению воинского учета и бронирования граждан, пребывающих в запасе Вооруженных сил Российской Федерации.</w:t>
      </w:r>
    </w:p>
    <w:p w:rsidR="00DA4CA8" w:rsidRPr="00373856" w:rsidRDefault="00DA4CA8" w:rsidP="003A7C87">
      <w:pPr>
        <w:numPr>
          <w:ilvl w:val="1"/>
          <w:numId w:val="35"/>
        </w:numPr>
        <w:ind w:left="0" w:firstLine="141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практики обучающихся по профилю деятельности ОСФР по Республике Татарстан на основе договоров с организациями, осуществляющими образовательную деятельность по программам соответствующего профиля.</w:t>
      </w:r>
    </w:p>
    <w:p w:rsidR="00D54FC4" w:rsidRDefault="00D54FC4" w:rsidP="00F020E5">
      <w:pPr>
        <w:numPr>
          <w:ilvl w:val="1"/>
          <w:numId w:val="35"/>
        </w:numPr>
        <w:ind w:left="0" w:firstLine="1418"/>
        <w:jc w:val="both"/>
        <w:rPr>
          <w:sz w:val="28"/>
          <w:szCs w:val="28"/>
        </w:rPr>
      </w:pPr>
      <w:r w:rsidRPr="00E473BB">
        <w:rPr>
          <w:sz w:val="28"/>
          <w:szCs w:val="28"/>
        </w:rPr>
        <w:t>Организация адаптации</w:t>
      </w:r>
      <w:r>
        <w:rPr>
          <w:sz w:val="28"/>
          <w:szCs w:val="28"/>
        </w:rPr>
        <w:t xml:space="preserve"> и стажировки работников ОСФР по </w:t>
      </w:r>
      <w:r w:rsidRPr="00E473BB">
        <w:rPr>
          <w:sz w:val="28"/>
          <w:szCs w:val="28"/>
        </w:rPr>
        <w:t>Республике Татарстан</w:t>
      </w:r>
      <w:r>
        <w:rPr>
          <w:sz w:val="28"/>
          <w:szCs w:val="28"/>
        </w:rPr>
        <w:t>.</w:t>
      </w:r>
    </w:p>
    <w:p w:rsidR="00F020E5" w:rsidRDefault="00D54FC4" w:rsidP="00F020E5">
      <w:pPr>
        <w:numPr>
          <w:ilvl w:val="1"/>
          <w:numId w:val="35"/>
        </w:numPr>
        <w:ind w:left="0"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</w:t>
      </w:r>
      <w:r w:rsidR="00F020E5" w:rsidRPr="00F020E5">
        <w:rPr>
          <w:sz w:val="28"/>
          <w:szCs w:val="28"/>
        </w:rPr>
        <w:t>обеспечение непрерывного обучения работников О</w:t>
      </w:r>
      <w:r w:rsidR="00817495">
        <w:rPr>
          <w:sz w:val="28"/>
          <w:szCs w:val="28"/>
        </w:rPr>
        <w:t>С</w:t>
      </w:r>
      <w:r w:rsidR="00F020E5" w:rsidRPr="00F020E5">
        <w:rPr>
          <w:sz w:val="28"/>
          <w:szCs w:val="28"/>
        </w:rPr>
        <w:t xml:space="preserve">ФР по Республике Татарстан </w:t>
      </w:r>
      <w:r w:rsidR="00DA4CA8">
        <w:rPr>
          <w:sz w:val="28"/>
          <w:szCs w:val="28"/>
        </w:rPr>
        <w:t xml:space="preserve">по программам дополнительного профессионального образования </w:t>
      </w:r>
      <w:r w:rsidR="00F020E5" w:rsidRPr="00F020E5">
        <w:rPr>
          <w:sz w:val="28"/>
          <w:szCs w:val="28"/>
        </w:rPr>
        <w:t>с использованием ра</w:t>
      </w:r>
      <w:r>
        <w:rPr>
          <w:sz w:val="28"/>
          <w:szCs w:val="28"/>
        </w:rPr>
        <w:t xml:space="preserve">зличных форм и методов обучения; </w:t>
      </w:r>
      <w:r w:rsidRPr="004F7F4E">
        <w:rPr>
          <w:sz w:val="28"/>
          <w:szCs w:val="28"/>
        </w:rPr>
        <w:t>проведение мероприятий по развитию и построению профессиональной карьеры персонала ОСФР по Республике Татарстан</w:t>
      </w:r>
      <w:r>
        <w:rPr>
          <w:sz w:val="28"/>
          <w:szCs w:val="28"/>
        </w:rPr>
        <w:t>.</w:t>
      </w:r>
    </w:p>
    <w:p w:rsidR="003A7C87" w:rsidRDefault="003A7C87" w:rsidP="003A7C87">
      <w:pPr>
        <w:numPr>
          <w:ilvl w:val="1"/>
          <w:numId w:val="35"/>
        </w:numPr>
        <w:ind w:left="0" w:firstLine="1418"/>
        <w:jc w:val="both"/>
        <w:rPr>
          <w:sz w:val="28"/>
          <w:szCs w:val="28"/>
        </w:rPr>
      </w:pPr>
      <w:r w:rsidRPr="00373856">
        <w:rPr>
          <w:sz w:val="28"/>
          <w:szCs w:val="28"/>
        </w:rPr>
        <w:t>Профилактика коррупционных правонарушений в О</w:t>
      </w:r>
      <w:r>
        <w:rPr>
          <w:sz w:val="28"/>
          <w:szCs w:val="28"/>
        </w:rPr>
        <w:t>С</w:t>
      </w:r>
      <w:r w:rsidRPr="00373856">
        <w:rPr>
          <w:sz w:val="28"/>
          <w:szCs w:val="28"/>
        </w:rPr>
        <w:t>ФР по Республике Татарстан и обеспечение соблюдения работниками О</w:t>
      </w:r>
      <w:r>
        <w:rPr>
          <w:sz w:val="28"/>
          <w:szCs w:val="28"/>
        </w:rPr>
        <w:t>С</w:t>
      </w:r>
      <w:r w:rsidRPr="00373856">
        <w:rPr>
          <w:sz w:val="28"/>
          <w:szCs w:val="28"/>
        </w:rPr>
        <w:t>ФР по Республике Татарстан запретов, ограничений и требований, установленных в целях противодействия коррупции.</w:t>
      </w:r>
    </w:p>
    <w:p w:rsidR="003A7C87" w:rsidRPr="003A7C87" w:rsidRDefault="003A7C87" w:rsidP="003A7C87">
      <w:pPr>
        <w:pStyle w:val="af2"/>
        <w:numPr>
          <w:ilvl w:val="1"/>
          <w:numId w:val="35"/>
        </w:numPr>
        <w:ind w:left="0" w:firstLine="1418"/>
        <w:jc w:val="both"/>
        <w:rPr>
          <w:sz w:val="28"/>
          <w:szCs w:val="28"/>
        </w:rPr>
      </w:pPr>
      <w:r w:rsidRPr="003A7C87">
        <w:rPr>
          <w:sz w:val="28"/>
          <w:szCs w:val="28"/>
          <w:lang w:eastAsia="ru-RU"/>
        </w:rPr>
        <w:t>Разработка и принятие мер, направленных на обеспечение работниками ОСФР по Республике Татарстан недопущения, ограничения, устранения конкуренции в целях соблюдения требований антимонопольного законодательства.</w:t>
      </w:r>
    </w:p>
    <w:p w:rsidR="00AD1152" w:rsidRPr="00261184" w:rsidRDefault="00AD1152" w:rsidP="00AD1152">
      <w:pPr>
        <w:numPr>
          <w:ilvl w:val="1"/>
          <w:numId w:val="35"/>
        </w:numPr>
        <w:ind w:left="0" w:firstLine="1418"/>
        <w:jc w:val="both"/>
        <w:rPr>
          <w:sz w:val="28"/>
          <w:szCs w:val="28"/>
        </w:rPr>
      </w:pPr>
      <w:r w:rsidRPr="00261184">
        <w:rPr>
          <w:sz w:val="28"/>
          <w:szCs w:val="28"/>
        </w:rPr>
        <w:t xml:space="preserve">Формирование у работников </w:t>
      </w:r>
      <w:r>
        <w:rPr>
          <w:sz w:val="28"/>
          <w:szCs w:val="28"/>
        </w:rPr>
        <w:t xml:space="preserve">ОСФР по Республике Татарстан </w:t>
      </w:r>
      <w:r w:rsidRPr="00261184">
        <w:rPr>
          <w:sz w:val="28"/>
          <w:szCs w:val="28"/>
        </w:rPr>
        <w:t>нетерпимости к коррупционному поведению</w:t>
      </w:r>
      <w:r>
        <w:rPr>
          <w:sz w:val="28"/>
          <w:szCs w:val="28"/>
        </w:rPr>
        <w:t>.</w:t>
      </w:r>
    </w:p>
    <w:p w:rsidR="004F7F4E" w:rsidRPr="00D54FC4" w:rsidRDefault="00AD1152" w:rsidP="00D54FC4">
      <w:pPr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 w:rsidRPr="00261184">
        <w:rPr>
          <w:sz w:val="28"/>
          <w:szCs w:val="28"/>
        </w:rPr>
        <w:lastRenderedPageBreak/>
        <w:t>Р</w:t>
      </w:r>
      <w:r w:rsidRPr="00261184">
        <w:rPr>
          <w:sz w:val="28"/>
          <w:szCs w:val="28"/>
          <w:lang w:eastAsia="ru-RU"/>
        </w:rPr>
        <w:t xml:space="preserve">еализация полномочий в сфере противодействия коррупции </w:t>
      </w:r>
      <w:r w:rsidRPr="003C1C8E">
        <w:rPr>
          <w:sz w:val="28"/>
          <w:szCs w:val="28"/>
          <w:lang w:eastAsia="ru-RU"/>
        </w:rPr>
        <w:t>в соответствии с актами СФР</w:t>
      </w:r>
      <w:r w:rsidR="00D54FC4">
        <w:rPr>
          <w:sz w:val="28"/>
          <w:szCs w:val="28"/>
          <w:lang w:eastAsia="ru-RU"/>
        </w:rPr>
        <w:t>.</w:t>
      </w:r>
    </w:p>
    <w:p w:rsidR="004F7F4E" w:rsidRPr="00E473BB" w:rsidRDefault="004F7F4E" w:rsidP="00D54FC4">
      <w:pPr>
        <w:jc w:val="both"/>
        <w:rPr>
          <w:sz w:val="28"/>
          <w:szCs w:val="28"/>
        </w:rPr>
      </w:pPr>
    </w:p>
    <w:p w:rsidR="00CC32E4" w:rsidRPr="004B719C" w:rsidRDefault="00CC32E4">
      <w:pPr>
        <w:jc w:val="center"/>
        <w:rPr>
          <w:b/>
          <w:sz w:val="28"/>
          <w:szCs w:val="28"/>
        </w:rPr>
      </w:pPr>
      <w:r w:rsidRPr="004B719C">
        <w:rPr>
          <w:b/>
          <w:sz w:val="28"/>
          <w:szCs w:val="28"/>
          <w:lang w:val="en-US"/>
        </w:rPr>
        <w:t>III</w:t>
      </w:r>
      <w:r w:rsidRPr="004B719C">
        <w:rPr>
          <w:b/>
          <w:sz w:val="28"/>
          <w:szCs w:val="28"/>
        </w:rPr>
        <w:t>. Функции</w:t>
      </w:r>
      <w:r w:rsidR="00442D31">
        <w:rPr>
          <w:b/>
          <w:sz w:val="28"/>
          <w:szCs w:val="28"/>
        </w:rPr>
        <w:t xml:space="preserve"> </w:t>
      </w:r>
      <w:r w:rsidR="0039206C">
        <w:rPr>
          <w:b/>
          <w:sz w:val="28"/>
          <w:szCs w:val="28"/>
        </w:rPr>
        <w:t>отдела</w:t>
      </w:r>
    </w:p>
    <w:p w:rsidR="004C5E0B" w:rsidRPr="004B719C" w:rsidRDefault="004C5E0B">
      <w:pPr>
        <w:jc w:val="both"/>
        <w:rPr>
          <w:b/>
          <w:sz w:val="28"/>
          <w:szCs w:val="28"/>
        </w:rPr>
      </w:pPr>
    </w:p>
    <w:p w:rsidR="00626E67" w:rsidRDefault="00A160DC" w:rsidP="004F7F4E">
      <w:pPr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Отдел</w:t>
      </w:r>
      <w:r w:rsidR="00CC32E4" w:rsidRPr="004B719C">
        <w:rPr>
          <w:sz w:val="28"/>
          <w:szCs w:val="28"/>
        </w:rPr>
        <w:t xml:space="preserve"> в соответствии с возложенными на него задачами осуществляет следующие функции</w:t>
      </w:r>
      <w:r w:rsidR="0084062A">
        <w:rPr>
          <w:sz w:val="28"/>
          <w:szCs w:val="28"/>
        </w:rPr>
        <w:t>:</w:t>
      </w:r>
    </w:p>
    <w:p w:rsidR="00B15781" w:rsidRPr="00626E67" w:rsidRDefault="00F856BE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</w:t>
      </w:r>
      <w:r w:rsidR="00B15781" w:rsidRPr="00626E67">
        <w:rPr>
          <w:sz w:val="28"/>
          <w:szCs w:val="28"/>
        </w:rPr>
        <w:t xml:space="preserve"> изменениями в области применения кадровых технологий.</w:t>
      </w:r>
    </w:p>
    <w:p w:rsidR="00B15781" w:rsidRPr="004852F2" w:rsidRDefault="00B15781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</w:rPr>
      </w:pPr>
      <w:r w:rsidRPr="004852F2">
        <w:rPr>
          <w:sz w:val="28"/>
          <w:szCs w:val="28"/>
        </w:rPr>
        <w:t>Контроль эффективности кадрового обеспечения.</w:t>
      </w:r>
    </w:p>
    <w:p w:rsidR="00B15781" w:rsidRPr="00F64E05" w:rsidRDefault="00B15781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64E05">
        <w:rPr>
          <w:sz w:val="28"/>
          <w:szCs w:val="28"/>
        </w:rPr>
        <w:t>едение кадрового делопроизводства в соответствии с законодательством Российской Федерации</w:t>
      </w:r>
      <w:r w:rsidR="00682488">
        <w:rPr>
          <w:sz w:val="28"/>
          <w:szCs w:val="28"/>
        </w:rPr>
        <w:t>:</w:t>
      </w:r>
    </w:p>
    <w:p w:rsidR="00682488" w:rsidRDefault="00682488" w:rsidP="004F7F4E">
      <w:pPr>
        <w:numPr>
          <w:ilvl w:val="2"/>
          <w:numId w:val="35"/>
        </w:numPr>
        <w:ind w:left="3544" w:hanging="1275"/>
        <w:jc w:val="both"/>
        <w:rPr>
          <w:sz w:val="28"/>
          <w:szCs w:val="28"/>
          <w:lang w:eastAsia="ru-RU"/>
        </w:rPr>
      </w:pPr>
      <w:r w:rsidRPr="006E516F">
        <w:rPr>
          <w:sz w:val="28"/>
          <w:szCs w:val="28"/>
          <w:lang w:eastAsia="ru-RU"/>
        </w:rPr>
        <w:t xml:space="preserve">Обеспечение учета состояния и движения работников, в том числе с использованием </w:t>
      </w:r>
      <w:r w:rsidR="00BC05DD">
        <w:rPr>
          <w:sz w:val="28"/>
          <w:szCs w:val="28"/>
          <w:lang w:eastAsia="ru-RU"/>
        </w:rPr>
        <w:t>информационных систем кадрового учета</w:t>
      </w:r>
      <w:r w:rsidR="00BC05DD" w:rsidRPr="006E516F">
        <w:rPr>
          <w:sz w:val="28"/>
          <w:szCs w:val="28"/>
          <w:lang w:eastAsia="ru-RU"/>
        </w:rPr>
        <w:t xml:space="preserve"> </w:t>
      </w:r>
      <w:r w:rsidRPr="006E516F">
        <w:rPr>
          <w:sz w:val="28"/>
          <w:szCs w:val="28"/>
          <w:lang w:eastAsia="ru-RU"/>
        </w:rPr>
        <w:t xml:space="preserve">по вопросам, относящимся к компетенции </w:t>
      </w:r>
      <w:r>
        <w:rPr>
          <w:sz w:val="28"/>
          <w:szCs w:val="28"/>
          <w:lang w:eastAsia="ru-RU"/>
        </w:rPr>
        <w:t>Отдела</w:t>
      </w:r>
      <w:r w:rsidRPr="006E516F">
        <w:rPr>
          <w:sz w:val="28"/>
          <w:szCs w:val="28"/>
          <w:lang w:eastAsia="ru-RU"/>
        </w:rPr>
        <w:t>.</w:t>
      </w:r>
    </w:p>
    <w:p w:rsidR="00682488" w:rsidRPr="006E516F" w:rsidRDefault="00682488" w:rsidP="004F7F4E">
      <w:pPr>
        <w:numPr>
          <w:ilvl w:val="2"/>
          <w:numId w:val="35"/>
        </w:numPr>
        <w:ind w:left="3544" w:hanging="1275"/>
        <w:jc w:val="both"/>
        <w:rPr>
          <w:sz w:val="28"/>
          <w:szCs w:val="28"/>
          <w:lang w:eastAsia="ru-RU"/>
        </w:rPr>
      </w:pPr>
      <w:r w:rsidRPr="006E516F">
        <w:rPr>
          <w:sz w:val="28"/>
          <w:szCs w:val="28"/>
          <w:lang w:eastAsia="ru-RU"/>
        </w:rPr>
        <w:t xml:space="preserve">Формирование, ведение и учет трудовых книжек работников </w:t>
      </w:r>
      <w:r>
        <w:rPr>
          <w:sz w:val="28"/>
          <w:szCs w:val="28"/>
          <w:lang w:eastAsia="ru-RU"/>
        </w:rPr>
        <w:t>О</w:t>
      </w:r>
      <w:r w:rsidR="00817495"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>ФР по Республике Татарстан,</w:t>
      </w:r>
      <w:r w:rsidRPr="006E516F">
        <w:rPr>
          <w:sz w:val="28"/>
          <w:szCs w:val="28"/>
          <w:lang w:eastAsia="ru-RU"/>
        </w:rPr>
        <w:t xml:space="preserve"> хранение личных дел работников</w:t>
      </w:r>
      <w:r>
        <w:rPr>
          <w:sz w:val="28"/>
          <w:szCs w:val="28"/>
          <w:lang w:eastAsia="ru-RU"/>
        </w:rPr>
        <w:t>.</w:t>
      </w:r>
    </w:p>
    <w:p w:rsidR="00682488" w:rsidRPr="00DF3A96" w:rsidRDefault="00682488" w:rsidP="004F7F4E">
      <w:pPr>
        <w:numPr>
          <w:ilvl w:val="2"/>
          <w:numId w:val="35"/>
        </w:numPr>
        <w:ind w:left="3544" w:hanging="127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</w:t>
      </w:r>
      <w:r w:rsidRPr="00DF3A96">
        <w:rPr>
          <w:sz w:val="28"/>
          <w:szCs w:val="28"/>
          <w:lang w:eastAsia="ru-RU"/>
        </w:rPr>
        <w:t>ормирование в электронном виде основной информации о трудовой деятельности и</w:t>
      </w:r>
      <w:r w:rsidRPr="00FC634E">
        <w:rPr>
          <w:sz w:val="28"/>
          <w:szCs w:val="28"/>
          <w:lang w:eastAsia="ru-RU"/>
        </w:rPr>
        <w:t xml:space="preserve"> </w:t>
      </w:r>
      <w:r w:rsidRPr="00DF3A96">
        <w:rPr>
          <w:sz w:val="28"/>
          <w:szCs w:val="28"/>
          <w:lang w:eastAsia="ru-RU"/>
        </w:rPr>
        <w:t>трудовом стаже каждого работника, в том числе в случае подачи зарегистрированным лицом заявления о продолжении ведения страхователем трудовой книжки в соответствии со статьей 66 Трудового кодекса Российской Федерации либо о представлении ему страхователем сведений о трудовой деятельности в соответствии со статьей 66</w:t>
      </w:r>
      <w:r>
        <w:rPr>
          <w:sz w:val="28"/>
          <w:szCs w:val="28"/>
          <w:lang w:eastAsia="ru-RU"/>
        </w:rPr>
        <w:t>.</w:t>
      </w:r>
      <w:r w:rsidRPr="00DF3A96">
        <w:rPr>
          <w:sz w:val="28"/>
          <w:szCs w:val="28"/>
          <w:lang w:eastAsia="ru-RU"/>
        </w:rPr>
        <w:t xml:space="preserve">1 Трудового кодекса Российской Федерации и представление ее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</w:t>
      </w:r>
      <w:r w:rsidR="00FC1DBE">
        <w:rPr>
          <w:sz w:val="28"/>
          <w:szCs w:val="28"/>
          <w:lang w:eastAsia="ru-RU"/>
        </w:rPr>
        <w:t>Фонда пенсионного и социального страхования Российской Федерации</w:t>
      </w:r>
      <w:r>
        <w:rPr>
          <w:sz w:val="28"/>
          <w:szCs w:val="28"/>
          <w:lang w:eastAsia="ru-RU"/>
        </w:rPr>
        <w:t>.</w:t>
      </w:r>
    </w:p>
    <w:p w:rsidR="00682488" w:rsidRDefault="00682488" w:rsidP="004F7F4E">
      <w:pPr>
        <w:numPr>
          <w:ilvl w:val="2"/>
          <w:numId w:val="35"/>
        </w:numPr>
        <w:ind w:left="3544" w:hanging="1275"/>
        <w:jc w:val="both"/>
        <w:rPr>
          <w:sz w:val="28"/>
          <w:szCs w:val="28"/>
          <w:lang w:eastAsia="ru-RU"/>
        </w:rPr>
      </w:pPr>
      <w:r w:rsidRPr="006E516F">
        <w:rPr>
          <w:sz w:val="28"/>
          <w:szCs w:val="28"/>
          <w:lang w:eastAsia="ru-RU"/>
        </w:rPr>
        <w:t xml:space="preserve">Предоставление </w:t>
      </w:r>
      <w:proofErr w:type="gramStart"/>
      <w:r w:rsidRPr="006E516F">
        <w:rPr>
          <w:sz w:val="28"/>
          <w:szCs w:val="28"/>
          <w:lang w:eastAsia="ru-RU"/>
        </w:rPr>
        <w:t>работникам  сведений</w:t>
      </w:r>
      <w:proofErr w:type="gramEnd"/>
      <w:r w:rsidRPr="006E516F">
        <w:rPr>
          <w:sz w:val="28"/>
          <w:szCs w:val="28"/>
          <w:lang w:eastAsia="ru-RU"/>
        </w:rPr>
        <w:t xml:space="preserve"> о трудовой деятельности за период работы в </w:t>
      </w:r>
      <w:r w:rsidR="00400FD2">
        <w:rPr>
          <w:sz w:val="28"/>
          <w:szCs w:val="28"/>
          <w:lang w:eastAsia="ru-RU"/>
        </w:rPr>
        <w:t>О</w:t>
      </w:r>
      <w:r w:rsidR="00817495">
        <w:rPr>
          <w:sz w:val="28"/>
          <w:szCs w:val="28"/>
          <w:lang w:eastAsia="ru-RU"/>
        </w:rPr>
        <w:t>С</w:t>
      </w:r>
      <w:r w:rsidR="00400FD2">
        <w:rPr>
          <w:sz w:val="28"/>
          <w:szCs w:val="28"/>
          <w:lang w:eastAsia="ru-RU"/>
        </w:rPr>
        <w:t>ФР о Республике Татарстан</w:t>
      </w:r>
      <w:r w:rsidRPr="006E516F">
        <w:rPr>
          <w:sz w:val="28"/>
          <w:szCs w:val="28"/>
          <w:lang w:eastAsia="ru-RU"/>
        </w:rPr>
        <w:t xml:space="preserve"> (за исключением случаев, если на работника ведется трудовая книжка в соответствии со статьей 66 Трудового кодекса Российской Федерации) способом, указанным в заявлении работника (на бумажном носителе, заверенных надлежащим образом, или в форме </w:t>
      </w:r>
      <w:r w:rsidRPr="006E516F">
        <w:rPr>
          <w:sz w:val="28"/>
          <w:szCs w:val="28"/>
          <w:lang w:eastAsia="ru-RU"/>
        </w:rPr>
        <w:lastRenderedPageBreak/>
        <w:t>электронного документа, подписанного усиленной квалифицированной электронной подписью).</w:t>
      </w:r>
    </w:p>
    <w:p w:rsidR="00682488" w:rsidRPr="00406651" w:rsidRDefault="00682488" w:rsidP="004F7F4E">
      <w:pPr>
        <w:numPr>
          <w:ilvl w:val="2"/>
          <w:numId w:val="35"/>
        </w:numPr>
        <w:ind w:left="3544" w:hanging="1275"/>
        <w:jc w:val="both"/>
        <w:rPr>
          <w:sz w:val="28"/>
          <w:szCs w:val="28"/>
          <w:lang w:eastAsia="ru-RU"/>
        </w:rPr>
      </w:pPr>
      <w:r w:rsidRPr="00406651">
        <w:rPr>
          <w:sz w:val="28"/>
          <w:szCs w:val="28"/>
          <w:lang w:eastAsia="ru-RU"/>
        </w:rPr>
        <w:t xml:space="preserve">Представление в </w:t>
      </w:r>
      <w:r w:rsidR="00817495">
        <w:rPr>
          <w:sz w:val="28"/>
          <w:szCs w:val="28"/>
          <w:lang w:eastAsia="ru-RU"/>
        </w:rPr>
        <w:t>Фонд пенсионного и социального страхования</w:t>
      </w:r>
      <w:r w:rsidR="00BB3D46">
        <w:rPr>
          <w:sz w:val="28"/>
          <w:szCs w:val="28"/>
          <w:lang w:eastAsia="ru-RU"/>
        </w:rPr>
        <w:t xml:space="preserve"> Российской Федерации</w:t>
      </w:r>
      <w:r w:rsidRPr="00406651">
        <w:rPr>
          <w:sz w:val="28"/>
          <w:szCs w:val="28"/>
          <w:lang w:eastAsia="ru-RU"/>
        </w:rPr>
        <w:t xml:space="preserve"> сведений, необходимых для регистрации в системе индивидуального (персонифицированного) учета, на лиц, поступающих на работу впервые, если индивидуальный лицевой счет не был открыт.</w:t>
      </w:r>
    </w:p>
    <w:p w:rsidR="00682488" w:rsidRDefault="00682488" w:rsidP="004F7F4E">
      <w:pPr>
        <w:numPr>
          <w:ilvl w:val="2"/>
          <w:numId w:val="35"/>
        </w:numPr>
        <w:ind w:left="3544" w:hanging="127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Pr="006E516F">
        <w:rPr>
          <w:sz w:val="28"/>
          <w:szCs w:val="28"/>
          <w:lang w:eastAsia="ru-RU"/>
        </w:rPr>
        <w:t xml:space="preserve">формление документов </w:t>
      </w:r>
      <w:r>
        <w:rPr>
          <w:sz w:val="28"/>
          <w:szCs w:val="28"/>
          <w:lang w:eastAsia="ru-RU"/>
        </w:rPr>
        <w:t xml:space="preserve">для установления </w:t>
      </w:r>
      <w:r w:rsidRPr="006E516F">
        <w:rPr>
          <w:sz w:val="28"/>
          <w:szCs w:val="28"/>
          <w:lang w:eastAsia="ru-RU"/>
        </w:rPr>
        <w:t>стаж</w:t>
      </w:r>
      <w:r>
        <w:rPr>
          <w:sz w:val="28"/>
          <w:szCs w:val="28"/>
          <w:lang w:eastAsia="ru-RU"/>
        </w:rPr>
        <w:t>а</w:t>
      </w:r>
      <w:r w:rsidRPr="006E516F">
        <w:rPr>
          <w:sz w:val="28"/>
          <w:szCs w:val="28"/>
          <w:lang w:eastAsia="ru-RU"/>
        </w:rPr>
        <w:t xml:space="preserve"> работы, дающего право на получение надбавки за выслугу лет работникам системы </w:t>
      </w:r>
      <w:r w:rsidR="00BB3D46">
        <w:rPr>
          <w:sz w:val="28"/>
          <w:szCs w:val="28"/>
          <w:lang w:eastAsia="ru-RU"/>
        </w:rPr>
        <w:t>С</w:t>
      </w:r>
      <w:r w:rsidRPr="006E516F">
        <w:rPr>
          <w:sz w:val="28"/>
          <w:szCs w:val="28"/>
          <w:lang w:eastAsia="ru-RU"/>
        </w:rPr>
        <w:t>ФР</w:t>
      </w:r>
      <w:r>
        <w:rPr>
          <w:sz w:val="28"/>
          <w:szCs w:val="28"/>
          <w:lang w:eastAsia="ru-RU"/>
        </w:rPr>
        <w:t>.</w:t>
      </w:r>
    </w:p>
    <w:p w:rsidR="00682488" w:rsidRDefault="00682488" w:rsidP="004F7F4E">
      <w:pPr>
        <w:numPr>
          <w:ilvl w:val="2"/>
          <w:numId w:val="35"/>
        </w:numPr>
        <w:ind w:left="3544" w:hanging="127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Pr="006E516F">
        <w:rPr>
          <w:sz w:val="28"/>
          <w:szCs w:val="28"/>
          <w:lang w:eastAsia="ru-RU"/>
        </w:rPr>
        <w:t>ыдача работникам по их заявлениям документов, справок и копий д</w:t>
      </w:r>
      <w:r>
        <w:rPr>
          <w:sz w:val="28"/>
          <w:szCs w:val="28"/>
          <w:lang w:eastAsia="ru-RU"/>
        </w:rPr>
        <w:t>окументов, связанных с работой в О</w:t>
      </w:r>
      <w:r w:rsidR="00BB3D46"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>ФР по Республике Татарстан.</w:t>
      </w:r>
    </w:p>
    <w:p w:rsidR="00682488" w:rsidRDefault="00682488" w:rsidP="004F7F4E">
      <w:pPr>
        <w:numPr>
          <w:ilvl w:val="2"/>
          <w:numId w:val="35"/>
        </w:numPr>
        <w:ind w:left="3544" w:hanging="127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Pr="006E516F">
        <w:rPr>
          <w:sz w:val="28"/>
          <w:szCs w:val="28"/>
          <w:lang w:eastAsia="ru-RU"/>
        </w:rPr>
        <w:t>формление, учет и выдача служебных удостоверений работникам</w:t>
      </w:r>
      <w:r>
        <w:rPr>
          <w:sz w:val="28"/>
          <w:szCs w:val="28"/>
          <w:lang w:eastAsia="ru-RU"/>
        </w:rPr>
        <w:t>.</w:t>
      </w:r>
    </w:p>
    <w:p w:rsidR="00682488" w:rsidRPr="00FC634E" w:rsidRDefault="00682488" w:rsidP="004F7F4E">
      <w:pPr>
        <w:numPr>
          <w:ilvl w:val="2"/>
          <w:numId w:val="35"/>
        </w:numPr>
        <w:ind w:left="3544" w:hanging="1275"/>
        <w:jc w:val="both"/>
        <w:rPr>
          <w:sz w:val="28"/>
          <w:szCs w:val="28"/>
          <w:lang w:eastAsia="ru-RU"/>
        </w:rPr>
      </w:pPr>
      <w:r w:rsidRPr="00FC634E">
        <w:rPr>
          <w:sz w:val="28"/>
          <w:szCs w:val="28"/>
          <w:lang w:eastAsia="ru-RU"/>
        </w:rPr>
        <w:t xml:space="preserve">Контроль за соблюдением дисциплины труда и выполнения работниками Правил внутреннего трудового распорядка и иных </w:t>
      </w:r>
      <w:proofErr w:type="gramStart"/>
      <w:r w:rsidRPr="00FC634E">
        <w:rPr>
          <w:sz w:val="28"/>
          <w:szCs w:val="28"/>
          <w:lang w:eastAsia="ru-RU"/>
        </w:rPr>
        <w:t>локальных нормативных актов</w:t>
      </w:r>
      <w:proofErr w:type="gramEnd"/>
      <w:r w:rsidRPr="00FC634E">
        <w:rPr>
          <w:sz w:val="28"/>
          <w:szCs w:val="28"/>
          <w:lang w:eastAsia="ru-RU"/>
        </w:rPr>
        <w:t xml:space="preserve"> и подготовка отчетов о</w:t>
      </w:r>
      <w:r w:rsidR="00E97EA0">
        <w:rPr>
          <w:sz w:val="28"/>
          <w:szCs w:val="28"/>
          <w:lang w:eastAsia="ru-RU"/>
        </w:rPr>
        <w:t xml:space="preserve"> состоянии трудовой дисциплины.</w:t>
      </w:r>
    </w:p>
    <w:p w:rsidR="00682488" w:rsidRPr="006E516F" w:rsidRDefault="00682488" w:rsidP="004F7F4E">
      <w:pPr>
        <w:numPr>
          <w:ilvl w:val="2"/>
          <w:numId w:val="35"/>
        </w:numPr>
        <w:ind w:left="3544" w:hanging="1275"/>
        <w:jc w:val="both"/>
        <w:rPr>
          <w:sz w:val="28"/>
          <w:szCs w:val="28"/>
          <w:lang w:eastAsia="ru-RU"/>
        </w:rPr>
      </w:pPr>
      <w:r w:rsidRPr="006E516F">
        <w:rPr>
          <w:sz w:val="28"/>
          <w:szCs w:val="28"/>
          <w:lang w:eastAsia="ru-RU"/>
        </w:rPr>
        <w:t>Организация и проведение заблаговременной работы по подготовке к назначению страховой пенсии по старости работникам О</w:t>
      </w:r>
      <w:r w:rsidR="00A75069">
        <w:rPr>
          <w:sz w:val="28"/>
          <w:szCs w:val="28"/>
          <w:lang w:eastAsia="ru-RU"/>
        </w:rPr>
        <w:t>С</w:t>
      </w:r>
      <w:r w:rsidRPr="006E516F">
        <w:rPr>
          <w:sz w:val="28"/>
          <w:szCs w:val="28"/>
          <w:lang w:eastAsia="ru-RU"/>
        </w:rPr>
        <w:t>ФР по Республике Татарстан в части предоставления необходимых документов.</w:t>
      </w:r>
    </w:p>
    <w:p w:rsidR="00682488" w:rsidRPr="006E516F" w:rsidRDefault="00682488" w:rsidP="004F7F4E">
      <w:pPr>
        <w:numPr>
          <w:ilvl w:val="2"/>
          <w:numId w:val="35"/>
        </w:numPr>
        <w:ind w:left="3544" w:hanging="1275"/>
        <w:jc w:val="both"/>
        <w:rPr>
          <w:sz w:val="28"/>
          <w:szCs w:val="28"/>
          <w:lang w:eastAsia="ru-RU"/>
        </w:rPr>
      </w:pPr>
      <w:r w:rsidRPr="006E516F">
        <w:rPr>
          <w:sz w:val="28"/>
          <w:szCs w:val="28"/>
          <w:lang w:eastAsia="ru-RU"/>
        </w:rPr>
        <w:t>Ведение номенклатуры дел по кадровому делопроизводству.</w:t>
      </w:r>
    </w:p>
    <w:p w:rsidR="00B15781" w:rsidRPr="004852F2" w:rsidRDefault="00B15781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E198E">
        <w:rPr>
          <w:sz w:val="28"/>
          <w:szCs w:val="28"/>
        </w:rPr>
        <w:t>ормативно</w:t>
      </w:r>
      <w:r>
        <w:rPr>
          <w:sz w:val="28"/>
          <w:szCs w:val="28"/>
        </w:rPr>
        <w:t>-</w:t>
      </w:r>
      <w:r w:rsidRPr="00EE198E">
        <w:rPr>
          <w:sz w:val="28"/>
          <w:szCs w:val="28"/>
        </w:rPr>
        <w:t xml:space="preserve">правовое </w:t>
      </w:r>
      <w:r>
        <w:rPr>
          <w:sz w:val="28"/>
          <w:szCs w:val="28"/>
        </w:rPr>
        <w:t>сопровождение</w:t>
      </w:r>
      <w:r w:rsidRPr="00EE198E">
        <w:rPr>
          <w:sz w:val="28"/>
          <w:szCs w:val="28"/>
        </w:rPr>
        <w:t xml:space="preserve"> кадровой деятельности в О</w:t>
      </w:r>
      <w:r w:rsidR="00A75069">
        <w:rPr>
          <w:sz w:val="28"/>
          <w:szCs w:val="28"/>
        </w:rPr>
        <w:t>С</w:t>
      </w:r>
      <w:r w:rsidRPr="00EE198E">
        <w:rPr>
          <w:sz w:val="28"/>
          <w:szCs w:val="28"/>
        </w:rPr>
        <w:t>ФР по Республике Татарстан</w:t>
      </w:r>
      <w:r w:rsidRPr="004852F2">
        <w:rPr>
          <w:sz w:val="28"/>
          <w:szCs w:val="28"/>
        </w:rPr>
        <w:t>.</w:t>
      </w:r>
    </w:p>
    <w:p w:rsidR="00B15781" w:rsidRPr="004852F2" w:rsidRDefault="00B15781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</w:rPr>
      </w:pPr>
      <w:r w:rsidRPr="004852F2">
        <w:rPr>
          <w:sz w:val="28"/>
          <w:szCs w:val="28"/>
        </w:rPr>
        <w:t>Обеспечение работы по внедрению и применению профессиональных стандартов, организация работы по доведению уровня квалификации работников О</w:t>
      </w:r>
      <w:r w:rsidR="00A75069">
        <w:rPr>
          <w:sz w:val="28"/>
          <w:szCs w:val="28"/>
        </w:rPr>
        <w:t>С</w:t>
      </w:r>
      <w:r w:rsidRPr="004852F2">
        <w:rPr>
          <w:sz w:val="28"/>
          <w:szCs w:val="28"/>
        </w:rPr>
        <w:t>ФР по Республике Татарстан до требований к квалификации, установленных в профессиональных стандартах, при</w:t>
      </w:r>
      <w:r w:rsidR="00757588">
        <w:rPr>
          <w:sz w:val="28"/>
          <w:szCs w:val="28"/>
        </w:rPr>
        <w:t>меняемых в системе С</w:t>
      </w:r>
      <w:r w:rsidRPr="004852F2">
        <w:rPr>
          <w:sz w:val="28"/>
          <w:szCs w:val="28"/>
        </w:rPr>
        <w:t>ФР.</w:t>
      </w:r>
    </w:p>
    <w:p w:rsidR="00400FD2" w:rsidRPr="00EB7624" w:rsidRDefault="00400FD2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 w:rsidRPr="00EB7624">
        <w:rPr>
          <w:sz w:val="28"/>
          <w:szCs w:val="28"/>
          <w:lang w:eastAsia="ru-RU"/>
        </w:rPr>
        <w:t xml:space="preserve">Психологическое сопровождение профессиональной деятельности </w:t>
      </w:r>
      <w:r>
        <w:rPr>
          <w:sz w:val="28"/>
          <w:szCs w:val="28"/>
          <w:lang w:eastAsia="ru-RU"/>
        </w:rPr>
        <w:t>работников</w:t>
      </w:r>
      <w:r w:rsidRPr="00EB7624">
        <w:rPr>
          <w:sz w:val="28"/>
          <w:szCs w:val="28"/>
          <w:lang w:eastAsia="ru-RU"/>
        </w:rPr>
        <w:t>:</w:t>
      </w:r>
    </w:p>
    <w:p w:rsidR="00400FD2" w:rsidRDefault="00400FD2" w:rsidP="004F7F4E">
      <w:pPr>
        <w:numPr>
          <w:ilvl w:val="2"/>
          <w:numId w:val="35"/>
        </w:numPr>
        <w:ind w:left="3119" w:hanging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Pr="00FC7B6B">
        <w:rPr>
          <w:sz w:val="28"/>
          <w:szCs w:val="28"/>
          <w:lang w:eastAsia="ru-RU"/>
        </w:rPr>
        <w:t>роведение мониторинга психологического микроклимата в коллективах структурных подразделений О</w:t>
      </w:r>
      <w:r w:rsidR="00A75069">
        <w:rPr>
          <w:sz w:val="28"/>
          <w:szCs w:val="28"/>
          <w:lang w:eastAsia="ru-RU"/>
        </w:rPr>
        <w:t>С</w:t>
      </w:r>
      <w:r w:rsidRPr="00FC7B6B">
        <w:rPr>
          <w:sz w:val="28"/>
          <w:szCs w:val="28"/>
          <w:lang w:eastAsia="ru-RU"/>
        </w:rPr>
        <w:t>ФР</w:t>
      </w:r>
      <w:r w:rsidRPr="003F7A5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 Республике Татарстан</w:t>
      </w:r>
      <w:r w:rsidRPr="00FC7B6B">
        <w:rPr>
          <w:sz w:val="28"/>
          <w:szCs w:val="28"/>
          <w:lang w:eastAsia="ru-RU"/>
        </w:rPr>
        <w:t xml:space="preserve"> и своевременное принятие мер к устранению негативных тенденций</w:t>
      </w:r>
      <w:r>
        <w:rPr>
          <w:sz w:val="28"/>
          <w:szCs w:val="28"/>
          <w:lang w:eastAsia="ru-RU"/>
        </w:rPr>
        <w:t>.</w:t>
      </w:r>
    </w:p>
    <w:p w:rsidR="00400FD2" w:rsidRDefault="00400FD2" w:rsidP="004F7F4E">
      <w:pPr>
        <w:numPr>
          <w:ilvl w:val="2"/>
          <w:numId w:val="35"/>
        </w:numPr>
        <w:ind w:left="3119" w:hanging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Pr="006634EA">
        <w:rPr>
          <w:sz w:val="28"/>
          <w:szCs w:val="28"/>
          <w:lang w:eastAsia="ru-RU"/>
        </w:rPr>
        <w:t>рганизация и проведение работы по оценке персонала</w:t>
      </w:r>
      <w:r>
        <w:rPr>
          <w:sz w:val="28"/>
          <w:szCs w:val="28"/>
          <w:lang w:eastAsia="ru-RU"/>
        </w:rPr>
        <w:t>.</w:t>
      </w:r>
    </w:p>
    <w:p w:rsidR="00400FD2" w:rsidRDefault="00400FD2" w:rsidP="004F7F4E">
      <w:pPr>
        <w:numPr>
          <w:ilvl w:val="2"/>
          <w:numId w:val="35"/>
        </w:numPr>
        <w:ind w:left="3119" w:hanging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М</w:t>
      </w:r>
      <w:r w:rsidRPr="006634EA">
        <w:rPr>
          <w:sz w:val="28"/>
          <w:szCs w:val="28"/>
          <w:lang w:eastAsia="ru-RU"/>
        </w:rPr>
        <w:t>етодическое и информационное обеспечение психологических аспектов профессиональной деятельности</w:t>
      </w:r>
      <w:r>
        <w:rPr>
          <w:sz w:val="28"/>
          <w:szCs w:val="28"/>
          <w:lang w:eastAsia="ru-RU"/>
        </w:rPr>
        <w:t>.</w:t>
      </w:r>
    </w:p>
    <w:p w:rsidR="00400FD2" w:rsidRDefault="00400FD2" w:rsidP="004F7F4E">
      <w:pPr>
        <w:numPr>
          <w:ilvl w:val="2"/>
          <w:numId w:val="35"/>
        </w:numPr>
        <w:ind w:left="3119" w:hanging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Pr="006634EA">
        <w:rPr>
          <w:sz w:val="28"/>
          <w:szCs w:val="28"/>
          <w:lang w:eastAsia="ru-RU"/>
        </w:rPr>
        <w:t xml:space="preserve">казание психологической помощи вновь </w:t>
      </w:r>
      <w:r>
        <w:rPr>
          <w:sz w:val="28"/>
          <w:szCs w:val="28"/>
          <w:lang w:eastAsia="ru-RU"/>
        </w:rPr>
        <w:t>принятым</w:t>
      </w:r>
      <w:r w:rsidRPr="006634EA">
        <w:rPr>
          <w:sz w:val="28"/>
          <w:szCs w:val="28"/>
          <w:lang w:eastAsia="ru-RU"/>
        </w:rPr>
        <w:t xml:space="preserve"> работникам в период профессиональной адаптации</w:t>
      </w:r>
      <w:r>
        <w:rPr>
          <w:sz w:val="28"/>
          <w:szCs w:val="28"/>
          <w:lang w:eastAsia="ru-RU"/>
        </w:rPr>
        <w:t>.</w:t>
      </w:r>
    </w:p>
    <w:p w:rsidR="00400FD2" w:rsidRDefault="00400FD2" w:rsidP="004F7F4E">
      <w:pPr>
        <w:numPr>
          <w:ilvl w:val="2"/>
          <w:numId w:val="35"/>
        </w:numPr>
        <w:ind w:left="3119" w:hanging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Pr="006634EA">
        <w:rPr>
          <w:sz w:val="28"/>
          <w:szCs w:val="28"/>
          <w:lang w:eastAsia="ru-RU"/>
        </w:rPr>
        <w:t>роведение собеседования при увольнении и</w:t>
      </w:r>
      <w:r>
        <w:rPr>
          <w:sz w:val="28"/>
          <w:szCs w:val="28"/>
          <w:lang w:eastAsia="ru-RU"/>
        </w:rPr>
        <w:t xml:space="preserve"> анализ причин текучести кадров.</w:t>
      </w:r>
    </w:p>
    <w:p w:rsidR="00400FD2" w:rsidRPr="00340B77" w:rsidRDefault="00400FD2" w:rsidP="004F7F4E">
      <w:pPr>
        <w:numPr>
          <w:ilvl w:val="2"/>
          <w:numId w:val="35"/>
        </w:numPr>
        <w:ind w:left="3119" w:hanging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Pr="00252827">
        <w:rPr>
          <w:sz w:val="28"/>
          <w:szCs w:val="28"/>
          <w:lang w:eastAsia="ru-RU"/>
        </w:rPr>
        <w:t xml:space="preserve">недрение новых форм, методов и </w:t>
      </w:r>
      <w:r w:rsidRPr="00340B77">
        <w:rPr>
          <w:sz w:val="28"/>
          <w:szCs w:val="28"/>
          <w:lang w:eastAsia="ru-RU"/>
        </w:rPr>
        <w:t>технологий психологического сопровождения работников.</w:t>
      </w:r>
    </w:p>
    <w:p w:rsidR="00626E67" w:rsidRDefault="00977F87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</w:rPr>
      </w:pPr>
      <w:r w:rsidRPr="00626E67">
        <w:rPr>
          <w:sz w:val="28"/>
          <w:szCs w:val="28"/>
          <w:lang w:eastAsia="ru-RU"/>
        </w:rPr>
        <w:t xml:space="preserve">Разработка проектов методических рекомендаций, инструктивных и информационных писем по вопросам, относящимся к компетенции </w:t>
      </w:r>
      <w:r w:rsidR="00626E67">
        <w:rPr>
          <w:sz w:val="28"/>
          <w:szCs w:val="28"/>
          <w:lang w:eastAsia="ru-RU"/>
        </w:rPr>
        <w:t>О</w:t>
      </w:r>
      <w:r w:rsidR="008E3428" w:rsidRPr="00626E67">
        <w:rPr>
          <w:sz w:val="28"/>
          <w:szCs w:val="28"/>
          <w:lang w:eastAsia="ru-RU"/>
        </w:rPr>
        <w:t>тдела</w:t>
      </w:r>
      <w:r w:rsidR="007C6306" w:rsidRPr="00626E67">
        <w:rPr>
          <w:sz w:val="28"/>
          <w:szCs w:val="28"/>
          <w:lang w:eastAsia="ru-RU"/>
        </w:rPr>
        <w:t>.</w:t>
      </w:r>
    </w:p>
    <w:p w:rsidR="00F856BE" w:rsidRPr="007C0C0B" w:rsidRDefault="00F856BE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</w:rPr>
      </w:pPr>
      <w:r w:rsidRPr="007C0C0B">
        <w:rPr>
          <w:sz w:val="28"/>
          <w:szCs w:val="28"/>
        </w:rPr>
        <w:t xml:space="preserve">Осуществление электронного кадрового документооборота в соответствии с порядком и условиями, установленными федеральными законами и иными нормативными правовыми актами, содержащими нормы трудового права. </w:t>
      </w:r>
    </w:p>
    <w:p w:rsidR="00977F87" w:rsidRPr="00626E67" w:rsidRDefault="00977F87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</w:rPr>
      </w:pPr>
      <w:r w:rsidRPr="00626E67">
        <w:rPr>
          <w:sz w:val="28"/>
          <w:szCs w:val="28"/>
          <w:lang w:eastAsia="ru-RU"/>
        </w:rPr>
        <w:t xml:space="preserve">Подготовка и согласование в установленном порядке проектов </w:t>
      </w:r>
      <w:r w:rsidR="007C6306" w:rsidRPr="00626E67">
        <w:rPr>
          <w:sz w:val="28"/>
          <w:szCs w:val="28"/>
          <w:lang w:eastAsia="ru-RU"/>
        </w:rPr>
        <w:t>приказов</w:t>
      </w:r>
      <w:r w:rsidR="00101704" w:rsidRPr="00626E67">
        <w:rPr>
          <w:sz w:val="28"/>
          <w:szCs w:val="28"/>
          <w:lang w:eastAsia="ru-RU"/>
        </w:rPr>
        <w:t xml:space="preserve"> </w:t>
      </w:r>
      <w:r w:rsidRPr="00626E67">
        <w:rPr>
          <w:sz w:val="28"/>
          <w:szCs w:val="28"/>
          <w:lang w:eastAsia="ru-RU"/>
        </w:rPr>
        <w:t>по вопросам трудовых отношений с работниками, в том числе:</w:t>
      </w:r>
    </w:p>
    <w:p w:rsidR="00DF3A96" w:rsidRPr="00167D1B" w:rsidRDefault="00682488" w:rsidP="004F7F4E">
      <w:pPr>
        <w:numPr>
          <w:ilvl w:val="2"/>
          <w:numId w:val="35"/>
        </w:numPr>
        <w:ind w:left="3119" w:hanging="850"/>
        <w:jc w:val="both"/>
        <w:rPr>
          <w:sz w:val="28"/>
          <w:szCs w:val="28"/>
          <w:lang w:eastAsia="ru-RU"/>
        </w:rPr>
      </w:pPr>
      <w:r w:rsidRPr="00167D1B">
        <w:rPr>
          <w:sz w:val="28"/>
          <w:szCs w:val="28"/>
          <w:lang w:eastAsia="ru-RU"/>
        </w:rPr>
        <w:t xml:space="preserve">Приказов о </w:t>
      </w:r>
      <w:r w:rsidR="00977F87" w:rsidRPr="00167D1B">
        <w:rPr>
          <w:sz w:val="28"/>
          <w:szCs w:val="28"/>
          <w:lang w:eastAsia="ru-RU"/>
        </w:rPr>
        <w:t>прием</w:t>
      </w:r>
      <w:r w:rsidRPr="00167D1B">
        <w:rPr>
          <w:sz w:val="28"/>
          <w:szCs w:val="28"/>
          <w:lang w:eastAsia="ru-RU"/>
        </w:rPr>
        <w:t>е</w:t>
      </w:r>
      <w:r w:rsidR="00977F87" w:rsidRPr="00167D1B">
        <w:rPr>
          <w:sz w:val="28"/>
          <w:szCs w:val="28"/>
          <w:lang w:eastAsia="ru-RU"/>
        </w:rPr>
        <w:t xml:space="preserve"> </w:t>
      </w:r>
      <w:r w:rsidRPr="00167D1B">
        <w:rPr>
          <w:sz w:val="28"/>
          <w:szCs w:val="28"/>
          <w:lang w:eastAsia="ru-RU"/>
        </w:rPr>
        <w:t xml:space="preserve">работников </w:t>
      </w:r>
      <w:r w:rsidR="00977F87" w:rsidRPr="00167D1B">
        <w:rPr>
          <w:sz w:val="28"/>
          <w:szCs w:val="28"/>
          <w:lang w:eastAsia="ru-RU"/>
        </w:rPr>
        <w:t xml:space="preserve">на работу, </w:t>
      </w:r>
      <w:r w:rsidRPr="00167D1B">
        <w:rPr>
          <w:sz w:val="28"/>
          <w:szCs w:val="28"/>
          <w:lang w:eastAsia="ru-RU"/>
        </w:rPr>
        <w:t xml:space="preserve">о </w:t>
      </w:r>
      <w:r w:rsidR="00977F87" w:rsidRPr="00167D1B">
        <w:rPr>
          <w:sz w:val="28"/>
          <w:szCs w:val="28"/>
          <w:lang w:eastAsia="ru-RU"/>
        </w:rPr>
        <w:t>перевод</w:t>
      </w:r>
      <w:r w:rsidRPr="00167D1B">
        <w:rPr>
          <w:sz w:val="28"/>
          <w:szCs w:val="28"/>
          <w:lang w:eastAsia="ru-RU"/>
        </w:rPr>
        <w:t>е</w:t>
      </w:r>
      <w:r w:rsidR="00977F87" w:rsidRPr="00167D1B">
        <w:rPr>
          <w:sz w:val="28"/>
          <w:szCs w:val="28"/>
          <w:lang w:eastAsia="ru-RU"/>
        </w:rPr>
        <w:t xml:space="preserve"> </w:t>
      </w:r>
      <w:r w:rsidRPr="00167D1B">
        <w:rPr>
          <w:sz w:val="28"/>
          <w:szCs w:val="28"/>
          <w:lang w:eastAsia="ru-RU"/>
        </w:rPr>
        <w:t xml:space="preserve">работников </w:t>
      </w:r>
      <w:r w:rsidR="00977F87" w:rsidRPr="00167D1B">
        <w:rPr>
          <w:sz w:val="28"/>
          <w:szCs w:val="28"/>
          <w:lang w:eastAsia="ru-RU"/>
        </w:rPr>
        <w:t xml:space="preserve">на другую </w:t>
      </w:r>
      <w:r w:rsidRPr="00167D1B">
        <w:rPr>
          <w:sz w:val="28"/>
          <w:szCs w:val="28"/>
          <w:lang w:eastAsia="ru-RU"/>
        </w:rPr>
        <w:t>работу</w:t>
      </w:r>
      <w:r w:rsidR="007B29BD" w:rsidRPr="00167D1B">
        <w:rPr>
          <w:sz w:val="28"/>
          <w:szCs w:val="28"/>
          <w:lang w:eastAsia="ru-RU"/>
        </w:rPr>
        <w:t xml:space="preserve">, </w:t>
      </w:r>
      <w:r w:rsidRPr="00167D1B">
        <w:rPr>
          <w:sz w:val="28"/>
          <w:szCs w:val="28"/>
          <w:lang w:eastAsia="ru-RU"/>
        </w:rPr>
        <w:t xml:space="preserve">о расторжении трудового договора с </w:t>
      </w:r>
      <w:r w:rsidR="007B29BD" w:rsidRPr="00167D1B">
        <w:rPr>
          <w:sz w:val="28"/>
          <w:szCs w:val="28"/>
          <w:lang w:eastAsia="ru-RU"/>
        </w:rPr>
        <w:t>работник</w:t>
      </w:r>
      <w:r w:rsidRPr="00167D1B">
        <w:rPr>
          <w:sz w:val="28"/>
          <w:szCs w:val="28"/>
          <w:lang w:eastAsia="ru-RU"/>
        </w:rPr>
        <w:t>ами</w:t>
      </w:r>
      <w:r w:rsidR="007B29BD" w:rsidRPr="00167D1B">
        <w:rPr>
          <w:sz w:val="28"/>
          <w:szCs w:val="28"/>
          <w:lang w:eastAsia="ru-RU"/>
        </w:rPr>
        <w:t>.</w:t>
      </w:r>
    </w:p>
    <w:p w:rsidR="00682488" w:rsidRPr="00167D1B" w:rsidRDefault="00682488" w:rsidP="004F7F4E">
      <w:pPr>
        <w:numPr>
          <w:ilvl w:val="2"/>
          <w:numId w:val="35"/>
        </w:numPr>
        <w:ind w:left="3119" w:hanging="850"/>
        <w:jc w:val="both"/>
        <w:rPr>
          <w:sz w:val="28"/>
          <w:szCs w:val="28"/>
          <w:lang w:eastAsia="ru-RU"/>
        </w:rPr>
      </w:pPr>
      <w:r w:rsidRPr="00167D1B">
        <w:rPr>
          <w:sz w:val="28"/>
          <w:szCs w:val="28"/>
          <w:lang w:eastAsia="ru-RU"/>
        </w:rPr>
        <w:t xml:space="preserve">Приказов о предоставлении ежегодных оплачиваемых отпусков, отпусков без сохранения заработной платы, отпусков по беременности и родам, отпусков по уходу за ребенком, приказов о предоставлении дополнительных </w:t>
      </w:r>
      <w:proofErr w:type="gramStart"/>
      <w:r w:rsidRPr="00167D1B">
        <w:rPr>
          <w:sz w:val="28"/>
          <w:szCs w:val="28"/>
          <w:lang w:eastAsia="ru-RU"/>
        </w:rPr>
        <w:t>оплачиваемых  выходных</w:t>
      </w:r>
      <w:proofErr w:type="gramEnd"/>
      <w:r w:rsidRPr="00167D1B">
        <w:rPr>
          <w:sz w:val="28"/>
          <w:szCs w:val="28"/>
          <w:lang w:eastAsia="ru-RU"/>
        </w:rPr>
        <w:t xml:space="preserve"> дней по уходу за ребенком инвалидом, приказов об освобождении от работы для прохождения диспансеризации, об освобождении от работы в  связи со сдачей крови, приказов  о предоставлении дополнительных дней отдыха донорам</w:t>
      </w:r>
      <w:r w:rsidR="00077B47">
        <w:rPr>
          <w:sz w:val="28"/>
          <w:szCs w:val="28"/>
          <w:lang w:eastAsia="ru-RU"/>
        </w:rPr>
        <w:t>.</w:t>
      </w:r>
    </w:p>
    <w:p w:rsidR="00DF3A96" w:rsidRPr="00167D1B" w:rsidRDefault="00682488" w:rsidP="004F7F4E">
      <w:pPr>
        <w:numPr>
          <w:ilvl w:val="2"/>
          <w:numId w:val="35"/>
        </w:numPr>
        <w:ind w:left="3119" w:hanging="850"/>
        <w:jc w:val="both"/>
        <w:rPr>
          <w:sz w:val="28"/>
          <w:szCs w:val="28"/>
          <w:lang w:eastAsia="ru-RU"/>
        </w:rPr>
      </w:pPr>
      <w:r w:rsidRPr="00167D1B">
        <w:rPr>
          <w:sz w:val="28"/>
          <w:szCs w:val="28"/>
          <w:lang w:eastAsia="ru-RU"/>
        </w:rPr>
        <w:t xml:space="preserve">Приказов о направлении в </w:t>
      </w:r>
      <w:r w:rsidR="00977F87" w:rsidRPr="00167D1B">
        <w:rPr>
          <w:sz w:val="28"/>
          <w:szCs w:val="28"/>
          <w:lang w:eastAsia="ru-RU"/>
        </w:rPr>
        <w:t>служебны</w:t>
      </w:r>
      <w:r w:rsidRPr="00167D1B">
        <w:rPr>
          <w:sz w:val="28"/>
          <w:szCs w:val="28"/>
          <w:lang w:eastAsia="ru-RU"/>
        </w:rPr>
        <w:t>е</w:t>
      </w:r>
      <w:r w:rsidR="00977F87" w:rsidRPr="00167D1B">
        <w:rPr>
          <w:sz w:val="28"/>
          <w:szCs w:val="28"/>
          <w:lang w:eastAsia="ru-RU"/>
        </w:rPr>
        <w:t xml:space="preserve"> командиров</w:t>
      </w:r>
      <w:r w:rsidRPr="00167D1B">
        <w:rPr>
          <w:sz w:val="28"/>
          <w:szCs w:val="28"/>
          <w:lang w:eastAsia="ru-RU"/>
        </w:rPr>
        <w:t>ки</w:t>
      </w:r>
      <w:r w:rsidR="00977F87" w:rsidRPr="00167D1B">
        <w:rPr>
          <w:sz w:val="28"/>
          <w:szCs w:val="28"/>
          <w:lang w:eastAsia="ru-RU"/>
        </w:rPr>
        <w:t xml:space="preserve"> работников </w:t>
      </w:r>
      <w:r w:rsidR="007C6306" w:rsidRPr="00167D1B">
        <w:rPr>
          <w:sz w:val="28"/>
          <w:szCs w:val="28"/>
          <w:lang w:eastAsia="ru-RU"/>
        </w:rPr>
        <w:t>О</w:t>
      </w:r>
      <w:r w:rsidR="00A872A5">
        <w:rPr>
          <w:sz w:val="28"/>
          <w:szCs w:val="28"/>
          <w:lang w:eastAsia="ru-RU"/>
        </w:rPr>
        <w:t>С</w:t>
      </w:r>
      <w:r w:rsidR="007C6306" w:rsidRPr="00167D1B">
        <w:rPr>
          <w:sz w:val="28"/>
          <w:szCs w:val="28"/>
          <w:lang w:eastAsia="ru-RU"/>
        </w:rPr>
        <w:t>ФР по Республике Татарстан</w:t>
      </w:r>
      <w:r w:rsidR="00977F87" w:rsidRPr="00167D1B">
        <w:rPr>
          <w:sz w:val="28"/>
          <w:szCs w:val="28"/>
          <w:lang w:eastAsia="ru-RU"/>
        </w:rPr>
        <w:t xml:space="preserve"> в соответствии с актами </w:t>
      </w:r>
      <w:r w:rsidR="00A872A5">
        <w:rPr>
          <w:sz w:val="28"/>
          <w:szCs w:val="28"/>
          <w:lang w:eastAsia="ru-RU"/>
        </w:rPr>
        <w:t>С</w:t>
      </w:r>
      <w:r w:rsidR="00977F87" w:rsidRPr="00167D1B">
        <w:rPr>
          <w:sz w:val="28"/>
          <w:szCs w:val="28"/>
          <w:lang w:eastAsia="ru-RU"/>
        </w:rPr>
        <w:t>ФР</w:t>
      </w:r>
      <w:r w:rsidR="006E516F" w:rsidRPr="00167D1B">
        <w:rPr>
          <w:sz w:val="28"/>
          <w:szCs w:val="28"/>
          <w:lang w:eastAsia="ru-RU"/>
        </w:rPr>
        <w:t>.</w:t>
      </w:r>
    </w:p>
    <w:p w:rsidR="00682488" w:rsidRPr="00167D1B" w:rsidRDefault="00682488" w:rsidP="004F7F4E">
      <w:pPr>
        <w:numPr>
          <w:ilvl w:val="2"/>
          <w:numId w:val="35"/>
        </w:numPr>
        <w:ind w:left="3119" w:hanging="850"/>
        <w:jc w:val="both"/>
        <w:rPr>
          <w:sz w:val="28"/>
          <w:szCs w:val="28"/>
          <w:lang w:eastAsia="ru-RU"/>
        </w:rPr>
      </w:pPr>
      <w:r w:rsidRPr="00167D1B">
        <w:rPr>
          <w:sz w:val="28"/>
          <w:szCs w:val="28"/>
          <w:lang w:eastAsia="ru-RU"/>
        </w:rPr>
        <w:t>Приказов о поощрении работников О</w:t>
      </w:r>
      <w:r w:rsidR="00A872A5">
        <w:rPr>
          <w:sz w:val="28"/>
          <w:szCs w:val="28"/>
          <w:lang w:eastAsia="ru-RU"/>
        </w:rPr>
        <w:t>С</w:t>
      </w:r>
      <w:r w:rsidRPr="00167D1B">
        <w:rPr>
          <w:sz w:val="28"/>
          <w:szCs w:val="28"/>
          <w:lang w:eastAsia="ru-RU"/>
        </w:rPr>
        <w:t>ФР по Республике Татарстан.</w:t>
      </w:r>
    </w:p>
    <w:p w:rsidR="00682488" w:rsidRPr="00167D1B" w:rsidRDefault="00682488" w:rsidP="004F7F4E">
      <w:pPr>
        <w:numPr>
          <w:ilvl w:val="2"/>
          <w:numId w:val="35"/>
        </w:numPr>
        <w:ind w:left="3119" w:hanging="850"/>
        <w:jc w:val="both"/>
        <w:rPr>
          <w:sz w:val="28"/>
          <w:szCs w:val="28"/>
          <w:lang w:eastAsia="ru-RU"/>
        </w:rPr>
      </w:pPr>
      <w:r w:rsidRPr="00167D1B">
        <w:rPr>
          <w:sz w:val="28"/>
          <w:szCs w:val="28"/>
          <w:lang w:eastAsia="ru-RU"/>
        </w:rPr>
        <w:t>Приказов о привлечении работников к дисциплинарной ответственности.</w:t>
      </w:r>
    </w:p>
    <w:p w:rsidR="00682488" w:rsidRPr="00167D1B" w:rsidRDefault="00682488" w:rsidP="004F7F4E">
      <w:pPr>
        <w:numPr>
          <w:ilvl w:val="2"/>
          <w:numId w:val="35"/>
        </w:numPr>
        <w:ind w:left="3119" w:hanging="850"/>
        <w:jc w:val="both"/>
        <w:rPr>
          <w:sz w:val="28"/>
          <w:szCs w:val="28"/>
          <w:lang w:eastAsia="ru-RU"/>
        </w:rPr>
      </w:pPr>
      <w:r w:rsidRPr="00167D1B">
        <w:rPr>
          <w:sz w:val="28"/>
          <w:szCs w:val="28"/>
          <w:lang w:eastAsia="ru-RU"/>
        </w:rPr>
        <w:t>Иных приказов по личному составу О</w:t>
      </w:r>
      <w:r w:rsidR="00A872A5">
        <w:rPr>
          <w:sz w:val="28"/>
          <w:szCs w:val="28"/>
          <w:lang w:eastAsia="ru-RU"/>
        </w:rPr>
        <w:t>С</w:t>
      </w:r>
      <w:r w:rsidRPr="00167D1B">
        <w:rPr>
          <w:sz w:val="28"/>
          <w:szCs w:val="28"/>
          <w:lang w:eastAsia="ru-RU"/>
        </w:rPr>
        <w:t>ФР по Республике Татарстан</w:t>
      </w:r>
    </w:p>
    <w:p w:rsidR="00682488" w:rsidRPr="00682488" w:rsidRDefault="00682488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 w:rsidRPr="00682488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существл</w:t>
      </w:r>
      <w:r w:rsidR="00D578BF">
        <w:rPr>
          <w:sz w:val="28"/>
          <w:szCs w:val="28"/>
          <w:lang w:eastAsia="ru-RU"/>
        </w:rPr>
        <w:t>ение</w:t>
      </w:r>
      <w:r w:rsidRPr="00682488">
        <w:rPr>
          <w:sz w:val="28"/>
          <w:szCs w:val="28"/>
          <w:lang w:eastAsia="ru-RU"/>
        </w:rPr>
        <w:t xml:space="preserve"> </w:t>
      </w:r>
      <w:r w:rsidR="00D578BF">
        <w:rPr>
          <w:sz w:val="28"/>
          <w:szCs w:val="28"/>
          <w:lang w:eastAsia="ru-RU"/>
        </w:rPr>
        <w:t xml:space="preserve">работы по </w:t>
      </w:r>
      <w:r w:rsidRPr="00682488">
        <w:rPr>
          <w:sz w:val="28"/>
          <w:szCs w:val="28"/>
          <w:lang w:eastAsia="ru-RU"/>
        </w:rPr>
        <w:t>воинск</w:t>
      </w:r>
      <w:r w:rsidR="00D578BF">
        <w:rPr>
          <w:sz w:val="28"/>
          <w:szCs w:val="28"/>
          <w:lang w:eastAsia="ru-RU"/>
        </w:rPr>
        <w:t>ому</w:t>
      </w:r>
      <w:r w:rsidR="00400FD2">
        <w:rPr>
          <w:sz w:val="28"/>
          <w:szCs w:val="28"/>
          <w:lang w:eastAsia="ru-RU"/>
        </w:rPr>
        <w:t xml:space="preserve"> учет</w:t>
      </w:r>
      <w:r w:rsidR="00D578BF">
        <w:rPr>
          <w:sz w:val="28"/>
          <w:szCs w:val="28"/>
          <w:lang w:eastAsia="ru-RU"/>
        </w:rPr>
        <w:t>у</w:t>
      </w:r>
      <w:r w:rsidRPr="00682488">
        <w:rPr>
          <w:sz w:val="28"/>
          <w:szCs w:val="28"/>
          <w:lang w:eastAsia="ru-RU"/>
        </w:rPr>
        <w:t xml:space="preserve"> и бронировани</w:t>
      </w:r>
      <w:r w:rsidR="00D578BF">
        <w:rPr>
          <w:sz w:val="28"/>
          <w:szCs w:val="28"/>
          <w:lang w:eastAsia="ru-RU"/>
        </w:rPr>
        <w:t>ю</w:t>
      </w:r>
      <w:r w:rsidRPr="00682488">
        <w:rPr>
          <w:sz w:val="28"/>
          <w:szCs w:val="28"/>
          <w:lang w:eastAsia="ru-RU"/>
        </w:rPr>
        <w:t xml:space="preserve"> граждан, пребывающих в запасе Вооруженных Сил Российской Федерации</w:t>
      </w:r>
      <w:r>
        <w:rPr>
          <w:sz w:val="28"/>
          <w:szCs w:val="28"/>
          <w:lang w:eastAsia="ru-RU"/>
        </w:rPr>
        <w:t xml:space="preserve">, </w:t>
      </w:r>
      <w:r w:rsidRPr="00682488">
        <w:rPr>
          <w:sz w:val="28"/>
          <w:szCs w:val="28"/>
          <w:lang w:eastAsia="ru-RU"/>
        </w:rPr>
        <w:t>в О</w:t>
      </w:r>
      <w:r w:rsidR="00A872A5">
        <w:rPr>
          <w:sz w:val="28"/>
          <w:szCs w:val="28"/>
          <w:lang w:eastAsia="ru-RU"/>
        </w:rPr>
        <w:t>С</w:t>
      </w:r>
      <w:r w:rsidRPr="00682488">
        <w:rPr>
          <w:sz w:val="28"/>
          <w:szCs w:val="28"/>
          <w:lang w:eastAsia="ru-RU"/>
        </w:rPr>
        <w:t>ФР по Республике Татарстан.</w:t>
      </w:r>
    </w:p>
    <w:p w:rsidR="00682488" w:rsidRDefault="00D578BF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Обеспечение подготовки</w:t>
      </w:r>
      <w:r w:rsidR="00682488">
        <w:rPr>
          <w:sz w:val="28"/>
          <w:szCs w:val="28"/>
          <w:lang w:eastAsia="ru-RU"/>
        </w:rPr>
        <w:t xml:space="preserve"> </w:t>
      </w:r>
      <w:r w:rsidR="00682488" w:rsidRPr="00682488">
        <w:rPr>
          <w:sz w:val="28"/>
          <w:szCs w:val="28"/>
          <w:lang w:eastAsia="ru-RU"/>
        </w:rPr>
        <w:t>отчетны</w:t>
      </w:r>
      <w:r>
        <w:rPr>
          <w:sz w:val="28"/>
          <w:szCs w:val="28"/>
          <w:lang w:eastAsia="ru-RU"/>
        </w:rPr>
        <w:t>х</w:t>
      </w:r>
      <w:r w:rsidR="00682488" w:rsidRPr="00682488">
        <w:rPr>
          <w:sz w:val="28"/>
          <w:szCs w:val="28"/>
          <w:lang w:eastAsia="ru-RU"/>
        </w:rPr>
        <w:t xml:space="preserve"> документ</w:t>
      </w:r>
      <w:r>
        <w:rPr>
          <w:sz w:val="28"/>
          <w:szCs w:val="28"/>
          <w:lang w:eastAsia="ru-RU"/>
        </w:rPr>
        <w:t>ов</w:t>
      </w:r>
      <w:r w:rsidR="00682488" w:rsidRPr="00682488">
        <w:rPr>
          <w:sz w:val="28"/>
          <w:szCs w:val="28"/>
          <w:lang w:eastAsia="ru-RU"/>
        </w:rPr>
        <w:t xml:space="preserve"> по вопросам воинского учета и бронирования граждан, пребывающих в запасе </w:t>
      </w:r>
      <w:r w:rsidR="00682488">
        <w:rPr>
          <w:sz w:val="28"/>
          <w:szCs w:val="28"/>
          <w:lang w:eastAsia="ru-RU"/>
        </w:rPr>
        <w:t>В</w:t>
      </w:r>
      <w:r w:rsidR="00682488" w:rsidRPr="00682488">
        <w:rPr>
          <w:sz w:val="28"/>
          <w:szCs w:val="28"/>
          <w:lang w:eastAsia="ru-RU"/>
        </w:rPr>
        <w:t>ооруженных сил Российской Федерации.</w:t>
      </w:r>
    </w:p>
    <w:p w:rsidR="00CC4BE8" w:rsidRPr="00682488" w:rsidRDefault="00826BAE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Обеспеч</w:t>
      </w:r>
      <w:r w:rsidR="00D578BF">
        <w:rPr>
          <w:sz w:val="28"/>
          <w:szCs w:val="28"/>
          <w:lang w:eastAsia="ru-RU"/>
        </w:rPr>
        <w:t>ение</w:t>
      </w:r>
      <w:r>
        <w:rPr>
          <w:sz w:val="28"/>
          <w:szCs w:val="28"/>
          <w:lang w:eastAsia="ru-RU"/>
        </w:rPr>
        <w:t xml:space="preserve"> п</w:t>
      </w:r>
      <w:r w:rsidR="00AD7893" w:rsidRPr="00682488">
        <w:rPr>
          <w:sz w:val="28"/>
          <w:szCs w:val="28"/>
          <w:lang w:eastAsia="ru-RU"/>
        </w:rPr>
        <w:t>оиск</w:t>
      </w:r>
      <w:r w:rsidR="00D578BF">
        <w:rPr>
          <w:sz w:val="28"/>
          <w:szCs w:val="28"/>
          <w:lang w:eastAsia="ru-RU"/>
        </w:rPr>
        <w:t>а</w:t>
      </w:r>
      <w:r w:rsidR="00AD7893" w:rsidRPr="00682488">
        <w:rPr>
          <w:sz w:val="28"/>
          <w:szCs w:val="28"/>
          <w:lang w:eastAsia="ru-RU"/>
        </w:rPr>
        <w:t>, п</w:t>
      </w:r>
      <w:r w:rsidR="00CC4BE8" w:rsidRPr="00682488">
        <w:rPr>
          <w:sz w:val="28"/>
          <w:szCs w:val="28"/>
          <w:lang w:eastAsia="ru-RU"/>
        </w:rPr>
        <w:t>одбор</w:t>
      </w:r>
      <w:r w:rsidR="00D578BF">
        <w:rPr>
          <w:sz w:val="28"/>
          <w:szCs w:val="28"/>
          <w:lang w:eastAsia="ru-RU"/>
        </w:rPr>
        <w:t>а</w:t>
      </w:r>
      <w:r w:rsidR="00CC4BE8" w:rsidRPr="00682488">
        <w:rPr>
          <w:sz w:val="28"/>
          <w:szCs w:val="28"/>
          <w:lang w:eastAsia="ru-RU"/>
        </w:rPr>
        <w:t>, отбор</w:t>
      </w:r>
      <w:r w:rsidR="00D578BF">
        <w:rPr>
          <w:sz w:val="28"/>
          <w:szCs w:val="28"/>
          <w:lang w:eastAsia="ru-RU"/>
        </w:rPr>
        <w:t>а</w:t>
      </w:r>
      <w:r w:rsidR="00CC4BE8" w:rsidRPr="00682488">
        <w:rPr>
          <w:sz w:val="28"/>
          <w:szCs w:val="28"/>
          <w:lang w:eastAsia="ru-RU"/>
        </w:rPr>
        <w:t>, оценк</w:t>
      </w:r>
      <w:r w:rsidR="00D578BF">
        <w:rPr>
          <w:sz w:val="28"/>
          <w:szCs w:val="28"/>
          <w:lang w:eastAsia="ru-RU"/>
        </w:rPr>
        <w:t>и</w:t>
      </w:r>
      <w:r w:rsidR="00CC4BE8" w:rsidRPr="00682488">
        <w:rPr>
          <w:sz w:val="28"/>
          <w:szCs w:val="28"/>
          <w:lang w:eastAsia="ru-RU"/>
        </w:rPr>
        <w:t xml:space="preserve"> персонала:</w:t>
      </w:r>
    </w:p>
    <w:p w:rsidR="00EF6F68" w:rsidRPr="00EF6F68" w:rsidRDefault="006E516F" w:rsidP="004F7F4E">
      <w:pPr>
        <w:numPr>
          <w:ilvl w:val="2"/>
          <w:numId w:val="35"/>
        </w:numPr>
        <w:ind w:left="3119" w:hanging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EF6F68" w:rsidRPr="00EF6F68">
        <w:rPr>
          <w:sz w:val="28"/>
          <w:szCs w:val="28"/>
          <w:lang w:eastAsia="ru-RU"/>
        </w:rPr>
        <w:t>ланирование и прогнозирование потребности в персонале</w:t>
      </w:r>
      <w:r w:rsidR="005F1991">
        <w:rPr>
          <w:sz w:val="28"/>
          <w:szCs w:val="28"/>
          <w:lang w:eastAsia="ru-RU"/>
        </w:rPr>
        <w:t>.</w:t>
      </w:r>
    </w:p>
    <w:p w:rsidR="00DF3A96" w:rsidRDefault="006E516F" w:rsidP="004F7F4E">
      <w:pPr>
        <w:numPr>
          <w:ilvl w:val="2"/>
          <w:numId w:val="35"/>
        </w:numPr>
        <w:ind w:left="3119" w:hanging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AD7893">
        <w:rPr>
          <w:sz w:val="28"/>
          <w:szCs w:val="28"/>
          <w:lang w:eastAsia="ru-RU"/>
        </w:rPr>
        <w:t>существление мероприятий по поиску,</w:t>
      </w:r>
      <w:r w:rsidR="00CC4BE8" w:rsidRPr="00FC7B6B">
        <w:rPr>
          <w:sz w:val="28"/>
          <w:szCs w:val="28"/>
          <w:lang w:eastAsia="ru-RU"/>
        </w:rPr>
        <w:t xml:space="preserve"> подбор</w:t>
      </w:r>
      <w:r w:rsidR="00AD7893">
        <w:rPr>
          <w:sz w:val="28"/>
          <w:szCs w:val="28"/>
          <w:lang w:eastAsia="ru-RU"/>
        </w:rPr>
        <w:t>у</w:t>
      </w:r>
      <w:r w:rsidR="00CC4BE8" w:rsidRPr="00FC7B6B">
        <w:rPr>
          <w:sz w:val="28"/>
          <w:szCs w:val="28"/>
          <w:lang w:eastAsia="ru-RU"/>
        </w:rPr>
        <w:t>, отбор</w:t>
      </w:r>
      <w:r w:rsidR="00AD7893">
        <w:rPr>
          <w:sz w:val="28"/>
          <w:szCs w:val="28"/>
          <w:lang w:eastAsia="ru-RU"/>
        </w:rPr>
        <w:t>у</w:t>
      </w:r>
      <w:r w:rsidR="00CC4BE8" w:rsidRPr="00FC7B6B">
        <w:rPr>
          <w:sz w:val="28"/>
          <w:szCs w:val="28"/>
          <w:lang w:eastAsia="ru-RU"/>
        </w:rPr>
        <w:t xml:space="preserve"> и </w:t>
      </w:r>
      <w:r w:rsidR="00AD7893">
        <w:rPr>
          <w:sz w:val="28"/>
          <w:szCs w:val="28"/>
          <w:lang w:eastAsia="ru-RU"/>
        </w:rPr>
        <w:t>оценке кандидатов</w:t>
      </w:r>
      <w:r w:rsidR="00CC4BE8" w:rsidRPr="00FC7B6B">
        <w:rPr>
          <w:sz w:val="28"/>
          <w:szCs w:val="28"/>
          <w:lang w:eastAsia="ru-RU"/>
        </w:rPr>
        <w:t xml:space="preserve"> </w:t>
      </w:r>
      <w:r w:rsidR="00AD7893" w:rsidRPr="00C01ACA">
        <w:rPr>
          <w:sz w:val="28"/>
          <w:szCs w:val="28"/>
          <w:lang w:eastAsia="ru-RU"/>
        </w:rPr>
        <w:t xml:space="preserve">на вакантные должности, в том числе за счет резерва кадров </w:t>
      </w:r>
      <w:r w:rsidR="00AD7893">
        <w:rPr>
          <w:sz w:val="28"/>
          <w:szCs w:val="28"/>
          <w:lang w:eastAsia="ru-RU"/>
        </w:rPr>
        <w:t>О</w:t>
      </w:r>
      <w:r w:rsidR="00A872A5">
        <w:rPr>
          <w:sz w:val="28"/>
          <w:szCs w:val="28"/>
          <w:lang w:eastAsia="ru-RU"/>
        </w:rPr>
        <w:t>С</w:t>
      </w:r>
      <w:r w:rsidR="00AD7893">
        <w:rPr>
          <w:sz w:val="28"/>
          <w:szCs w:val="28"/>
          <w:lang w:eastAsia="ru-RU"/>
        </w:rPr>
        <w:t>ФР по Республике Татарстан</w:t>
      </w:r>
      <w:r>
        <w:rPr>
          <w:sz w:val="28"/>
          <w:szCs w:val="28"/>
          <w:lang w:eastAsia="ru-RU"/>
        </w:rPr>
        <w:t>.</w:t>
      </w:r>
    </w:p>
    <w:p w:rsidR="00DF3A96" w:rsidRDefault="006E516F" w:rsidP="004F7F4E">
      <w:pPr>
        <w:numPr>
          <w:ilvl w:val="2"/>
          <w:numId w:val="35"/>
        </w:numPr>
        <w:ind w:left="3119" w:hanging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CC4BE8" w:rsidRPr="00DF3A96">
        <w:rPr>
          <w:sz w:val="28"/>
          <w:szCs w:val="28"/>
          <w:lang w:eastAsia="ru-RU"/>
        </w:rPr>
        <w:t>роведение психологического тестирования кандидатов на замещение вакантных должностей в О</w:t>
      </w:r>
      <w:r w:rsidR="00A872A5">
        <w:rPr>
          <w:sz w:val="28"/>
          <w:szCs w:val="28"/>
          <w:lang w:eastAsia="ru-RU"/>
        </w:rPr>
        <w:t>С</w:t>
      </w:r>
      <w:r w:rsidR="00CC4BE8" w:rsidRPr="00DF3A96">
        <w:rPr>
          <w:sz w:val="28"/>
          <w:szCs w:val="28"/>
          <w:lang w:eastAsia="ru-RU"/>
        </w:rPr>
        <w:t>ФР по Республике Татарстан</w:t>
      </w:r>
      <w:r w:rsidR="005F1991">
        <w:rPr>
          <w:sz w:val="28"/>
          <w:szCs w:val="28"/>
          <w:lang w:eastAsia="ru-RU"/>
        </w:rPr>
        <w:t>.</w:t>
      </w:r>
    </w:p>
    <w:p w:rsidR="00682488" w:rsidRPr="00682488" w:rsidRDefault="00682488" w:rsidP="00D54FC4">
      <w:pPr>
        <w:pStyle w:val="af2"/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 w:rsidRPr="00682488">
        <w:rPr>
          <w:sz w:val="28"/>
          <w:szCs w:val="28"/>
          <w:lang w:eastAsia="ru-RU"/>
        </w:rPr>
        <w:t xml:space="preserve">Обеспечение </w:t>
      </w:r>
      <w:proofErr w:type="spellStart"/>
      <w:r w:rsidRPr="00682488">
        <w:rPr>
          <w:sz w:val="28"/>
          <w:szCs w:val="28"/>
          <w:lang w:eastAsia="ru-RU"/>
        </w:rPr>
        <w:t>компетентностного</w:t>
      </w:r>
      <w:proofErr w:type="spellEnd"/>
      <w:r w:rsidRPr="00682488">
        <w:rPr>
          <w:sz w:val="28"/>
          <w:szCs w:val="28"/>
          <w:lang w:eastAsia="ru-RU"/>
        </w:rPr>
        <w:t xml:space="preserve"> подхода к формированию кадров системы </w:t>
      </w:r>
      <w:r w:rsidR="00A872A5">
        <w:rPr>
          <w:sz w:val="28"/>
          <w:szCs w:val="28"/>
          <w:lang w:eastAsia="ru-RU"/>
        </w:rPr>
        <w:t>С</w:t>
      </w:r>
      <w:r w:rsidRPr="00682488">
        <w:rPr>
          <w:sz w:val="28"/>
          <w:szCs w:val="28"/>
          <w:lang w:eastAsia="ru-RU"/>
        </w:rPr>
        <w:t>ФР, повышение уровня служебных компетенций работников, аттест</w:t>
      </w:r>
      <w:r>
        <w:rPr>
          <w:sz w:val="28"/>
          <w:szCs w:val="28"/>
          <w:lang w:eastAsia="ru-RU"/>
        </w:rPr>
        <w:t>ации работников по компетенциям:</w:t>
      </w:r>
    </w:p>
    <w:p w:rsidR="00682488" w:rsidRDefault="00682488" w:rsidP="004F7F4E">
      <w:pPr>
        <w:numPr>
          <w:ilvl w:val="2"/>
          <w:numId w:val="35"/>
        </w:numPr>
        <w:ind w:left="3119" w:hanging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</w:t>
      </w:r>
      <w:r w:rsidRPr="00DF3A96">
        <w:rPr>
          <w:sz w:val="28"/>
          <w:szCs w:val="28"/>
          <w:lang w:eastAsia="ru-RU"/>
        </w:rPr>
        <w:t xml:space="preserve">ормирование постоянных составов аттестационной комиссии </w:t>
      </w:r>
      <w:r>
        <w:rPr>
          <w:sz w:val="28"/>
          <w:szCs w:val="28"/>
          <w:lang w:eastAsia="ru-RU"/>
        </w:rPr>
        <w:t>О</w:t>
      </w:r>
      <w:r w:rsidR="00A872A5"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 xml:space="preserve">ФР по Республике Татарстан </w:t>
      </w:r>
      <w:r w:rsidRPr="00DF3A96">
        <w:rPr>
          <w:sz w:val="28"/>
          <w:szCs w:val="28"/>
          <w:lang w:eastAsia="ru-RU"/>
        </w:rPr>
        <w:t>и состава рабочей группы по оценке уровня профессиональных знаний (тестирования) работников</w:t>
      </w:r>
      <w:r>
        <w:rPr>
          <w:sz w:val="28"/>
          <w:szCs w:val="28"/>
          <w:lang w:eastAsia="ru-RU"/>
        </w:rPr>
        <w:t>.</w:t>
      </w:r>
    </w:p>
    <w:p w:rsidR="00682488" w:rsidRPr="00FC634E" w:rsidRDefault="00682488" w:rsidP="004F7F4E">
      <w:pPr>
        <w:numPr>
          <w:ilvl w:val="2"/>
          <w:numId w:val="35"/>
        </w:numPr>
        <w:ind w:left="3119" w:hanging="850"/>
        <w:jc w:val="both"/>
        <w:rPr>
          <w:sz w:val="28"/>
          <w:szCs w:val="28"/>
          <w:lang w:eastAsia="ru-RU"/>
        </w:rPr>
      </w:pPr>
      <w:r w:rsidRPr="00FC634E">
        <w:rPr>
          <w:sz w:val="28"/>
          <w:szCs w:val="28"/>
          <w:lang w:eastAsia="ru-RU"/>
        </w:rPr>
        <w:t>Организация проведения аттестации работников О</w:t>
      </w:r>
      <w:r w:rsidR="00A872A5">
        <w:rPr>
          <w:sz w:val="28"/>
          <w:szCs w:val="28"/>
          <w:lang w:eastAsia="ru-RU"/>
        </w:rPr>
        <w:t>С</w:t>
      </w:r>
      <w:r w:rsidRPr="00FC634E">
        <w:rPr>
          <w:sz w:val="28"/>
          <w:szCs w:val="28"/>
          <w:lang w:eastAsia="ru-RU"/>
        </w:rPr>
        <w:t xml:space="preserve">ФР по Республике Татарстан, ее методическое и информационное обеспечение. Подготовка аналитических материалов по результатам аттестации: подготовка списков аттестуемых работников; подготовка графиков проведения аттестации; организация работы аттестационных комиссий; организация и проведение </w:t>
      </w:r>
      <w:proofErr w:type="spellStart"/>
      <w:r w:rsidRPr="00FC634E">
        <w:rPr>
          <w:sz w:val="28"/>
          <w:szCs w:val="28"/>
          <w:lang w:eastAsia="ru-RU"/>
        </w:rPr>
        <w:t>предаттестационного</w:t>
      </w:r>
      <w:proofErr w:type="spellEnd"/>
      <w:r w:rsidRPr="00FC634E">
        <w:rPr>
          <w:sz w:val="28"/>
          <w:szCs w:val="28"/>
          <w:lang w:eastAsia="ru-RU"/>
        </w:rPr>
        <w:t xml:space="preserve"> тестирования работников</w:t>
      </w:r>
      <w:r>
        <w:rPr>
          <w:sz w:val="28"/>
          <w:szCs w:val="28"/>
          <w:lang w:eastAsia="ru-RU"/>
        </w:rPr>
        <w:t>.</w:t>
      </w:r>
    </w:p>
    <w:p w:rsidR="00682488" w:rsidRDefault="00682488" w:rsidP="004F7F4E">
      <w:pPr>
        <w:numPr>
          <w:ilvl w:val="2"/>
          <w:numId w:val="35"/>
        </w:numPr>
        <w:ind w:left="3119" w:hanging="850"/>
        <w:jc w:val="both"/>
        <w:rPr>
          <w:sz w:val="28"/>
          <w:szCs w:val="28"/>
          <w:lang w:eastAsia="ru-RU"/>
        </w:rPr>
      </w:pPr>
      <w:r w:rsidRPr="00032423">
        <w:rPr>
          <w:sz w:val="28"/>
          <w:szCs w:val="28"/>
          <w:lang w:eastAsia="ru-RU"/>
        </w:rPr>
        <w:t xml:space="preserve">Организация работы по формированию кадрового резерва руководящих работников системы </w:t>
      </w:r>
      <w:r w:rsidR="00A872A5">
        <w:rPr>
          <w:sz w:val="28"/>
          <w:szCs w:val="28"/>
          <w:lang w:eastAsia="ru-RU"/>
        </w:rPr>
        <w:t>С</w:t>
      </w:r>
      <w:r w:rsidRPr="00032423">
        <w:rPr>
          <w:sz w:val="28"/>
          <w:szCs w:val="28"/>
          <w:lang w:eastAsia="ru-RU"/>
        </w:rPr>
        <w:t xml:space="preserve">ФР, корректировка списков резерва кадров для замещения должностей руководящего состава </w:t>
      </w:r>
      <w:r w:rsidRPr="00584161">
        <w:rPr>
          <w:sz w:val="28"/>
          <w:szCs w:val="28"/>
          <w:lang w:eastAsia="ru-RU"/>
        </w:rPr>
        <w:t>О</w:t>
      </w:r>
      <w:r w:rsidR="00A872A5">
        <w:rPr>
          <w:sz w:val="28"/>
          <w:szCs w:val="28"/>
          <w:lang w:eastAsia="ru-RU"/>
        </w:rPr>
        <w:t>С</w:t>
      </w:r>
      <w:r w:rsidRPr="00584161">
        <w:rPr>
          <w:sz w:val="28"/>
          <w:szCs w:val="28"/>
          <w:lang w:eastAsia="ru-RU"/>
        </w:rPr>
        <w:t>ФР по Республике Татарстан</w:t>
      </w:r>
      <w:r>
        <w:rPr>
          <w:sz w:val="28"/>
          <w:szCs w:val="28"/>
          <w:lang w:eastAsia="ru-RU"/>
        </w:rPr>
        <w:t>.</w:t>
      </w:r>
    </w:p>
    <w:p w:rsidR="00682488" w:rsidRDefault="00682488" w:rsidP="004F7F4E">
      <w:pPr>
        <w:numPr>
          <w:ilvl w:val="2"/>
          <w:numId w:val="35"/>
        </w:numPr>
        <w:ind w:left="3119" w:hanging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Обеспечение </w:t>
      </w:r>
      <w:r w:rsidRPr="00271916">
        <w:rPr>
          <w:sz w:val="28"/>
          <w:szCs w:val="28"/>
          <w:lang w:eastAsia="ru-RU"/>
        </w:rPr>
        <w:t xml:space="preserve">максимально полного и эффективного использования кадрового </w:t>
      </w:r>
      <w:r>
        <w:rPr>
          <w:sz w:val="28"/>
          <w:szCs w:val="28"/>
          <w:lang w:eastAsia="ru-RU"/>
        </w:rPr>
        <w:t xml:space="preserve">потенциала работников </w:t>
      </w:r>
      <w:r w:rsidRPr="00A64462">
        <w:rPr>
          <w:sz w:val="28"/>
          <w:szCs w:val="28"/>
          <w:lang w:eastAsia="ru-RU"/>
        </w:rPr>
        <w:t>О</w:t>
      </w:r>
      <w:r w:rsidR="00A872A5">
        <w:rPr>
          <w:sz w:val="28"/>
          <w:szCs w:val="28"/>
          <w:lang w:eastAsia="ru-RU"/>
        </w:rPr>
        <w:t>С</w:t>
      </w:r>
      <w:r w:rsidRPr="00A64462">
        <w:rPr>
          <w:sz w:val="28"/>
          <w:szCs w:val="28"/>
          <w:lang w:eastAsia="ru-RU"/>
        </w:rPr>
        <w:t xml:space="preserve">ФР по Республике Татарстан </w:t>
      </w:r>
      <w:r>
        <w:rPr>
          <w:sz w:val="28"/>
          <w:szCs w:val="28"/>
          <w:lang w:eastAsia="ru-RU"/>
        </w:rPr>
        <w:t>и проведение сопряженных с ним оценочных процедур и мероприятий.</w:t>
      </w:r>
    </w:p>
    <w:p w:rsidR="00682488" w:rsidRPr="00EB7624" w:rsidRDefault="00682488" w:rsidP="004F7F4E">
      <w:pPr>
        <w:numPr>
          <w:ilvl w:val="2"/>
          <w:numId w:val="35"/>
        </w:numPr>
        <w:ind w:left="3119" w:hanging="850"/>
        <w:jc w:val="both"/>
        <w:rPr>
          <w:sz w:val="28"/>
          <w:szCs w:val="28"/>
          <w:lang w:eastAsia="ru-RU"/>
        </w:rPr>
      </w:pPr>
      <w:r w:rsidRPr="00EB7624">
        <w:rPr>
          <w:sz w:val="28"/>
          <w:szCs w:val="28"/>
          <w:lang w:eastAsia="ru-RU"/>
        </w:rPr>
        <w:t xml:space="preserve">Обеспечение оптимального использования управленческих ресурсов и повышения качества управления в целях повышения эффективности деятельности </w:t>
      </w:r>
      <w:r>
        <w:rPr>
          <w:sz w:val="28"/>
          <w:szCs w:val="28"/>
          <w:lang w:eastAsia="ru-RU"/>
        </w:rPr>
        <w:t>О</w:t>
      </w:r>
      <w:r w:rsidR="00A872A5"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 xml:space="preserve">ФР по </w:t>
      </w:r>
      <w:r w:rsidRPr="00EB7624">
        <w:rPr>
          <w:sz w:val="28"/>
          <w:szCs w:val="28"/>
          <w:lang w:eastAsia="ru-RU"/>
        </w:rPr>
        <w:t>Республике Татарстан, а также реализации современных методов управления персоналом.</w:t>
      </w:r>
    </w:p>
    <w:p w:rsidR="00682488" w:rsidRDefault="00682488" w:rsidP="004F7F4E">
      <w:pPr>
        <w:numPr>
          <w:ilvl w:val="2"/>
          <w:numId w:val="35"/>
        </w:numPr>
        <w:ind w:left="3119" w:hanging="850"/>
        <w:jc w:val="both"/>
        <w:rPr>
          <w:sz w:val="28"/>
          <w:szCs w:val="28"/>
          <w:lang w:eastAsia="ru-RU"/>
        </w:rPr>
      </w:pPr>
      <w:r w:rsidRPr="00DE351F">
        <w:rPr>
          <w:sz w:val="28"/>
          <w:szCs w:val="28"/>
          <w:lang w:eastAsia="ru-RU"/>
        </w:rPr>
        <w:t xml:space="preserve">Организация проведения </w:t>
      </w:r>
      <w:proofErr w:type="gramStart"/>
      <w:r w:rsidRPr="00DE351F">
        <w:rPr>
          <w:sz w:val="28"/>
          <w:szCs w:val="28"/>
          <w:lang w:eastAsia="ru-RU"/>
        </w:rPr>
        <w:t>практики</w:t>
      </w:r>
      <w:proofErr w:type="gramEnd"/>
      <w:r w:rsidRPr="00DE351F">
        <w:rPr>
          <w:sz w:val="28"/>
          <w:szCs w:val="28"/>
          <w:lang w:eastAsia="ru-RU"/>
        </w:rPr>
        <w:t xml:space="preserve"> обучающихся по профилю деятельности О</w:t>
      </w:r>
      <w:r w:rsidR="00A872A5">
        <w:rPr>
          <w:sz w:val="28"/>
          <w:szCs w:val="28"/>
          <w:lang w:eastAsia="ru-RU"/>
        </w:rPr>
        <w:t>С</w:t>
      </w:r>
      <w:r w:rsidRPr="00DE351F">
        <w:rPr>
          <w:sz w:val="28"/>
          <w:szCs w:val="28"/>
          <w:lang w:eastAsia="ru-RU"/>
        </w:rPr>
        <w:t>ФР по Республике Татарстан, предусмотренной образовательными программами, на основе договоров с организациями, осуществляющими образовательную деятельность по программе соответствующего профиля.</w:t>
      </w:r>
    </w:p>
    <w:p w:rsidR="00682488" w:rsidRPr="00682488" w:rsidRDefault="00682488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 w:rsidRPr="00682488">
        <w:rPr>
          <w:sz w:val="28"/>
          <w:szCs w:val="28"/>
          <w:lang w:eastAsia="ru-RU"/>
        </w:rPr>
        <w:t>Обеспечение деятельности по награждению работников О</w:t>
      </w:r>
      <w:r w:rsidR="00A872A5">
        <w:rPr>
          <w:sz w:val="28"/>
          <w:szCs w:val="28"/>
          <w:lang w:eastAsia="ru-RU"/>
        </w:rPr>
        <w:t>С</w:t>
      </w:r>
      <w:r w:rsidRPr="00682488">
        <w:rPr>
          <w:sz w:val="28"/>
          <w:szCs w:val="28"/>
          <w:lang w:eastAsia="ru-RU"/>
        </w:rPr>
        <w:t xml:space="preserve">ФР по Республике Татарстан наградами </w:t>
      </w:r>
      <w:r w:rsidR="00A872A5">
        <w:rPr>
          <w:sz w:val="28"/>
          <w:szCs w:val="28"/>
          <w:lang w:eastAsia="ru-RU"/>
        </w:rPr>
        <w:t>С</w:t>
      </w:r>
      <w:r w:rsidRPr="00682488">
        <w:rPr>
          <w:sz w:val="28"/>
          <w:szCs w:val="28"/>
          <w:lang w:eastAsia="ru-RU"/>
        </w:rPr>
        <w:t>ФР, а также по представлению к награждению ведомственными и государственными наградами.</w:t>
      </w:r>
    </w:p>
    <w:p w:rsidR="00682488" w:rsidRDefault="00682488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 w:rsidRPr="00340B77">
        <w:rPr>
          <w:sz w:val="28"/>
          <w:szCs w:val="28"/>
          <w:lang w:eastAsia="ru-RU"/>
        </w:rPr>
        <w:t>Обеспечение поддержки непрерывности профессионального развития работников:</w:t>
      </w:r>
    </w:p>
    <w:p w:rsidR="00682488" w:rsidRPr="00340B77" w:rsidRDefault="00682488" w:rsidP="00AC64E2">
      <w:pPr>
        <w:numPr>
          <w:ilvl w:val="2"/>
          <w:numId w:val="35"/>
        </w:numPr>
        <w:ind w:left="3119" w:hanging="851"/>
        <w:jc w:val="both"/>
        <w:rPr>
          <w:sz w:val="28"/>
          <w:szCs w:val="28"/>
          <w:lang w:eastAsia="ru-RU"/>
        </w:rPr>
      </w:pPr>
      <w:r w:rsidRPr="00340B77">
        <w:rPr>
          <w:sz w:val="28"/>
          <w:szCs w:val="28"/>
          <w:lang w:eastAsia="ru-RU"/>
        </w:rPr>
        <w:t>Организация, координация, мониторинг и контроль мероприятий непрерывного обучения работников, в том числе с использованием дистанционных образовательных те</w:t>
      </w:r>
      <w:r w:rsidR="00E97EA0">
        <w:rPr>
          <w:sz w:val="28"/>
          <w:szCs w:val="28"/>
          <w:lang w:eastAsia="ru-RU"/>
        </w:rPr>
        <w:t>хнологий и электронных средств обучения.</w:t>
      </w:r>
    </w:p>
    <w:p w:rsidR="00682488" w:rsidRPr="00340B77" w:rsidRDefault="00682488" w:rsidP="00AC64E2">
      <w:pPr>
        <w:numPr>
          <w:ilvl w:val="2"/>
          <w:numId w:val="35"/>
        </w:numPr>
        <w:ind w:left="3119" w:hanging="851"/>
        <w:jc w:val="both"/>
        <w:rPr>
          <w:sz w:val="28"/>
          <w:szCs w:val="28"/>
          <w:lang w:eastAsia="ru-RU"/>
        </w:rPr>
      </w:pPr>
      <w:r w:rsidRPr="00340B77">
        <w:rPr>
          <w:sz w:val="28"/>
          <w:szCs w:val="28"/>
          <w:lang w:eastAsia="ru-RU"/>
        </w:rPr>
        <w:t>Формирование, реализация и анализ выполнения годов</w:t>
      </w:r>
      <w:r>
        <w:rPr>
          <w:sz w:val="28"/>
          <w:szCs w:val="28"/>
          <w:lang w:eastAsia="ru-RU"/>
        </w:rPr>
        <w:t>ого</w:t>
      </w:r>
      <w:r w:rsidRPr="00340B77">
        <w:rPr>
          <w:sz w:val="28"/>
          <w:szCs w:val="28"/>
          <w:lang w:eastAsia="ru-RU"/>
        </w:rPr>
        <w:t xml:space="preserve"> План</w:t>
      </w:r>
      <w:r>
        <w:rPr>
          <w:sz w:val="28"/>
          <w:szCs w:val="28"/>
          <w:lang w:eastAsia="ru-RU"/>
        </w:rPr>
        <w:t>а</w:t>
      </w:r>
      <w:r w:rsidRPr="00340B77">
        <w:rPr>
          <w:sz w:val="28"/>
          <w:szCs w:val="28"/>
          <w:lang w:eastAsia="ru-RU"/>
        </w:rPr>
        <w:t xml:space="preserve"> </w:t>
      </w:r>
      <w:r w:rsidR="00DB4118">
        <w:rPr>
          <w:sz w:val="28"/>
          <w:szCs w:val="28"/>
          <w:lang w:eastAsia="ru-RU"/>
        </w:rPr>
        <w:t>проведения рабочих семинаров-совещаний с руководителями и специалистами ОСФР по Республике Татарстан</w:t>
      </w:r>
      <w:r w:rsidR="009E40EA">
        <w:rPr>
          <w:sz w:val="28"/>
          <w:szCs w:val="28"/>
          <w:lang w:eastAsia="ru-RU"/>
        </w:rPr>
        <w:t>.</w:t>
      </w:r>
    </w:p>
    <w:p w:rsidR="00682488" w:rsidRPr="00340B77" w:rsidRDefault="00682488" w:rsidP="00AC64E2">
      <w:pPr>
        <w:numPr>
          <w:ilvl w:val="2"/>
          <w:numId w:val="35"/>
        </w:numPr>
        <w:ind w:left="3119" w:hanging="851"/>
        <w:jc w:val="both"/>
        <w:rPr>
          <w:sz w:val="28"/>
          <w:szCs w:val="28"/>
          <w:lang w:eastAsia="ru-RU"/>
        </w:rPr>
      </w:pPr>
      <w:r w:rsidRPr="00340B77">
        <w:rPr>
          <w:sz w:val="28"/>
          <w:szCs w:val="28"/>
          <w:lang w:eastAsia="ru-RU"/>
        </w:rPr>
        <w:t xml:space="preserve">Подготовка приказов </w:t>
      </w:r>
      <w:r w:rsidRPr="00FC634E">
        <w:rPr>
          <w:sz w:val="28"/>
          <w:szCs w:val="28"/>
          <w:lang w:eastAsia="ru-RU"/>
        </w:rPr>
        <w:t>по вопросам внутрифирменного обучения</w:t>
      </w:r>
      <w:r>
        <w:rPr>
          <w:sz w:val="28"/>
          <w:szCs w:val="28"/>
          <w:lang w:eastAsia="ru-RU"/>
        </w:rPr>
        <w:t xml:space="preserve">, направления </w:t>
      </w:r>
      <w:r w:rsidRPr="00FC634E">
        <w:rPr>
          <w:sz w:val="28"/>
          <w:szCs w:val="28"/>
          <w:lang w:eastAsia="ru-RU"/>
        </w:rPr>
        <w:t>работников на</w:t>
      </w:r>
      <w:r w:rsidR="00887899">
        <w:rPr>
          <w:sz w:val="28"/>
          <w:szCs w:val="28"/>
          <w:lang w:eastAsia="ru-RU"/>
        </w:rPr>
        <w:t xml:space="preserve"> получение</w:t>
      </w:r>
      <w:r w:rsidRPr="00FC634E">
        <w:rPr>
          <w:sz w:val="28"/>
          <w:szCs w:val="28"/>
          <w:lang w:eastAsia="ru-RU"/>
        </w:rPr>
        <w:t xml:space="preserve"> дополнительно</w:t>
      </w:r>
      <w:r w:rsidR="00887899">
        <w:rPr>
          <w:sz w:val="28"/>
          <w:szCs w:val="28"/>
          <w:lang w:eastAsia="ru-RU"/>
        </w:rPr>
        <w:t>го</w:t>
      </w:r>
      <w:r w:rsidRPr="00FC634E">
        <w:rPr>
          <w:sz w:val="28"/>
          <w:szCs w:val="28"/>
          <w:lang w:eastAsia="ru-RU"/>
        </w:rPr>
        <w:t xml:space="preserve"> профессионально</w:t>
      </w:r>
      <w:r w:rsidR="00887899">
        <w:rPr>
          <w:sz w:val="28"/>
          <w:szCs w:val="28"/>
          <w:lang w:eastAsia="ru-RU"/>
        </w:rPr>
        <w:t>го образования (профессиональная переподготовка и повышение квалификации)</w:t>
      </w:r>
      <w:r w:rsidRPr="00FC634E">
        <w:rPr>
          <w:sz w:val="28"/>
          <w:szCs w:val="28"/>
          <w:lang w:eastAsia="ru-RU"/>
        </w:rPr>
        <w:t>.</w:t>
      </w:r>
    </w:p>
    <w:p w:rsidR="00682488" w:rsidRPr="00340B77" w:rsidRDefault="00682488" w:rsidP="00AC64E2">
      <w:pPr>
        <w:numPr>
          <w:ilvl w:val="2"/>
          <w:numId w:val="35"/>
        </w:numPr>
        <w:ind w:left="3119" w:hanging="851"/>
        <w:jc w:val="both"/>
        <w:rPr>
          <w:sz w:val="28"/>
          <w:szCs w:val="28"/>
          <w:lang w:eastAsia="ru-RU"/>
        </w:rPr>
      </w:pPr>
      <w:r w:rsidRPr="00340B77">
        <w:rPr>
          <w:sz w:val="28"/>
          <w:szCs w:val="28"/>
          <w:lang w:eastAsia="ru-RU"/>
        </w:rPr>
        <w:t>Подготовка предложений по планированию расходов на дополнительное профессиональное о</w:t>
      </w:r>
      <w:r w:rsidR="0004147B">
        <w:rPr>
          <w:sz w:val="28"/>
          <w:szCs w:val="28"/>
          <w:lang w:eastAsia="ru-RU"/>
        </w:rPr>
        <w:t>бразование работников</w:t>
      </w:r>
      <w:r w:rsidRPr="00340B77">
        <w:rPr>
          <w:sz w:val="28"/>
          <w:szCs w:val="28"/>
          <w:lang w:eastAsia="ru-RU"/>
        </w:rPr>
        <w:t xml:space="preserve"> в соответствии с актами </w:t>
      </w:r>
      <w:r w:rsidR="009C4892">
        <w:rPr>
          <w:sz w:val="28"/>
          <w:szCs w:val="28"/>
          <w:lang w:eastAsia="ru-RU"/>
        </w:rPr>
        <w:t>С</w:t>
      </w:r>
      <w:r w:rsidRPr="00340B77">
        <w:rPr>
          <w:sz w:val="28"/>
          <w:szCs w:val="28"/>
          <w:lang w:eastAsia="ru-RU"/>
        </w:rPr>
        <w:t xml:space="preserve">ФР, обеспечение своевременного и целевого использования выделенных </w:t>
      </w:r>
      <w:r w:rsidR="0004147B">
        <w:rPr>
          <w:sz w:val="28"/>
          <w:szCs w:val="28"/>
          <w:lang w:eastAsia="ru-RU"/>
        </w:rPr>
        <w:t>лимитов бюджетных обязательств</w:t>
      </w:r>
      <w:r w:rsidRPr="00340B77">
        <w:rPr>
          <w:sz w:val="28"/>
          <w:szCs w:val="28"/>
          <w:lang w:eastAsia="ru-RU"/>
        </w:rPr>
        <w:t>.</w:t>
      </w:r>
    </w:p>
    <w:p w:rsidR="00682488" w:rsidRPr="00340B77" w:rsidRDefault="00682488" w:rsidP="00AC64E2">
      <w:pPr>
        <w:numPr>
          <w:ilvl w:val="2"/>
          <w:numId w:val="35"/>
        </w:numPr>
        <w:ind w:left="3119" w:hanging="851"/>
        <w:jc w:val="both"/>
        <w:rPr>
          <w:sz w:val="28"/>
          <w:szCs w:val="28"/>
          <w:lang w:eastAsia="ru-RU"/>
        </w:rPr>
      </w:pPr>
      <w:r w:rsidRPr="00340B77">
        <w:rPr>
          <w:sz w:val="28"/>
          <w:szCs w:val="28"/>
          <w:lang w:eastAsia="ru-RU"/>
        </w:rPr>
        <w:t>Разработка методик оценки профессиональных знаний и анализ профессионального уровня работников.</w:t>
      </w:r>
    </w:p>
    <w:p w:rsidR="00682488" w:rsidRPr="00340B77" w:rsidRDefault="00682488" w:rsidP="00AC64E2">
      <w:pPr>
        <w:numPr>
          <w:ilvl w:val="2"/>
          <w:numId w:val="35"/>
        </w:numPr>
        <w:ind w:left="3119" w:hanging="851"/>
        <w:jc w:val="both"/>
        <w:rPr>
          <w:sz w:val="28"/>
          <w:szCs w:val="28"/>
          <w:lang w:eastAsia="ru-RU"/>
        </w:rPr>
      </w:pPr>
      <w:r w:rsidRPr="00340B77">
        <w:rPr>
          <w:sz w:val="28"/>
          <w:szCs w:val="28"/>
          <w:lang w:eastAsia="ru-RU"/>
        </w:rPr>
        <w:t>Организация и проведение контроля знаний и анкетирования работников в рамках внутрифирменного обучения; обработка и анализ полученных результатов; подготовка аналитических материалов.</w:t>
      </w:r>
    </w:p>
    <w:p w:rsidR="00682488" w:rsidRPr="00340B77" w:rsidRDefault="00682488" w:rsidP="00AC64E2">
      <w:pPr>
        <w:numPr>
          <w:ilvl w:val="2"/>
          <w:numId w:val="35"/>
        </w:numPr>
        <w:ind w:left="3119" w:hanging="851"/>
        <w:jc w:val="both"/>
        <w:rPr>
          <w:sz w:val="28"/>
          <w:szCs w:val="28"/>
          <w:lang w:eastAsia="ru-RU"/>
        </w:rPr>
      </w:pPr>
      <w:r w:rsidRPr="00340B77">
        <w:rPr>
          <w:sz w:val="28"/>
          <w:szCs w:val="28"/>
          <w:lang w:eastAsia="ru-RU"/>
        </w:rPr>
        <w:t>Внедрение новых форм, методов и технологий обуче</w:t>
      </w:r>
      <w:r w:rsidR="00E97EA0">
        <w:rPr>
          <w:sz w:val="28"/>
          <w:szCs w:val="28"/>
          <w:lang w:eastAsia="ru-RU"/>
        </w:rPr>
        <w:t>ния работников ОСФР по Республике Татарстан.</w:t>
      </w:r>
    </w:p>
    <w:p w:rsidR="00682488" w:rsidRPr="00340B77" w:rsidRDefault="00682488" w:rsidP="00AC64E2">
      <w:pPr>
        <w:numPr>
          <w:ilvl w:val="2"/>
          <w:numId w:val="35"/>
        </w:numPr>
        <w:ind w:left="3119" w:hanging="851"/>
        <w:jc w:val="both"/>
        <w:rPr>
          <w:sz w:val="28"/>
          <w:szCs w:val="28"/>
          <w:lang w:eastAsia="ru-RU"/>
        </w:rPr>
      </w:pPr>
      <w:r w:rsidRPr="00340B77">
        <w:rPr>
          <w:sz w:val="28"/>
          <w:szCs w:val="28"/>
          <w:lang w:eastAsia="ru-RU"/>
        </w:rPr>
        <w:t>Организация поставки товаров, выполнение работ, оказание услуг в соответствии с подведомственностью предметов договоров гражданско-правового характера (государственных контрактов) и порядком, закрепленным соответствующим приказом О</w:t>
      </w:r>
      <w:r w:rsidR="00A872A5">
        <w:rPr>
          <w:sz w:val="28"/>
          <w:szCs w:val="28"/>
          <w:lang w:eastAsia="ru-RU"/>
        </w:rPr>
        <w:t>С</w:t>
      </w:r>
      <w:r w:rsidRPr="00340B77">
        <w:rPr>
          <w:sz w:val="28"/>
          <w:szCs w:val="28"/>
          <w:lang w:eastAsia="ru-RU"/>
        </w:rPr>
        <w:t>ФР по Республике Татарстан.</w:t>
      </w:r>
    </w:p>
    <w:p w:rsidR="00682488" w:rsidRPr="00340B77" w:rsidRDefault="00682488" w:rsidP="00AC64E2">
      <w:pPr>
        <w:numPr>
          <w:ilvl w:val="2"/>
          <w:numId w:val="35"/>
        </w:numPr>
        <w:ind w:left="3119" w:hanging="993"/>
        <w:jc w:val="both"/>
        <w:rPr>
          <w:sz w:val="28"/>
          <w:szCs w:val="28"/>
          <w:lang w:eastAsia="ru-RU"/>
        </w:rPr>
      </w:pPr>
      <w:r w:rsidRPr="00340B77">
        <w:rPr>
          <w:sz w:val="28"/>
          <w:szCs w:val="28"/>
          <w:lang w:eastAsia="ru-RU"/>
        </w:rPr>
        <w:t xml:space="preserve">Организация повышения квалификации работников в сфере антимонопольного законодательства. </w:t>
      </w:r>
    </w:p>
    <w:p w:rsidR="00682488" w:rsidRPr="00340B77" w:rsidRDefault="00682488" w:rsidP="00AC64E2">
      <w:pPr>
        <w:numPr>
          <w:ilvl w:val="2"/>
          <w:numId w:val="35"/>
        </w:numPr>
        <w:ind w:left="3261" w:hanging="1135"/>
        <w:jc w:val="both"/>
        <w:rPr>
          <w:sz w:val="28"/>
          <w:szCs w:val="28"/>
          <w:lang w:eastAsia="ru-RU"/>
        </w:rPr>
      </w:pPr>
      <w:r w:rsidRPr="00340B77">
        <w:rPr>
          <w:sz w:val="28"/>
          <w:szCs w:val="28"/>
          <w:lang w:eastAsia="ru-RU"/>
        </w:rPr>
        <w:t>Организация в пределах своей компетенции антимонопольного просвещения работников О</w:t>
      </w:r>
      <w:r w:rsidR="00A872A5">
        <w:rPr>
          <w:sz w:val="28"/>
          <w:szCs w:val="28"/>
          <w:lang w:eastAsia="ru-RU"/>
        </w:rPr>
        <w:t>С</w:t>
      </w:r>
      <w:r w:rsidRPr="00340B77">
        <w:rPr>
          <w:sz w:val="28"/>
          <w:szCs w:val="28"/>
          <w:lang w:eastAsia="ru-RU"/>
        </w:rPr>
        <w:t>ФР по Республике Татарстан.</w:t>
      </w:r>
    </w:p>
    <w:p w:rsidR="00682488" w:rsidRDefault="00682488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 w:rsidRPr="00893F1B">
        <w:rPr>
          <w:sz w:val="28"/>
          <w:szCs w:val="28"/>
          <w:lang w:eastAsia="ru-RU"/>
        </w:rPr>
        <w:t xml:space="preserve">Организация работы с </w:t>
      </w:r>
      <w:r>
        <w:rPr>
          <w:sz w:val="28"/>
          <w:szCs w:val="28"/>
          <w:lang w:eastAsia="ru-RU"/>
        </w:rPr>
        <w:t>работниками структурных подразделений О</w:t>
      </w:r>
      <w:r w:rsidR="00A872A5"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 xml:space="preserve">ФР по Республике Татарстан, ответственными за обмен </w:t>
      </w:r>
      <w:r w:rsidR="00305914">
        <w:rPr>
          <w:sz w:val="28"/>
          <w:szCs w:val="28"/>
          <w:lang w:eastAsia="ru-RU"/>
        </w:rPr>
        <w:t xml:space="preserve">кадровой </w:t>
      </w:r>
      <w:r>
        <w:rPr>
          <w:sz w:val="28"/>
          <w:szCs w:val="28"/>
          <w:lang w:eastAsia="ru-RU"/>
        </w:rPr>
        <w:t xml:space="preserve">документацией с </w:t>
      </w:r>
      <w:r w:rsidR="001B3DFE">
        <w:rPr>
          <w:sz w:val="28"/>
          <w:szCs w:val="28"/>
          <w:lang w:eastAsia="ru-RU"/>
        </w:rPr>
        <w:t>Отделом</w:t>
      </w:r>
      <w:r>
        <w:rPr>
          <w:sz w:val="28"/>
          <w:szCs w:val="28"/>
          <w:lang w:eastAsia="ru-RU"/>
        </w:rPr>
        <w:t>.</w:t>
      </w:r>
    </w:p>
    <w:p w:rsidR="00682488" w:rsidRPr="00AA64DA" w:rsidRDefault="00682488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 w:rsidRPr="00AA64DA">
        <w:rPr>
          <w:sz w:val="28"/>
          <w:szCs w:val="28"/>
          <w:lang w:eastAsia="ru-RU"/>
        </w:rPr>
        <w:t xml:space="preserve">Совершенствование профессиональных квалификаций работников </w:t>
      </w:r>
      <w:r>
        <w:rPr>
          <w:sz w:val="28"/>
          <w:szCs w:val="28"/>
          <w:lang w:eastAsia="ru-RU"/>
        </w:rPr>
        <w:t>О</w:t>
      </w:r>
      <w:r w:rsidR="00A872A5">
        <w:rPr>
          <w:sz w:val="28"/>
          <w:szCs w:val="28"/>
          <w:lang w:eastAsia="ru-RU"/>
        </w:rPr>
        <w:t>С</w:t>
      </w:r>
      <w:r w:rsidRPr="00AA64DA">
        <w:rPr>
          <w:sz w:val="28"/>
          <w:szCs w:val="28"/>
          <w:lang w:eastAsia="ru-RU"/>
        </w:rPr>
        <w:t>ФР</w:t>
      </w:r>
      <w:r>
        <w:rPr>
          <w:sz w:val="28"/>
          <w:szCs w:val="28"/>
          <w:lang w:eastAsia="ru-RU"/>
        </w:rPr>
        <w:t xml:space="preserve"> по Республике Татарстан;</w:t>
      </w:r>
      <w:r w:rsidRPr="00AA64DA">
        <w:rPr>
          <w:sz w:val="28"/>
          <w:szCs w:val="28"/>
          <w:lang w:eastAsia="ru-RU"/>
        </w:rPr>
        <w:t xml:space="preserve"> внедрение профессиональных стандартов, применяемых в системе </w:t>
      </w:r>
      <w:r w:rsidR="00A872A5">
        <w:rPr>
          <w:sz w:val="28"/>
          <w:szCs w:val="28"/>
          <w:lang w:eastAsia="ru-RU"/>
        </w:rPr>
        <w:t>С</w:t>
      </w:r>
      <w:r w:rsidRPr="00AA64DA">
        <w:rPr>
          <w:sz w:val="28"/>
          <w:szCs w:val="28"/>
          <w:lang w:eastAsia="ru-RU"/>
        </w:rPr>
        <w:t>ФР.</w:t>
      </w:r>
    </w:p>
    <w:p w:rsidR="00682488" w:rsidRPr="00893F1B" w:rsidRDefault="00682488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 w:rsidRPr="00893F1B">
        <w:rPr>
          <w:sz w:val="28"/>
          <w:szCs w:val="28"/>
          <w:lang w:eastAsia="ru-RU"/>
        </w:rPr>
        <w:t>Выполнение установленных требований по защите информации и обеспечение соблюдения требований при обработке персональных данных работников, гарантии их защиты и конфиденциальности.</w:t>
      </w:r>
    </w:p>
    <w:p w:rsidR="00682488" w:rsidRPr="00893F1B" w:rsidRDefault="00682488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 w:rsidRPr="00893F1B">
        <w:rPr>
          <w:sz w:val="28"/>
          <w:szCs w:val="28"/>
          <w:lang w:eastAsia="ru-RU"/>
        </w:rPr>
        <w:t xml:space="preserve">Организация работы по формированию и развитию корпоративной культуры и деловой этики работников. </w:t>
      </w:r>
    </w:p>
    <w:p w:rsidR="00682488" w:rsidRPr="00340B77" w:rsidRDefault="00682488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 w:rsidRPr="00340B77">
        <w:rPr>
          <w:sz w:val="28"/>
          <w:szCs w:val="28"/>
          <w:lang w:eastAsia="ru-RU"/>
        </w:rPr>
        <w:t>Обеспечение поддержки эффективности внутренних коммуникаций и развития социального партнерства:</w:t>
      </w:r>
    </w:p>
    <w:p w:rsidR="00682488" w:rsidRPr="00340B77" w:rsidRDefault="00682488" w:rsidP="004F7F4E">
      <w:pPr>
        <w:numPr>
          <w:ilvl w:val="2"/>
          <w:numId w:val="35"/>
        </w:numPr>
        <w:ind w:left="2977" w:hanging="850"/>
        <w:jc w:val="both"/>
        <w:rPr>
          <w:sz w:val="28"/>
          <w:szCs w:val="28"/>
          <w:lang w:eastAsia="ru-RU"/>
        </w:rPr>
      </w:pPr>
      <w:r w:rsidRPr="00340B77">
        <w:rPr>
          <w:sz w:val="28"/>
          <w:szCs w:val="28"/>
          <w:lang w:eastAsia="ru-RU"/>
        </w:rPr>
        <w:t>Осуществление информационного наполнения и координации инфор</w:t>
      </w:r>
      <w:r w:rsidR="00A872A5">
        <w:rPr>
          <w:sz w:val="28"/>
          <w:szCs w:val="28"/>
          <w:lang w:eastAsia="ru-RU"/>
        </w:rPr>
        <w:t xml:space="preserve">мационного наполнения разделов </w:t>
      </w:r>
      <w:r w:rsidRPr="00340B77">
        <w:rPr>
          <w:sz w:val="28"/>
          <w:szCs w:val="28"/>
          <w:lang w:eastAsia="ru-RU"/>
        </w:rPr>
        <w:t xml:space="preserve">Внутреннего портала </w:t>
      </w:r>
      <w:r w:rsidR="00A872A5">
        <w:rPr>
          <w:sz w:val="28"/>
          <w:szCs w:val="28"/>
          <w:lang w:eastAsia="ru-RU"/>
        </w:rPr>
        <w:t>С</w:t>
      </w:r>
      <w:r w:rsidRPr="00340B77">
        <w:rPr>
          <w:sz w:val="28"/>
          <w:szCs w:val="28"/>
          <w:lang w:eastAsia="ru-RU"/>
        </w:rPr>
        <w:t xml:space="preserve">ФР (за исключением раздела «Новости») и координации информационного наполнения соответствующих разделов Внутреннего портала </w:t>
      </w:r>
      <w:r w:rsidR="00A872A5">
        <w:rPr>
          <w:sz w:val="28"/>
          <w:szCs w:val="28"/>
          <w:lang w:eastAsia="ru-RU"/>
        </w:rPr>
        <w:t>С</w:t>
      </w:r>
      <w:r w:rsidRPr="00340B77">
        <w:rPr>
          <w:sz w:val="28"/>
          <w:szCs w:val="28"/>
          <w:lang w:eastAsia="ru-RU"/>
        </w:rPr>
        <w:t xml:space="preserve">ФР </w:t>
      </w:r>
      <w:r w:rsidR="00A872A5">
        <w:rPr>
          <w:sz w:val="28"/>
          <w:szCs w:val="28"/>
          <w:lang w:eastAsia="ru-RU"/>
        </w:rPr>
        <w:t>в ОС</w:t>
      </w:r>
      <w:r w:rsidRPr="00340B77">
        <w:rPr>
          <w:sz w:val="28"/>
          <w:szCs w:val="28"/>
          <w:lang w:eastAsia="ru-RU"/>
        </w:rPr>
        <w:t>ФР по Республике Татарстан.</w:t>
      </w:r>
    </w:p>
    <w:p w:rsidR="00682488" w:rsidRDefault="00682488" w:rsidP="004F7F4E">
      <w:pPr>
        <w:numPr>
          <w:ilvl w:val="2"/>
          <w:numId w:val="35"/>
        </w:numPr>
        <w:ind w:left="2977" w:hanging="850"/>
        <w:jc w:val="both"/>
        <w:rPr>
          <w:sz w:val="28"/>
          <w:szCs w:val="28"/>
          <w:lang w:eastAsia="ru-RU"/>
        </w:rPr>
      </w:pPr>
      <w:r w:rsidRPr="00340B77">
        <w:rPr>
          <w:sz w:val="28"/>
          <w:szCs w:val="28"/>
          <w:lang w:eastAsia="ru-RU"/>
        </w:rPr>
        <w:t xml:space="preserve">Обеспечение своевременной актуализации информации разделов «Внутреннего портала </w:t>
      </w:r>
      <w:r w:rsidR="00A872A5">
        <w:rPr>
          <w:sz w:val="28"/>
          <w:szCs w:val="28"/>
          <w:lang w:eastAsia="ru-RU"/>
        </w:rPr>
        <w:t>С</w:t>
      </w:r>
      <w:r w:rsidRPr="00340B77">
        <w:rPr>
          <w:sz w:val="28"/>
          <w:szCs w:val="28"/>
          <w:lang w:eastAsia="ru-RU"/>
        </w:rPr>
        <w:t>ФР.</w:t>
      </w:r>
    </w:p>
    <w:p w:rsidR="00623123" w:rsidRDefault="00623123" w:rsidP="004613D7">
      <w:pPr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 w:rsidRPr="00EB7624">
        <w:rPr>
          <w:sz w:val="28"/>
          <w:szCs w:val="28"/>
          <w:lang w:eastAsia="ru-RU"/>
        </w:rPr>
        <w:t xml:space="preserve">Формирование в системе </w:t>
      </w:r>
      <w:r>
        <w:rPr>
          <w:sz w:val="28"/>
          <w:szCs w:val="28"/>
          <w:lang w:eastAsia="ru-RU"/>
        </w:rPr>
        <w:t>С</w:t>
      </w:r>
      <w:r w:rsidRPr="00EB7624">
        <w:rPr>
          <w:sz w:val="28"/>
          <w:szCs w:val="28"/>
          <w:lang w:eastAsia="ru-RU"/>
        </w:rPr>
        <w:t>ФР антикоррупционной профессиональной среды с целью предупреждения коррупционных правонарушений:</w:t>
      </w:r>
    </w:p>
    <w:p w:rsidR="00133750" w:rsidRDefault="00133750" w:rsidP="004613D7">
      <w:pPr>
        <w:pStyle w:val="af2"/>
        <w:numPr>
          <w:ilvl w:val="2"/>
          <w:numId w:val="35"/>
        </w:numPr>
        <w:ind w:left="2977" w:hanging="850"/>
        <w:jc w:val="both"/>
        <w:rPr>
          <w:sz w:val="28"/>
          <w:szCs w:val="28"/>
        </w:rPr>
      </w:pPr>
      <w:r w:rsidRPr="004613D7">
        <w:rPr>
          <w:sz w:val="28"/>
          <w:szCs w:val="28"/>
        </w:rPr>
        <w:t>Обеспеч</w:t>
      </w:r>
      <w:r w:rsidR="00A245A2" w:rsidRPr="004613D7">
        <w:rPr>
          <w:sz w:val="28"/>
          <w:szCs w:val="28"/>
        </w:rPr>
        <w:t>ение соблюдения</w:t>
      </w:r>
      <w:r w:rsidRPr="004613D7">
        <w:rPr>
          <w:sz w:val="28"/>
          <w:szCs w:val="28"/>
        </w:rPr>
        <w:t xml:space="preserve"> работниками ОСФР по Республике Татарстан запретов, ограничений и требований, установленных в целях противодействия коррупции.</w:t>
      </w:r>
    </w:p>
    <w:p w:rsidR="004613D7" w:rsidRDefault="004613D7" w:rsidP="004613D7">
      <w:pPr>
        <w:pStyle w:val="af2"/>
        <w:numPr>
          <w:ilvl w:val="2"/>
          <w:numId w:val="35"/>
        </w:numPr>
        <w:ind w:left="2977" w:hanging="850"/>
        <w:jc w:val="both"/>
        <w:rPr>
          <w:sz w:val="28"/>
          <w:szCs w:val="28"/>
        </w:rPr>
      </w:pPr>
      <w:r w:rsidRPr="004613D7">
        <w:rPr>
          <w:sz w:val="28"/>
          <w:szCs w:val="28"/>
        </w:rPr>
        <w:t>Организация работы по выявлению и устранению причин и условий, способствующих возникновению конфликта интересов</w:t>
      </w:r>
      <w:r>
        <w:rPr>
          <w:sz w:val="28"/>
          <w:szCs w:val="28"/>
        </w:rPr>
        <w:t>.</w:t>
      </w:r>
    </w:p>
    <w:p w:rsidR="004613D7" w:rsidRDefault="004613D7" w:rsidP="004613D7">
      <w:pPr>
        <w:pStyle w:val="af2"/>
        <w:numPr>
          <w:ilvl w:val="2"/>
          <w:numId w:val="35"/>
        </w:numPr>
        <w:ind w:left="2977" w:hanging="850"/>
        <w:jc w:val="both"/>
        <w:rPr>
          <w:sz w:val="28"/>
          <w:szCs w:val="28"/>
        </w:rPr>
      </w:pPr>
      <w:r w:rsidRPr="00261184">
        <w:rPr>
          <w:sz w:val="28"/>
          <w:szCs w:val="28"/>
        </w:rPr>
        <w:t>Обеспеч</w:t>
      </w:r>
      <w:r>
        <w:rPr>
          <w:sz w:val="28"/>
          <w:szCs w:val="28"/>
        </w:rPr>
        <w:t>ение</w:t>
      </w:r>
      <w:r w:rsidRPr="00261184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и</w:t>
      </w:r>
      <w:r w:rsidRPr="00261184">
        <w:rPr>
          <w:sz w:val="28"/>
          <w:szCs w:val="28"/>
        </w:rPr>
        <w:t xml:space="preserve"> Комиссии О</w:t>
      </w:r>
      <w:r>
        <w:rPr>
          <w:sz w:val="28"/>
          <w:szCs w:val="28"/>
        </w:rPr>
        <w:t>С</w:t>
      </w:r>
      <w:r w:rsidRPr="00261184">
        <w:rPr>
          <w:sz w:val="28"/>
          <w:szCs w:val="28"/>
        </w:rPr>
        <w:t>ФР по Республике Татарстан по соблюдению требований к служебному поведению и урегулированию конфликта интересов</w:t>
      </w:r>
      <w:r>
        <w:rPr>
          <w:sz w:val="28"/>
          <w:szCs w:val="28"/>
        </w:rPr>
        <w:t>.</w:t>
      </w:r>
    </w:p>
    <w:p w:rsidR="004613D7" w:rsidRDefault="004613D7" w:rsidP="004613D7">
      <w:pPr>
        <w:pStyle w:val="af2"/>
        <w:numPr>
          <w:ilvl w:val="2"/>
          <w:numId w:val="35"/>
        </w:numPr>
        <w:ind w:left="2977" w:hanging="850"/>
        <w:jc w:val="both"/>
        <w:rPr>
          <w:sz w:val="28"/>
          <w:szCs w:val="28"/>
        </w:rPr>
      </w:pPr>
      <w:r w:rsidRPr="00261184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261184">
        <w:rPr>
          <w:sz w:val="28"/>
          <w:szCs w:val="28"/>
        </w:rPr>
        <w:t xml:space="preserve"> сбор</w:t>
      </w:r>
      <w:r>
        <w:rPr>
          <w:sz w:val="28"/>
          <w:szCs w:val="28"/>
        </w:rPr>
        <w:t>а</w:t>
      </w:r>
      <w:r w:rsidRPr="00261184">
        <w:rPr>
          <w:sz w:val="28"/>
          <w:szCs w:val="28"/>
        </w:rPr>
        <w:t xml:space="preserve"> и анализ</w:t>
      </w:r>
      <w:r>
        <w:rPr>
          <w:sz w:val="28"/>
          <w:szCs w:val="28"/>
        </w:rPr>
        <w:t>а</w:t>
      </w:r>
      <w:r w:rsidRPr="00261184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 работников О</w:t>
      </w:r>
      <w:r>
        <w:rPr>
          <w:sz w:val="28"/>
          <w:szCs w:val="28"/>
        </w:rPr>
        <w:t>С</w:t>
      </w:r>
      <w:r w:rsidRPr="00261184">
        <w:rPr>
          <w:sz w:val="28"/>
          <w:szCs w:val="28"/>
        </w:rPr>
        <w:t xml:space="preserve">ФР по Республике Татарстан; подготовка таких сведений для размещения на </w:t>
      </w:r>
      <w:r w:rsidRPr="003C1C8E">
        <w:rPr>
          <w:sz w:val="28"/>
          <w:szCs w:val="28"/>
        </w:rPr>
        <w:t>официальном сайте СФР в информационно-телекоммуникационной сети</w:t>
      </w:r>
      <w:r w:rsidRPr="00261184">
        <w:rPr>
          <w:sz w:val="28"/>
          <w:szCs w:val="28"/>
        </w:rPr>
        <w:t xml:space="preserve"> «Интернет».</w:t>
      </w:r>
    </w:p>
    <w:p w:rsidR="004613D7" w:rsidRDefault="004613D7" w:rsidP="00250C6D">
      <w:pPr>
        <w:pStyle w:val="af2"/>
        <w:numPr>
          <w:ilvl w:val="2"/>
          <w:numId w:val="35"/>
        </w:numPr>
        <w:tabs>
          <w:tab w:val="left" w:pos="3119"/>
        </w:tabs>
        <w:ind w:left="2977" w:hanging="850"/>
        <w:jc w:val="both"/>
        <w:rPr>
          <w:sz w:val="28"/>
          <w:szCs w:val="28"/>
        </w:rPr>
      </w:pPr>
      <w:r w:rsidRPr="004613D7">
        <w:rPr>
          <w:sz w:val="28"/>
          <w:szCs w:val="28"/>
        </w:rPr>
        <w:t>Осуществление проверки достоверности и полноты сведений о доходах, расходах, об имуществе и обязательствах имущественного характера, а также иных сведений, представленных гражданами, претендующими на замещение, и лицами, замещающими должности в системе СФР, а также о доходах, расходах, об имуществе и обязательствах имущественного характера супруги (супруга) и несовершеннолетних детей указанных лиц (далее – сведения о доходах, расходах, об имуществе и обязательствах имущественного характера) в случаях и в порядке, установленных актами СФР в сфере противодействия коррупции.</w:t>
      </w:r>
    </w:p>
    <w:p w:rsidR="004613D7" w:rsidRDefault="004613D7" w:rsidP="004613D7">
      <w:pPr>
        <w:pStyle w:val="af2"/>
        <w:numPr>
          <w:ilvl w:val="2"/>
          <w:numId w:val="35"/>
        </w:numPr>
        <w:tabs>
          <w:tab w:val="left" w:pos="3119"/>
        </w:tabs>
        <w:ind w:left="1418" w:firstLine="709"/>
        <w:jc w:val="both"/>
        <w:rPr>
          <w:sz w:val="28"/>
          <w:szCs w:val="28"/>
        </w:rPr>
      </w:pPr>
      <w:r w:rsidRPr="004613D7">
        <w:rPr>
          <w:sz w:val="28"/>
          <w:szCs w:val="28"/>
        </w:rPr>
        <w:t>Обеспечение соблюдения в ОСФР по Республике Татарстан законных прав и интересов работников СФР, сообщивших работодателю, органам прокуратуры, другим государственным органам в соответствии с их компетенцией, о ставшем им известном факте коррупции.</w:t>
      </w:r>
    </w:p>
    <w:p w:rsidR="004613D7" w:rsidRDefault="004613D7" w:rsidP="004613D7">
      <w:pPr>
        <w:pStyle w:val="af2"/>
        <w:numPr>
          <w:ilvl w:val="2"/>
          <w:numId w:val="35"/>
        </w:numPr>
        <w:tabs>
          <w:tab w:val="left" w:pos="3119"/>
        </w:tabs>
        <w:ind w:left="1418" w:firstLine="709"/>
        <w:jc w:val="both"/>
        <w:rPr>
          <w:sz w:val="28"/>
          <w:szCs w:val="28"/>
        </w:rPr>
      </w:pPr>
      <w:r w:rsidRPr="005008DF">
        <w:rPr>
          <w:sz w:val="28"/>
          <w:szCs w:val="28"/>
          <w:lang w:eastAsia="ru-RU"/>
        </w:rPr>
        <w:t>Обеспеч</w:t>
      </w:r>
      <w:r>
        <w:rPr>
          <w:sz w:val="28"/>
          <w:szCs w:val="28"/>
          <w:lang w:eastAsia="ru-RU"/>
        </w:rPr>
        <w:t>ение</w:t>
      </w:r>
      <w:r w:rsidRPr="005008DF">
        <w:rPr>
          <w:sz w:val="28"/>
          <w:szCs w:val="28"/>
          <w:lang w:eastAsia="ru-RU"/>
        </w:rPr>
        <w:t xml:space="preserve"> соблюдени</w:t>
      </w:r>
      <w:r>
        <w:rPr>
          <w:sz w:val="28"/>
          <w:szCs w:val="28"/>
          <w:lang w:eastAsia="ru-RU"/>
        </w:rPr>
        <w:t>я</w:t>
      </w:r>
      <w:r w:rsidRPr="005008DF"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  <w:lang w:eastAsia="ru-RU"/>
        </w:rPr>
        <w:t>ОС</w:t>
      </w:r>
      <w:r w:rsidRPr="005008DF">
        <w:rPr>
          <w:sz w:val="28"/>
          <w:szCs w:val="28"/>
          <w:lang w:eastAsia="ru-RU"/>
        </w:rPr>
        <w:t xml:space="preserve">ФР </w:t>
      </w:r>
      <w:r>
        <w:rPr>
          <w:sz w:val="28"/>
          <w:szCs w:val="28"/>
          <w:lang w:eastAsia="ru-RU"/>
        </w:rPr>
        <w:t xml:space="preserve">по Республике Татарстан </w:t>
      </w:r>
      <w:r w:rsidRPr="005008DF">
        <w:rPr>
          <w:sz w:val="28"/>
          <w:szCs w:val="28"/>
          <w:lang w:eastAsia="ru-RU"/>
        </w:rPr>
        <w:t>обязанности сообщать представителю нанимателя (работодателю) по последнему месту службы граждан, замещавших должности государственной или муниципальной службы, о заключении с ними трудового договора в случаях, порядке и сроки, установленных нормативными правовыми актами Российской Федерации</w:t>
      </w:r>
      <w:r>
        <w:rPr>
          <w:sz w:val="28"/>
          <w:szCs w:val="28"/>
          <w:lang w:eastAsia="ru-RU"/>
        </w:rPr>
        <w:t>.</w:t>
      </w:r>
    </w:p>
    <w:p w:rsidR="00133750" w:rsidRDefault="00133750" w:rsidP="004613D7">
      <w:pPr>
        <w:pStyle w:val="af2"/>
        <w:numPr>
          <w:ilvl w:val="2"/>
          <w:numId w:val="35"/>
        </w:numPr>
        <w:tabs>
          <w:tab w:val="left" w:pos="3119"/>
        </w:tabs>
        <w:ind w:left="1418" w:firstLine="709"/>
        <w:jc w:val="both"/>
        <w:rPr>
          <w:sz w:val="28"/>
          <w:szCs w:val="28"/>
        </w:rPr>
      </w:pPr>
      <w:r w:rsidRPr="004613D7">
        <w:rPr>
          <w:sz w:val="28"/>
          <w:szCs w:val="28"/>
        </w:rPr>
        <w:t>Консульт</w:t>
      </w:r>
      <w:r w:rsidR="00AE55CE" w:rsidRPr="004613D7">
        <w:rPr>
          <w:sz w:val="28"/>
          <w:szCs w:val="28"/>
        </w:rPr>
        <w:t>ация</w:t>
      </w:r>
      <w:r w:rsidRPr="004613D7">
        <w:rPr>
          <w:sz w:val="28"/>
          <w:szCs w:val="28"/>
        </w:rPr>
        <w:t xml:space="preserve"> работников </w:t>
      </w:r>
      <w:r w:rsidRPr="004613D7">
        <w:rPr>
          <w:sz w:val="28"/>
          <w:szCs w:val="28"/>
          <w:lang w:eastAsia="ru-RU"/>
        </w:rPr>
        <w:t xml:space="preserve">ОСФР по Республике Татарстан </w:t>
      </w:r>
      <w:r w:rsidRPr="004613D7">
        <w:rPr>
          <w:sz w:val="28"/>
          <w:szCs w:val="28"/>
        </w:rPr>
        <w:t>по вопросам, связанным с применением законодательства Российской Федерации о противодействии коррупции, в том числе с подготовкой сообщений о фактах коррупции.</w:t>
      </w:r>
    </w:p>
    <w:p w:rsidR="00133750" w:rsidRDefault="004613D7" w:rsidP="004613D7">
      <w:pPr>
        <w:pStyle w:val="af2"/>
        <w:numPr>
          <w:ilvl w:val="2"/>
          <w:numId w:val="35"/>
        </w:numPr>
        <w:tabs>
          <w:tab w:val="left" w:pos="3119"/>
        </w:tabs>
        <w:ind w:left="1418" w:firstLine="709"/>
        <w:jc w:val="both"/>
        <w:rPr>
          <w:sz w:val="28"/>
          <w:szCs w:val="28"/>
        </w:rPr>
      </w:pPr>
      <w:r w:rsidRPr="004613D7">
        <w:rPr>
          <w:sz w:val="28"/>
          <w:szCs w:val="28"/>
        </w:rPr>
        <w:t>О</w:t>
      </w:r>
      <w:r w:rsidR="00133750" w:rsidRPr="004613D7">
        <w:rPr>
          <w:sz w:val="28"/>
          <w:szCs w:val="28"/>
        </w:rPr>
        <w:t>рганиз</w:t>
      </w:r>
      <w:r w:rsidR="00AE55CE" w:rsidRPr="004613D7">
        <w:rPr>
          <w:sz w:val="28"/>
          <w:szCs w:val="28"/>
        </w:rPr>
        <w:t>ация работы по</w:t>
      </w:r>
      <w:r w:rsidR="00133750" w:rsidRPr="004613D7">
        <w:rPr>
          <w:sz w:val="28"/>
          <w:szCs w:val="28"/>
        </w:rPr>
        <w:t xml:space="preserve"> антикоррупционно</w:t>
      </w:r>
      <w:r w:rsidR="00AE55CE" w:rsidRPr="004613D7">
        <w:rPr>
          <w:sz w:val="28"/>
          <w:szCs w:val="28"/>
        </w:rPr>
        <w:t>му</w:t>
      </w:r>
      <w:r w:rsidR="00133750" w:rsidRPr="004613D7">
        <w:rPr>
          <w:sz w:val="28"/>
          <w:szCs w:val="28"/>
        </w:rPr>
        <w:t xml:space="preserve"> просвещени</w:t>
      </w:r>
      <w:r w:rsidR="00AE55CE" w:rsidRPr="004613D7">
        <w:rPr>
          <w:sz w:val="28"/>
          <w:szCs w:val="28"/>
        </w:rPr>
        <w:t>ю</w:t>
      </w:r>
      <w:r w:rsidR="00133750" w:rsidRPr="004613D7">
        <w:rPr>
          <w:sz w:val="28"/>
          <w:szCs w:val="28"/>
        </w:rPr>
        <w:t xml:space="preserve"> работников ОСФР по Республике Татарстан.</w:t>
      </w:r>
    </w:p>
    <w:p w:rsidR="004613D7" w:rsidRDefault="004613D7" w:rsidP="004613D7">
      <w:pPr>
        <w:pStyle w:val="af2"/>
        <w:numPr>
          <w:ilvl w:val="2"/>
          <w:numId w:val="35"/>
        </w:numPr>
        <w:tabs>
          <w:tab w:val="left" w:pos="3119"/>
        </w:tabs>
        <w:ind w:left="1418" w:firstLine="709"/>
        <w:jc w:val="both"/>
        <w:rPr>
          <w:sz w:val="28"/>
          <w:szCs w:val="28"/>
          <w:lang w:eastAsia="ru-RU"/>
        </w:rPr>
      </w:pPr>
      <w:r w:rsidRPr="004613D7">
        <w:rPr>
          <w:sz w:val="28"/>
          <w:szCs w:val="28"/>
        </w:rPr>
        <w:t xml:space="preserve"> </w:t>
      </w:r>
      <w:r w:rsidRPr="004613D7">
        <w:rPr>
          <w:sz w:val="28"/>
          <w:szCs w:val="28"/>
          <w:lang w:eastAsia="ru-RU"/>
        </w:rPr>
        <w:t>Осуществление в ОСФР по Республике Татарстан методического обеспечения в сфере противодействия коррупции.</w:t>
      </w:r>
    </w:p>
    <w:p w:rsidR="004613D7" w:rsidRDefault="004613D7" w:rsidP="004613D7">
      <w:pPr>
        <w:pStyle w:val="af2"/>
        <w:numPr>
          <w:ilvl w:val="2"/>
          <w:numId w:val="35"/>
        </w:numPr>
        <w:tabs>
          <w:tab w:val="left" w:pos="3119"/>
        </w:tabs>
        <w:ind w:left="1418" w:firstLine="709"/>
        <w:jc w:val="both"/>
        <w:rPr>
          <w:sz w:val="28"/>
          <w:szCs w:val="28"/>
        </w:rPr>
      </w:pPr>
      <w:r w:rsidRPr="004613D7">
        <w:rPr>
          <w:sz w:val="28"/>
          <w:szCs w:val="28"/>
          <w:lang w:eastAsia="ru-RU"/>
        </w:rPr>
        <w:t xml:space="preserve"> </w:t>
      </w:r>
      <w:r w:rsidRPr="004613D7">
        <w:rPr>
          <w:sz w:val="28"/>
          <w:szCs w:val="28"/>
        </w:rPr>
        <w:t>Обеспечение проведения организационных, разъяснительных и иных мер, направленных на соблюдение работниками ОСФР по Республике Татарстан запретов, ограничений и требований, установленных в целях противодействия коррупции.</w:t>
      </w:r>
    </w:p>
    <w:p w:rsidR="004613D7" w:rsidRPr="004613D7" w:rsidRDefault="004613D7" w:rsidP="004613D7">
      <w:pPr>
        <w:pStyle w:val="af2"/>
        <w:numPr>
          <w:ilvl w:val="2"/>
          <w:numId w:val="35"/>
        </w:numPr>
        <w:tabs>
          <w:tab w:val="left" w:pos="3119"/>
        </w:tabs>
        <w:ind w:left="1418" w:firstLine="709"/>
        <w:jc w:val="both"/>
        <w:rPr>
          <w:sz w:val="28"/>
          <w:szCs w:val="28"/>
        </w:rPr>
      </w:pPr>
      <w:r w:rsidRPr="004613D7">
        <w:rPr>
          <w:sz w:val="28"/>
          <w:szCs w:val="28"/>
        </w:rPr>
        <w:t xml:space="preserve"> Осуществление контроля за соблюдением работниками ОСФР по Республике Татарстан запретов, ограничений и требований, установленных в целях противодействия коррупции.</w:t>
      </w:r>
    </w:p>
    <w:p w:rsidR="00133750" w:rsidRPr="00261184" w:rsidRDefault="00133750" w:rsidP="00775BB8">
      <w:pPr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 w:rsidRPr="00261184">
        <w:rPr>
          <w:sz w:val="28"/>
          <w:szCs w:val="28"/>
          <w:lang w:eastAsia="ru-RU"/>
        </w:rPr>
        <w:t>Подгот</w:t>
      </w:r>
      <w:r w:rsidR="00775BB8">
        <w:rPr>
          <w:sz w:val="28"/>
          <w:szCs w:val="28"/>
          <w:lang w:eastAsia="ru-RU"/>
        </w:rPr>
        <w:t>о</w:t>
      </w:r>
      <w:r w:rsidRPr="00261184">
        <w:rPr>
          <w:sz w:val="28"/>
          <w:szCs w:val="28"/>
          <w:lang w:eastAsia="ru-RU"/>
        </w:rPr>
        <w:t>в</w:t>
      </w:r>
      <w:r w:rsidR="00775BB8">
        <w:rPr>
          <w:sz w:val="28"/>
          <w:szCs w:val="28"/>
          <w:lang w:eastAsia="ru-RU"/>
        </w:rPr>
        <w:t>ка</w:t>
      </w:r>
      <w:r w:rsidRPr="00261184">
        <w:rPr>
          <w:sz w:val="28"/>
          <w:szCs w:val="28"/>
          <w:lang w:eastAsia="ru-RU"/>
        </w:rPr>
        <w:t xml:space="preserve"> в установленном порядке проект</w:t>
      </w:r>
      <w:r w:rsidR="00775BB8">
        <w:rPr>
          <w:sz w:val="28"/>
          <w:szCs w:val="28"/>
          <w:lang w:eastAsia="ru-RU"/>
        </w:rPr>
        <w:t>ов</w:t>
      </w:r>
      <w:r w:rsidRPr="00261184">
        <w:rPr>
          <w:sz w:val="28"/>
          <w:szCs w:val="28"/>
          <w:lang w:eastAsia="ru-RU"/>
        </w:rPr>
        <w:t xml:space="preserve"> приказов по направлению деятельности Отдела.</w:t>
      </w:r>
    </w:p>
    <w:p w:rsidR="004F7F4E" w:rsidRPr="00CC406A" w:rsidRDefault="004F7F4E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Организация мероприятий по адаптации и стажировке персонала.</w:t>
      </w:r>
    </w:p>
    <w:p w:rsidR="004F7F4E" w:rsidRDefault="004F7F4E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Проведение</w:t>
      </w:r>
      <w:r w:rsidRPr="002F08E0">
        <w:rPr>
          <w:sz w:val="28"/>
          <w:szCs w:val="28"/>
          <w:lang w:eastAsia="ru-RU"/>
        </w:rPr>
        <w:t xml:space="preserve"> анализ</w:t>
      </w:r>
      <w:r>
        <w:rPr>
          <w:sz w:val="28"/>
          <w:szCs w:val="28"/>
          <w:lang w:eastAsia="ru-RU"/>
        </w:rPr>
        <w:t>а</w:t>
      </w:r>
      <w:r w:rsidRPr="002F08E0">
        <w:rPr>
          <w:sz w:val="28"/>
          <w:szCs w:val="28"/>
          <w:lang w:eastAsia="ru-RU"/>
        </w:rPr>
        <w:t xml:space="preserve"> и оценк</w:t>
      </w:r>
      <w:r>
        <w:rPr>
          <w:sz w:val="28"/>
          <w:szCs w:val="28"/>
          <w:lang w:eastAsia="ru-RU"/>
        </w:rPr>
        <w:t>и</w:t>
      </w:r>
      <w:r w:rsidRPr="002F08E0">
        <w:rPr>
          <w:sz w:val="28"/>
          <w:szCs w:val="28"/>
          <w:lang w:eastAsia="ru-RU"/>
        </w:rPr>
        <w:t xml:space="preserve"> результатов адаптации и стажиров</w:t>
      </w:r>
      <w:r>
        <w:rPr>
          <w:sz w:val="28"/>
          <w:szCs w:val="28"/>
          <w:lang w:eastAsia="ru-RU"/>
        </w:rPr>
        <w:t>ки</w:t>
      </w:r>
      <w:r w:rsidRPr="002F08E0">
        <w:rPr>
          <w:sz w:val="28"/>
          <w:szCs w:val="28"/>
          <w:lang w:eastAsia="ru-RU"/>
        </w:rPr>
        <w:t xml:space="preserve"> персонала</w:t>
      </w:r>
      <w:r>
        <w:rPr>
          <w:sz w:val="28"/>
          <w:szCs w:val="28"/>
          <w:lang w:eastAsia="ru-RU"/>
        </w:rPr>
        <w:t>.</w:t>
      </w:r>
    </w:p>
    <w:p w:rsidR="004F7F4E" w:rsidRPr="002F08E0" w:rsidRDefault="004F7F4E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Pr="002F08E0">
        <w:rPr>
          <w:sz w:val="28"/>
          <w:szCs w:val="28"/>
          <w:lang w:eastAsia="ru-RU"/>
        </w:rPr>
        <w:t>недр</w:t>
      </w:r>
      <w:r>
        <w:rPr>
          <w:sz w:val="28"/>
          <w:szCs w:val="28"/>
          <w:lang w:eastAsia="ru-RU"/>
        </w:rPr>
        <w:t xml:space="preserve">ение </w:t>
      </w:r>
      <w:r w:rsidRPr="002F08E0">
        <w:rPr>
          <w:sz w:val="28"/>
          <w:szCs w:val="28"/>
          <w:lang w:eastAsia="ru-RU"/>
        </w:rPr>
        <w:t>системы вовлечения персонала в корпоративную культуру</w:t>
      </w:r>
      <w:r>
        <w:rPr>
          <w:sz w:val="28"/>
          <w:szCs w:val="28"/>
          <w:lang w:eastAsia="ru-RU"/>
        </w:rPr>
        <w:t xml:space="preserve"> организации.</w:t>
      </w:r>
    </w:p>
    <w:p w:rsidR="00682488" w:rsidRPr="00893F1B" w:rsidRDefault="00682488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 w:rsidRPr="00893F1B">
        <w:rPr>
          <w:sz w:val="28"/>
          <w:szCs w:val="28"/>
          <w:lang w:eastAsia="ru-RU"/>
        </w:rPr>
        <w:t xml:space="preserve">Подготовка и представление в </w:t>
      </w:r>
      <w:r w:rsidR="00A872A5">
        <w:rPr>
          <w:sz w:val="28"/>
          <w:szCs w:val="28"/>
          <w:lang w:eastAsia="ru-RU"/>
        </w:rPr>
        <w:t>С</w:t>
      </w:r>
      <w:r w:rsidRPr="00893F1B">
        <w:rPr>
          <w:sz w:val="28"/>
          <w:szCs w:val="28"/>
          <w:lang w:eastAsia="ru-RU"/>
        </w:rPr>
        <w:t xml:space="preserve">ФР </w:t>
      </w:r>
      <w:proofErr w:type="spellStart"/>
      <w:r w:rsidRPr="00893F1B">
        <w:rPr>
          <w:sz w:val="28"/>
          <w:szCs w:val="28"/>
          <w:lang w:eastAsia="ru-RU"/>
        </w:rPr>
        <w:t>отчетно</w:t>
      </w:r>
      <w:proofErr w:type="spellEnd"/>
      <w:r w:rsidRPr="00893F1B">
        <w:rPr>
          <w:sz w:val="28"/>
          <w:szCs w:val="28"/>
          <w:lang w:eastAsia="ru-RU"/>
        </w:rPr>
        <w:t xml:space="preserve"> - статистических материалов, докладов по вопросам, относящимся к компетенции </w:t>
      </w:r>
      <w:r>
        <w:rPr>
          <w:sz w:val="28"/>
          <w:szCs w:val="28"/>
          <w:lang w:eastAsia="ru-RU"/>
        </w:rPr>
        <w:t>Отдела</w:t>
      </w:r>
      <w:r w:rsidRPr="00893F1B">
        <w:rPr>
          <w:sz w:val="28"/>
          <w:szCs w:val="28"/>
          <w:lang w:eastAsia="ru-RU"/>
        </w:rPr>
        <w:t>.</w:t>
      </w:r>
    </w:p>
    <w:p w:rsidR="00682488" w:rsidRDefault="00682488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 w:rsidRPr="00893F1B">
        <w:rPr>
          <w:sz w:val="28"/>
          <w:szCs w:val="28"/>
          <w:lang w:eastAsia="ru-RU"/>
        </w:rPr>
        <w:t>Подготовка информационно-аналитических материалов и предложений для руководства О</w:t>
      </w:r>
      <w:r w:rsidR="00A872A5">
        <w:rPr>
          <w:sz w:val="28"/>
          <w:szCs w:val="28"/>
          <w:lang w:eastAsia="ru-RU"/>
        </w:rPr>
        <w:t>С</w:t>
      </w:r>
      <w:r w:rsidRPr="00893F1B">
        <w:rPr>
          <w:sz w:val="28"/>
          <w:szCs w:val="28"/>
          <w:lang w:eastAsia="ru-RU"/>
        </w:rPr>
        <w:t xml:space="preserve">ФР по Республике Татарстан в пределах компетенции </w:t>
      </w:r>
      <w:r>
        <w:rPr>
          <w:sz w:val="28"/>
          <w:szCs w:val="28"/>
          <w:lang w:eastAsia="ru-RU"/>
        </w:rPr>
        <w:t>Отдела</w:t>
      </w:r>
      <w:r w:rsidRPr="00893F1B">
        <w:rPr>
          <w:sz w:val="28"/>
          <w:szCs w:val="28"/>
          <w:lang w:eastAsia="ru-RU"/>
        </w:rPr>
        <w:t>.</w:t>
      </w:r>
    </w:p>
    <w:p w:rsidR="00682488" w:rsidRPr="00757140" w:rsidRDefault="00305914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</w:t>
      </w:r>
      <w:r w:rsidR="00682488" w:rsidRPr="00757140">
        <w:rPr>
          <w:sz w:val="28"/>
          <w:szCs w:val="28"/>
        </w:rPr>
        <w:t>одготовк</w:t>
      </w:r>
      <w:r>
        <w:rPr>
          <w:sz w:val="28"/>
          <w:szCs w:val="28"/>
        </w:rPr>
        <w:t>а</w:t>
      </w:r>
      <w:r w:rsidR="00682488" w:rsidRPr="00757140">
        <w:rPr>
          <w:sz w:val="28"/>
          <w:szCs w:val="28"/>
        </w:rPr>
        <w:t xml:space="preserve"> документов к сдаче на хранение в архив по истечении установленных сроков хранения.</w:t>
      </w:r>
    </w:p>
    <w:p w:rsidR="00682488" w:rsidRPr="00893F1B" w:rsidRDefault="00682488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 w:rsidRPr="00893F1B">
        <w:rPr>
          <w:sz w:val="28"/>
          <w:szCs w:val="28"/>
          <w:lang w:eastAsia="ru-RU"/>
        </w:rPr>
        <w:t>Рассмотрение обращений граждан, поступающих в О</w:t>
      </w:r>
      <w:r w:rsidR="00A872A5">
        <w:rPr>
          <w:sz w:val="28"/>
          <w:szCs w:val="28"/>
          <w:lang w:eastAsia="ru-RU"/>
        </w:rPr>
        <w:t>С</w:t>
      </w:r>
      <w:r w:rsidRPr="00893F1B">
        <w:rPr>
          <w:sz w:val="28"/>
          <w:szCs w:val="28"/>
          <w:lang w:eastAsia="ru-RU"/>
        </w:rPr>
        <w:t xml:space="preserve">ФР по Республике Татарстан, по вопросам, относящимся к компетенции </w:t>
      </w:r>
      <w:r>
        <w:rPr>
          <w:sz w:val="28"/>
          <w:szCs w:val="28"/>
          <w:lang w:eastAsia="ru-RU"/>
        </w:rPr>
        <w:t>Отдела</w:t>
      </w:r>
      <w:r w:rsidRPr="00893F1B">
        <w:rPr>
          <w:sz w:val="28"/>
          <w:szCs w:val="28"/>
          <w:lang w:eastAsia="ru-RU"/>
        </w:rPr>
        <w:t xml:space="preserve"> и подготовка ответов на обращения.</w:t>
      </w:r>
    </w:p>
    <w:p w:rsidR="00682488" w:rsidRPr="00893F1B" w:rsidRDefault="00682488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 w:rsidRPr="00893F1B">
        <w:rPr>
          <w:sz w:val="28"/>
          <w:szCs w:val="28"/>
          <w:lang w:eastAsia="ru-RU"/>
        </w:rPr>
        <w:t xml:space="preserve">Осуществление иных функций в соответствии с актами </w:t>
      </w:r>
      <w:r w:rsidR="00AA603D">
        <w:rPr>
          <w:sz w:val="28"/>
          <w:szCs w:val="28"/>
          <w:lang w:eastAsia="ru-RU"/>
        </w:rPr>
        <w:t>С</w:t>
      </w:r>
      <w:r w:rsidRPr="00893F1B">
        <w:rPr>
          <w:sz w:val="28"/>
          <w:szCs w:val="28"/>
          <w:lang w:eastAsia="ru-RU"/>
        </w:rPr>
        <w:t>ФР, приказами О</w:t>
      </w:r>
      <w:r w:rsidR="00AA603D">
        <w:rPr>
          <w:sz w:val="28"/>
          <w:szCs w:val="28"/>
          <w:lang w:eastAsia="ru-RU"/>
        </w:rPr>
        <w:t>С</w:t>
      </w:r>
      <w:r w:rsidRPr="00893F1B">
        <w:rPr>
          <w:sz w:val="28"/>
          <w:szCs w:val="28"/>
          <w:lang w:eastAsia="ru-RU"/>
        </w:rPr>
        <w:t xml:space="preserve">ФР по Республике </w:t>
      </w:r>
      <w:proofErr w:type="gramStart"/>
      <w:r w:rsidRPr="00893F1B">
        <w:rPr>
          <w:sz w:val="28"/>
          <w:szCs w:val="28"/>
          <w:lang w:eastAsia="ru-RU"/>
        </w:rPr>
        <w:t>Татарстан  поручениями</w:t>
      </w:r>
      <w:proofErr w:type="gramEnd"/>
      <w:r w:rsidRPr="00893F1B">
        <w:rPr>
          <w:sz w:val="28"/>
          <w:szCs w:val="28"/>
          <w:lang w:eastAsia="ru-RU"/>
        </w:rPr>
        <w:t xml:space="preserve"> руководства </w:t>
      </w:r>
      <w:r w:rsidR="00AA603D">
        <w:rPr>
          <w:sz w:val="28"/>
          <w:szCs w:val="28"/>
          <w:lang w:eastAsia="ru-RU"/>
        </w:rPr>
        <w:t>С</w:t>
      </w:r>
      <w:r w:rsidRPr="00893F1B">
        <w:rPr>
          <w:sz w:val="28"/>
          <w:szCs w:val="28"/>
          <w:lang w:eastAsia="ru-RU"/>
        </w:rPr>
        <w:t>ФР и  О</w:t>
      </w:r>
      <w:r w:rsidR="00AA603D">
        <w:rPr>
          <w:sz w:val="28"/>
          <w:szCs w:val="28"/>
          <w:lang w:eastAsia="ru-RU"/>
        </w:rPr>
        <w:t>С</w:t>
      </w:r>
      <w:r w:rsidRPr="00893F1B">
        <w:rPr>
          <w:sz w:val="28"/>
          <w:szCs w:val="28"/>
          <w:lang w:eastAsia="ru-RU"/>
        </w:rPr>
        <w:t>ФР по Республике Татарстан.</w:t>
      </w:r>
    </w:p>
    <w:p w:rsidR="00682488" w:rsidRPr="00037764" w:rsidRDefault="00682488" w:rsidP="00682488">
      <w:pPr>
        <w:ind w:left="1418"/>
        <w:jc w:val="both"/>
        <w:rPr>
          <w:sz w:val="28"/>
          <w:szCs w:val="28"/>
          <w:lang w:eastAsia="ru-RU"/>
        </w:rPr>
      </w:pPr>
    </w:p>
    <w:p w:rsidR="00CC32E4" w:rsidRPr="004B719C" w:rsidRDefault="00CC32E4" w:rsidP="00D66641">
      <w:pPr>
        <w:pStyle w:val="aa"/>
        <w:ind w:firstLine="0"/>
        <w:jc w:val="center"/>
        <w:rPr>
          <w:b/>
          <w:szCs w:val="28"/>
        </w:rPr>
      </w:pPr>
      <w:r w:rsidRPr="004B719C">
        <w:rPr>
          <w:b/>
          <w:szCs w:val="28"/>
          <w:lang w:val="en-US"/>
        </w:rPr>
        <w:t>IV</w:t>
      </w:r>
      <w:r w:rsidRPr="004B719C">
        <w:rPr>
          <w:b/>
          <w:szCs w:val="28"/>
        </w:rPr>
        <w:t xml:space="preserve">. Права </w:t>
      </w:r>
      <w:r w:rsidR="0039206C">
        <w:rPr>
          <w:b/>
          <w:szCs w:val="28"/>
        </w:rPr>
        <w:t>отдела</w:t>
      </w:r>
    </w:p>
    <w:p w:rsidR="00D12821" w:rsidRPr="004B719C" w:rsidRDefault="00D12821" w:rsidP="00F44D9D">
      <w:pPr>
        <w:pStyle w:val="aa"/>
        <w:ind w:firstLine="0"/>
        <w:jc w:val="center"/>
        <w:rPr>
          <w:b/>
          <w:szCs w:val="28"/>
        </w:rPr>
      </w:pPr>
    </w:p>
    <w:p w:rsidR="005A47DC" w:rsidRPr="00EC7D45" w:rsidRDefault="001E25B6" w:rsidP="004F7F4E">
      <w:pPr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Отдел</w:t>
      </w:r>
      <w:r w:rsidR="005A47DC" w:rsidRPr="00EC7D45">
        <w:rPr>
          <w:sz w:val="28"/>
          <w:szCs w:val="28"/>
        </w:rPr>
        <w:t xml:space="preserve"> имеет право:</w:t>
      </w:r>
    </w:p>
    <w:p w:rsidR="00315F92" w:rsidRDefault="005A47DC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Запрашивать и получать в установленном порядке от структурных подразделений О</w:t>
      </w:r>
      <w:r w:rsidR="00A872A5"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 xml:space="preserve">ФР по Республике Татарстан необходимые материалы и информацию по вопросам, входящим в компетенцию </w:t>
      </w:r>
      <w:r w:rsidR="00037764">
        <w:rPr>
          <w:sz w:val="28"/>
          <w:szCs w:val="28"/>
          <w:lang w:eastAsia="ru-RU"/>
        </w:rPr>
        <w:t>О</w:t>
      </w:r>
      <w:r w:rsidR="001E25B6">
        <w:rPr>
          <w:sz w:val="28"/>
          <w:szCs w:val="28"/>
          <w:lang w:eastAsia="ru-RU"/>
        </w:rPr>
        <w:t>тдела</w:t>
      </w:r>
      <w:r>
        <w:rPr>
          <w:sz w:val="28"/>
          <w:szCs w:val="28"/>
          <w:lang w:eastAsia="ru-RU"/>
        </w:rPr>
        <w:t>.</w:t>
      </w:r>
    </w:p>
    <w:p w:rsidR="00315F92" w:rsidRDefault="005A47DC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 w:rsidRPr="00315F92">
        <w:rPr>
          <w:sz w:val="28"/>
          <w:szCs w:val="28"/>
          <w:lang w:eastAsia="ru-RU"/>
        </w:rPr>
        <w:t xml:space="preserve">Взаимодействовать со структурными подразделениями </w:t>
      </w:r>
      <w:r w:rsidR="004E48C7" w:rsidRPr="00315F92">
        <w:rPr>
          <w:sz w:val="28"/>
          <w:szCs w:val="28"/>
          <w:lang w:eastAsia="ru-RU"/>
        </w:rPr>
        <w:t>О</w:t>
      </w:r>
      <w:r w:rsidR="00A872A5">
        <w:rPr>
          <w:sz w:val="28"/>
          <w:szCs w:val="28"/>
          <w:lang w:eastAsia="ru-RU"/>
        </w:rPr>
        <w:t>С</w:t>
      </w:r>
      <w:r w:rsidR="004E48C7" w:rsidRPr="00315F92">
        <w:rPr>
          <w:sz w:val="28"/>
          <w:szCs w:val="28"/>
          <w:lang w:eastAsia="ru-RU"/>
        </w:rPr>
        <w:t xml:space="preserve">ФР по Республике Татарстан </w:t>
      </w:r>
      <w:r w:rsidRPr="00315F92">
        <w:rPr>
          <w:sz w:val="28"/>
          <w:szCs w:val="28"/>
          <w:lang w:eastAsia="ru-RU"/>
        </w:rPr>
        <w:t xml:space="preserve">при осуществлении мероприятий, проводимых </w:t>
      </w:r>
      <w:r w:rsidR="00E97EA0">
        <w:rPr>
          <w:sz w:val="28"/>
          <w:szCs w:val="28"/>
          <w:lang w:eastAsia="ru-RU"/>
        </w:rPr>
        <w:t>Отделом</w:t>
      </w:r>
      <w:r w:rsidRPr="00315F92">
        <w:rPr>
          <w:sz w:val="28"/>
          <w:szCs w:val="28"/>
          <w:lang w:eastAsia="ru-RU"/>
        </w:rPr>
        <w:t xml:space="preserve"> в соответствии с возложенными на него функциями.</w:t>
      </w:r>
    </w:p>
    <w:p w:rsidR="00315F92" w:rsidRDefault="005A47DC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 w:rsidRPr="00315F92">
        <w:rPr>
          <w:sz w:val="28"/>
          <w:szCs w:val="28"/>
          <w:lang w:eastAsia="ru-RU"/>
        </w:rPr>
        <w:t>Вносить на рассмотрение руководству О</w:t>
      </w:r>
      <w:r w:rsidR="00A872A5">
        <w:rPr>
          <w:sz w:val="28"/>
          <w:szCs w:val="28"/>
          <w:lang w:eastAsia="ru-RU"/>
        </w:rPr>
        <w:t>С</w:t>
      </w:r>
      <w:r w:rsidRPr="00315F92">
        <w:rPr>
          <w:sz w:val="28"/>
          <w:szCs w:val="28"/>
          <w:lang w:eastAsia="ru-RU"/>
        </w:rPr>
        <w:t xml:space="preserve">ФР по Республике Татарстан предложения по повышению эффективности деятельности, а также иные предложения по вопросам, относящимся к компетенции </w:t>
      </w:r>
      <w:r w:rsidR="00283932">
        <w:rPr>
          <w:sz w:val="28"/>
          <w:szCs w:val="28"/>
          <w:lang w:eastAsia="ru-RU"/>
        </w:rPr>
        <w:t>О</w:t>
      </w:r>
      <w:r w:rsidR="001E25B6">
        <w:rPr>
          <w:sz w:val="28"/>
          <w:szCs w:val="28"/>
          <w:lang w:eastAsia="ru-RU"/>
        </w:rPr>
        <w:t>тдела</w:t>
      </w:r>
      <w:r w:rsidRPr="00315F92">
        <w:rPr>
          <w:sz w:val="28"/>
          <w:szCs w:val="28"/>
          <w:lang w:eastAsia="ru-RU"/>
        </w:rPr>
        <w:t>.</w:t>
      </w:r>
    </w:p>
    <w:p w:rsidR="00315F92" w:rsidRDefault="005A47DC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 w:rsidRPr="00315F92">
        <w:rPr>
          <w:sz w:val="28"/>
          <w:szCs w:val="28"/>
          <w:lang w:eastAsia="ru-RU"/>
        </w:rPr>
        <w:t>Согласовывать документы, подготавливаемые иными структурными подразделениям</w:t>
      </w:r>
      <w:r w:rsidR="003A4B4F">
        <w:rPr>
          <w:sz w:val="28"/>
          <w:szCs w:val="28"/>
          <w:lang w:eastAsia="ru-RU"/>
        </w:rPr>
        <w:t>и О</w:t>
      </w:r>
      <w:r w:rsidR="00710C02">
        <w:rPr>
          <w:sz w:val="28"/>
          <w:szCs w:val="28"/>
          <w:lang w:eastAsia="ru-RU"/>
        </w:rPr>
        <w:t>С</w:t>
      </w:r>
      <w:r w:rsidR="003A4B4F">
        <w:rPr>
          <w:sz w:val="28"/>
          <w:szCs w:val="28"/>
          <w:lang w:eastAsia="ru-RU"/>
        </w:rPr>
        <w:t xml:space="preserve">ФР по Республике Татарстан </w:t>
      </w:r>
      <w:r w:rsidRPr="00315F92">
        <w:rPr>
          <w:sz w:val="28"/>
          <w:szCs w:val="28"/>
          <w:lang w:eastAsia="ru-RU"/>
        </w:rPr>
        <w:t xml:space="preserve">по вопросам, входящим в компетенцию </w:t>
      </w:r>
      <w:r w:rsidR="00037764">
        <w:rPr>
          <w:sz w:val="28"/>
          <w:szCs w:val="28"/>
          <w:lang w:eastAsia="ru-RU"/>
        </w:rPr>
        <w:t>О</w:t>
      </w:r>
      <w:r w:rsidR="001E25B6">
        <w:rPr>
          <w:sz w:val="28"/>
          <w:szCs w:val="28"/>
          <w:lang w:eastAsia="ru-RU"/>
        </w:rPr>
        <w:t>тдела</w:t>
      </w:r>
      <w:r w:rsidRPr="00315F92">
        <w:rPr>
          <w:sz w:val="28"/>
          <w:szCs w:val="28"/>
          <w:lang w:eastAsia="ru-RU"/>
        </w:rPr>
        <w:t>.</w:t>
      </w:r>
    </w:p>
    <w:p w:rsidR="00315F92" w:rsidRDefault="005A47DC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 w:rsidRPr="00315F92">
        <w:rPr>
          <w:sz w:val="28"/>
          <w:szCs w:val="28"/>
          <w:lang w:eastAsia="ru-RU"/>
        </w:rPr>
        <w:t xml:space="preserve">Вести в установленном порядке переписку по вопросам, относящимся к компетенции </w:t>
      </w:r>
      <w:r w:rsidR="00037764">
        <w:rPr>
          <w:sz w:val="28"/>
          <w:szCs w:val="28"/>
          <w:lang w:eastAsia="ru-RU"/>
        </w:rPr>
        <w:t>О</w:t>
      </w:r>
      <w:r w:rsidR="001E25B6">
        <w:rPr>
          <w:sz w:val="28"/>
          <w:szCs w:val="28"/>
          <w:lang w:eastAsia="ru-RU"/>
        </w:rPr>
        <w:t>тдела</w:t>
      </w:r>
      <w:r w:rsidRPr="00315F92">
        <w:rPr>
          <w:sz w:val="28"/>
          <w:szCs w:val="28"/>
          <w:lang w:eastAsia="ru-RU"/>
        </w:rPr>
        <w:t>.</w:t>
      </w:r>
    </w:p>
    <w:p w:rsidR="00315F92" w:rsidRDefault="004E48C7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 w:rsidRPr="00315F92">
        <w:rPr>
          <w:sz w:val="28"/>
          <w:szCs w:val="28"/>
          <w:lang w:eastAsia="ru-RU"/>
        </w:rPr>
        <w:t>Контролировать соблюдение структурными подразделениями О</w:t>
      </w:r>
      <w:r w:rsidR="00A872A5">
        <w:rPr>
          <w:sz w:val="28"/>
          <w:szCs w:val="28"/>
          <w:lang w:eastAsia="ru-RU"/>
        </w:rPr>
        <w:t>С</w:t>
      </w:r>
      <w:r w:rsidRPr="00315F92">
        <w:rPr>
          <w:sz w:val="28"/>
          <w:szCs w:val="28"/>
          <w:lang w:eastAsia="ru-RU"/>
        </w:rPr>
        <w:t>ФР по Республике Татарстан Правил внутреннего трудового распорядка и требований документов, регламентирующих трудовой распорядок и дисциплину в О</w:t>
      </w:r>
      <w:r w:rsidR="00A872A5">
        <w:rPr>
          <w:sz w:val="28"/>
          <w:szCs w:val="28"/>
          <w:lang w:eastAsia="ru-RU"/>
        </w:rPr>
        <w:t>С</w:t>
      </w:r>
      <w:r w:rsidRPr="00315F92">
        <w:rPr>
          <w:sz w:val="28"/>
          <w:szCs w:val="28"/>
          <w:lang w:eastAsia="ru-RU"/>
        </w:rPr>
        <w:t>ФР</w:t>
      </w:r>
      <w:r w:rsidR="00893F1B">
        <w:rPr>
          <w:sz w:val="28"/>
          <w:szCs w:val="28"/>
          <w:lang w:eastAsia="ru-RU"/>
        </w:rPr>
        <w:t xml:space="preserve"> по Республике Татарстан</w:t>
      </w:r>
      <w:r w:rsidRPr="00315F92">
        <w:rPr>
          <w:sz w:val="28"/>
          <w:szCs w:val="28"/>
          <w:lang w:eastAsia="ru-RU"/>
        </w:rPr>
        <w:t xml:space="preserve">. </w:t>
      </w:r>
    </w:p>
    <w:p w:rsidR="00315F92" w:rsidRDefault="005A47DC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 w:rsidRPr="00315F92">
        <w:rPr>
          <w:sz w:val="28"/>
          <w:szCs w:val="28"/>
          <w:lang w:eastAsia="ru-RU"/>
        </w:rPr>
        <w:t xml:space="preserve">Требовать от работников </w:t>
      </w:r>
      <w:r w:rsidR="004E48C7" w:rsidRPr="00315F92">
        <w:rPr>
          <w:sz w:val="28"/>
          <w:szCs w:val="28"/>
          <w:lang w:eastAsia="ru-RU"/>
        </w:rPr>
        <w:t>О</w:t>
      </w:r>
      <w:r w:rsidR="00A872A5">
        <w:rPr>
          <w:sz w:val="28"/>
          <w:szCs w:val="28"/>
          <w:lang w:eastAsia="ru-RU"/>
        </w:rPr>
        <w:t>С</w:t>
      </w:r>
      <w:r w:rsidRPr="00315F92">
        <w:rPr>
          <w:sz w:val="28"/>
          <w:szCs w:val="28"/>
          <w:lang w:eastAsia="ru-RU"/>
        </w:rPr>
        <w:t xml:space="preserve">ФР </w:t>
      </w:r>
      <w:r w:rsidR="004E48C7" w:rsidRPr="00315F92">
        <w:rPr>
          <w:sz w:val="28"/>
          <w:szCs w:val="28"/>
          <w:lang w:eastAsia="ru-RU"/>
        </w:rPr>
        <w:t xml:space="preserve">по Республике Татарстан </w:t>
      </w:r>
      <w:r w:rsidRPr="00315F92">
        <w:rPr>
          <w:sz w:val="28"/>
          <w:szCs w:val="28"/>
          <w:lang w:eastAsia="ru-RU"/>
        </w:rPr>
        <w:t xml:space="preserve">представления информации и объяснений по вопросам, относящимся к компетенции </w:t>
      </w:r>
      <w:r w:rsidR="0030564B">
        <w:rPr>
          <w:sz w:val="28"/>
          <w:szCs w:val="28"/>
          <w:lang w:eastAsia="ru-RU"/>
        </w:rPr>
        <w:t>О</w:t>
      </w:r>
      <w:r w:rsidR="001E25B6">
        <w:rPr>
          <w:sz w:val="28"/>
          <w:szCs w:val="28"/>
          <w:lang w:eastAsia="ru-RU"/>
        </w:rPr>
        <w:t>тдела</w:t>
      </w:r>
      <w:r w:rsidRPr="00315F92">
        <w:rPr>
          <w:sz w:val="28"/>
          <w:szCs w:val="28"/>
          <w:lang w:eastAsia="ru-RU"/>
        </w:rPr>
        <w:t>.</w:t>
      </w:r>
    </w:p>
    <w:p w:rsidR="004E4B3A" w:rsidRDefault="004E4B3A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Заверять документы по личному составу.</w:t>
      </w:r>
    </w:p>
    <w:p w:rsidR="00315F92" w:rsidRDefault="004E48C7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 w:rsidRPr="00315F92">
        <w:rPr>
          <w:sz w:val="28"/>
          <w:szCs w:val="28"/>
          <w:lang w:eastAsia="ru-RU"/>
        </w:rPr>
        <w:t>Проводить социально - психологические исследования в О</w:t>
      </w:r>
      <w:r w:rsidR="00710C02">
        <w:rPr>
          <w:sz w:val="28"/>
          <w:szCs w:val="28"/>
          <w:lang w:eastAsia="ru-RU"/>
        </w:rPr>
        <w:t>С</w:t>
      </w:r>
      <w:r w:rsidRPr="00315F92">
        <w:rPr>
          <w:sz w:val="28"/>
          <w:szCs w:val="28"/>
          <w:lang w:eastAsia="ru-RU"/>
        </w:rPr>
        <w:t>ФР</w:t>
      </w:r>
      <w:r w:rsidR="00395D95">
        <w:rPr>
          <w:sz w:val="28"/>
          <w:szCs w:val="28"/>
          <w:lang w:eastAsia="ru-RU"/>
        </w:rPr>
        <w:t xml:space="preserve"> по Республике Татарстан</w:t>
      </w:r>
      <w:r w:rsidRPr="00315F92">
        <w:rPr>
          <w:sz w:val="28"/>
          <w:szCs w:val="28"/>
          <w:lang w:eastAsia="ru-RU"/>
        </w:rPr>
        <w:t>.</w:t>
      </w:r>
      <w:r w:rsidR="00315F92" w:rsidRPr="00315F92">
        <w:rPr>
          <w:sz w:val="28"/>
          <w:szCs w:val="28"/>
          <w:lang w:eastAsia="ru-RU"/>
        </w:rPr>
        <w:t xml:space="preserve"> </w:t>
      </w:r>
    </w:p>
    <w:p w:rsidR="00A06878" w:rsidRDefault="00A06878" w:rsidP="004F7F4E">
      <w:pPr>
        <w:numPr>
          <w:ilvl w:val="1"/>
          <w:numId w:val="35"/>
        </w:numPr>
        <w:ind w:left="0" w:firstLine="141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Осуществля</w:t>
      </w:r>
      <w:r w:rsidR="00283932">
        <w:rPr>
          <w:sz w:val="28"/>
          <w:szCs w:val="28"/>
          <w:lang w:eastAsia="ru-RU"/>
        </w:rPr>
        <w:t>ть</w:t>
      </w:r>
      <w:r>
        <w:rPr>
          <w:sz w:val="28"/>
          <w:szCs w:val="28"/>
          <w:lang w:eastAsia="ru-RU"/>
        </w:rPr>
        <w:t xml:space="preserve"> иные функции, предусмотренные распоряжениями и приказами руководства О</w:t>
      </w:r>
      <w:r w:rsidR="00710C02"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>ФР по Республике Татарстан.</w:t>
      </w:r>
    </w:p>
    <w:p w:rsidR="00315F92" w:rsidRDefault="00315F92">
      <w:pPr>
        <w:jc w:val="center"/>
        <w:rPr>
          <w:b/>
          <w:sz w:val="28"/>
          <w:szCs w:val="28"/>
        </w:rPr>
      </w:pPr>
    </w:p>
    <w:p w:rsidR="00CC32E4" w:rsidRPr="00FC7B6B" w:rsidRDefault="00CC32E4" w:rsidP="00F62852">
      <w:pPr>
        <w:spacing w:before="240"/>
        <w:jc w:val="center"/>
        <w:rPr>
          <w:b/>
          <w:sz w:val="28"/>
          <w:szCs w:val="28"/>
        </w:rPr>
      </w:pPr>
      <w:r w:rsidRPr="00FC7B6B">
        <w:rPr>
          <w:b/>
          <w:sz w:val="28"/>
          <w:szCs w:val="28"/>
          <w:lang w:val="en-US"/>
        </w:rPr>
        <w:t>V</w:t>
      </w:r>
      <w:r w:rsidRPr="00FC7B6B">
        <w:rPr>
          <w:b/>
          <w:sz w:val="28"/>
          <w:szCs w:val="28"/>
        </w:rPr>
        <w:t xml:space="preserve">. Руководство </w:t>
      </w:r>
      <w:r w:rsidR="0039206C">
        <w:rPr>
          <w:b/>
          <w:sz w:val="28"/>
          <w:szCs w:val="28"/>
        </w:rPr>
        <w:t>отдела</w:t>
      </w:r>
    </w:p>
    <w:p w:rsidR="0058531D" w:rsidRPr="00FC7B6B" w:rsidRDefault="0058531D">
      <w:pPr>
        <w:jc w:val="both"/>
        <w:rPr>
          <w:b/>
          <w:sz w:val="28"/>
          <w:szCs w:val="28"/>
        </w:rPr>
      </w:pPr>
    </w:p>
    <w:p w:rsidR="00F35CDD" w:rsidRDefault="00F35CDD" w:rsidP="004F7F4E">
      <w:pPr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деятельностью </w:t>
      </w:r>
      <w:r w:rsidR="00A06878">
        <w:rPr>
          <w:sz w:val="28"/>
          <w:szCs w:val="28"/>
        </w:rPr>
        <w:t>Отдел</w:t>
      </w:r>
      <w:r>
        <w:rPr>
          <w:sz w:val="28"/>
          <w:szCs w:val="28"/>
        </w:rPr>
        <w:t>а</w:t>
      </w:r>
      <w:r w:rsidR="00A06878">
        <w:rPr>
          <w:sz w:val="28"/>
          <w:szCs w:val="28"/>
        </w:rPr>
        <w:t xml:space="preserve"> </w:t>
      </w:r>
      <w:r w:rsidRPr="00340B77">
        <w:rPr>
          <w:sz w:val="28"/>
          <w:szCs w:val="28"/>
        </w:rPr>
        <w:t>осуществляет управляющий О</w:t>
      </w:r>
      <w:r>
        <w:rPr>
          <w:sz w:val="28"/>
          <w:szCs w:val="28"/>
        </w:rPr>
        <w:t>С</w:t>
      </w:r>
      <w:r w:rsidRPr="00340B77">
        <w:rPr>
          <w:sz w:val="28"/>
          <w:szCs w:val="28"/>
        </w:rPr>
        <w:t>ФР по Республике Татарстан.</w:t>
      </w:r>
    </w:p>
    <w:p w:rsidR="00F35CDD" w:rsidRDefault="00F35CDD" w:rsidP="00F35CDD">
      <w:pPr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F35CDD">
        <w:rPr>
          <w:sz w:val="28"/>
          <w:szCs w:val="28"/>
        </w:rPr>
        <w:t>Структура и штатная численность Отдела утверждаются управляющим ОСФР по Республике Татарстан.</w:t>
      </w:r>
    </w:p>
    <w:p w:rsidR="00A06878" w:rsidRDefault="00A06878" w:rsidP="004F7F4E">
      <w:pPr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Отдел возглавляет начальник</w:t>
      </w:r>
      <w:r w:rsidR="00596DAF">
        <w:rPr>
          <w:sz w:val="28"/>
          <w:szCs w:val="28"/>
        </w:rPr>
        <w:t xml:space="preserve"> отдела</w:t>
      </w:r>
      <w:r>
        <w:rPr>
          <w:sz w:val="28"/>
          <w:szCs w:val="28"/>
        </w:rPr>
        <w:t>, который назначается и освобождается от должности приказом управляющего О</w:t>
      </w:r>
      <w:r w:rsidR="00596DAF">
        <w:rPr>
          <w:sz w:val="28"/>
          <w:szCs w:val="28"/>
        </w:rPr>
        <w:t>С</w:t>
      </w:r>
      <w:r w:rsidR="00AC64E2">
        <w:rPr>
          <w:sz w:val="28"/>
          <w:szCs w:val="28"/>
        </w:rPr>
        <w:t xml:space="preserve">ФР по Республике Татарстан по </w:t>
      </w:r>
      <w:r w:rsidR="00AC64E2" w:rsidRPr="00340B77">
        <w:rPr>
          <w:sz w:val="28"/>
          <w:szCs w:val="28"/>
        </w:rPr>
        <w:t xml:space="preserve">согласованию с </w:t>
      </w:r>
      <w:r w:rsidR="00AC64E2">
        <w:rPr>
          <w:sz w:val="28"/>
          <w:szCs w:val="28"/>
        </w:rPr>
        <w:t>Департаментом управления человеческими ресурсами.</w:t>
      </w:r>
    </w:p>
    <w:p w:rsidR="00A155F3" w:rsidRPr="00340B77" w:rsidRDefault="00A155F3" w:rsidP="004F7F4E">
      <w:pPr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340B77">
        <w:rPr>
          <w:sz w:val="28"/>
          <w:szCs w:val="28"/>
        </w:rPr>
        <w:t>В штат</w:t>
      </w:r>
      <w:r w:rsidR="0025291D" w:rsidRPr="00340B77">
        <w:rPr>
          <w:sz w:val="28"/>
          <w:szCs w:val="28"/>
        </w:rPr>
        <w:t xml:space="preserve"> </w:t>
      </w:r>
      <w:r w:rsidR="008E4B63">
        <w:rPr>
          <w:sz w:val="28"/>
          <w:szCs w:val="28"/>
        </w:rPr>
        <w:t>О</w:t>
      </w:r>
      <w:r w:rsidR="00C77C72">
        <w:rPr>
          <w:sz w:val="28"/>
          <w:szCs w:val="28"/>
        </w:rPr>
        <w:t xml:space="preserve">тдела </w:t>
      </w:r>
      <w:r w:rsidR="0025291D" w:rsidRPr="00340B77">
        <w:rPr>
          <w:sz w:val="28"/>
          <w:szCs w:val="28"/>
        </w:rPr>
        <w:t>включен</w:t>
      </w:r>
      <w:r w:rsidR="00C77C72">
        <w:rPr>
          <w:sz w:val="28"/>
          <w:szCs w:val="28"/>
        </w:rPr>
        <w:t>а</w:t>
      </w:r>
      <w:r w:rsidR="0025291D" w:rsidRPr="00340B77">
        <w:rPr>
          <w:sz w:val="28"/>
          <w:szCs w:val="28"/>
        </w:rPr>
        <w:t xml:space="preserve"> должност</w:t>
      </w:r>
      <w:r w:rsidR="00C77C72">
        <w:rPr>
          <w:sz w:val="28"/>
          <w:szCs w:val="28"/>
        </w:rPr>
        <w:t>ь заместител</w:t>
      </w:r>
      <w:r w:rsidR="0077329E">
        <w:rPr>
          <w:sz w:val="28"/>
          <w:szCs w:val="28"/>
        </w:rPr>
        <w:t>я</w:t>
      </w:r>
      <w:r w:rsidR="0025291D" w:rsidRPr="00340B77">
        <w:rPr>
          <w:sz w:val="28"/>
          <w:szCs w:val="28"/>
        </w:rPr>
        <w:t xml:space="preserve"> </w:t>
      </w:r>
      <w:r w:rsidRPr="00340B77">
        <w:rPr>
          <w:sz w:val="28"/>
          <w:szCs w:val="28"/>
        </w:rPr>
        <w:t>начальника отдела, которы</w:t>
      </w:r>
      <w:r w:rsidR="0077329E">
        <w:rPr>
          <w:sz w:val="28"/>
          <w:szCs w:val="28"/>
        </w:rPr>
        <w:t>й</w:t>
      </w:r>
      <w:r w:rsidRPr="00340B77">
        <w:rPr>
          <w:sz w:val="28"/>
          <w:szCs w:val="28"/>
        </w:rPr>
        <w:t xml:space="preserve"> назнача</w:t>
      </w:r>
      <w:r w:rsidR="0077329E">
        <w:rPr>
          <w:sz w:val="28"/>
          <w:szCs w:val="28"/>
        </w:rPr>
        <w:t>е</w:t>
      </w:r>
      <w:r w:rsidR="00F35CDD">
        <w:rPr>
          <w:sz w:val="28"/>
          <w:szCs w:val="28"/>
        </w:rPr>
        <w:t>тся и освобожда</w:t>
      </w:r>
      <w:r w:rsidR="0077329E">
        <w:rPr>
          <w:sz w:val="28"/>
          <w:szCs w:val="28"/>
        </w:rPr>
        <w:t>е</w:t>
      </w:r>
      <w:r w:rsidRPr="00340B77">
        <w:rPr>
          <w:sz w:val="28"/>
          <w:szCs w:val="28"/>
        </w:rPr>
        <w:t>тся от занимаемой должности приказом управляющего О</w:t>
      </w:r>
      <w:r w:rsidR="00596DAF">
        <w:rPr>
          <w:sz w:val="28"/>
          <w:szCs w:val="28"/>
        </w:rPr>
        <w:t>С</w:t>
      </w:r>
      <w:r w:rsidRPr="00340B77">
        <w:rPr>
          <w:sz w:val="28"/>
          <w:szCs w:val="28"/>
        </w:rPr>
        <w:t>ФР</w:t>
      </w:r>
      <w:r w:rsidR="00315F92" w:rsidRPr="00340B77">
        <w:rPr>
          <w:sz w:val="28"/>
          <w:szCs w:val="28"/>
        </w:rPr>
        <w:t xml:space="preserve"> по Республике Татарстан</w:t>
      </w:r>
      <w:r w:rsidRPr="00340B77">
        <w:rPr>
          <w:sz w:val="28"/>
          <w:szCs w:val="28"/>
        </w:rPr>
        <w:t>.</w:t>
      </w:r>
    </w:p>
    <w:p w:rsidR="00EB5245" w:rsidRDefault="00B84624" w:rsidP="00AC64E2">
      <w:pPr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340B77">
        <w:rPr>
          <w:sz w:val="28"/>
          <w:szCs w:val="28"/>
        </w:rPr>
        <w:t xml:space="preserve">В штат </w:t>
      </w:r>
      <w:r w:rsidR="008E4B63">
        <w:rPr>
          <w:sz w:val="28"/>
          <w:szCs w:val="28"/>
        </w:rPr>
        <w:t>О</w:t>
      </w:r>
      <w:r w:rsidR="00C77C72">
        <w:rPr>
          <w:sz w:val="28"/>
          <w:szCs w:val="28"/>
        </w:rPr>
        <w:t xml:space="preserve">тдела </w:t>
      </w:r>
      <w:r w:rsidRPr="00340B77">
        <w:rPr>
          <w:sz w:val="28"/>
          <w:szCs w:val="28"/>
        </w:rPr>
        <w:t xml:space="preserve">включена должность </w:t>
      </w:r>
      <w:r w:rsidR="00596DAF">
        <w:rPr>
          <w:sz w:val="28"/>
          <w:szCs w:val="28"/>
        </w:rPr>
        <w:t>главного</w:t>
      </w:r>
      <w:r w:rsidRPr="00340B77">
        <w:rPr>
          <w:sz w:val="28"/>
          <w:szCs w:val="28"/>
        </w:rPr>
        <w:t xml:space="preserve"> специалиста-эксперта (психолога), который назначается и освобождается от занимаемой должности приказом управляющего О</w:t>
      </w:r>
      <w:r w:rsidR="00596DAF">
        <w:rPr>
          <w:sz w:val="28"/>
          <w:szCs w:val="28"/>
        </w:rPr>
        <w:t>С</w:t>
      </w:r>
      <w:r w:rsidRPr="00340B77">
        <w:rPr>
          <w:sz w:val="28"/>
          <w:szCs w:val="28"/>
        </w:rPr>
        <w:t xml:space="preserve">ФР по Республике Татарстан по согласованию с </w:t>
      </w:r>
      <w:r w:rsidR="00596DAF">
        <w:rPr>
          <w:sz w:val="28"/>
          <w:szCs w:val="28"/>
        </w:rPr>
        <w:t>Департаментом управления человеческими ресурсами СФР</w:t>
      </w:r>
      <w:r w:rsidR="00EB5245" w:rsidRPr="00340B77">
        <w:rPr>
          <w:sz w:val="28"/>
          <w:szCs w:val="28"/>
        </w:rPr>
        <w:t>.</w:t>
      </w:r>
    </w:p>
    <w:p w:rsidR="00F35CDD" w:rsidRPr="00340B77" w:rsidRDefault="00F35CDD" w:rsidP="00AC64E2">
      <w:pPr>
        <w:numPr>
          <w:ilvl w:val="0"/>
          <w:numId w:val="35"/>
        </w:numPr>
        <w:ind w:firstLine="131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 w:rsidRPr="00340B77">
        <w:rPr>
          <w:sz w:val="28"/>
          <w:szCs w:val="28"/>
        </w:rPr>
        <w:t>:</w:t>
      </w:r>
    </w:p>
    <w:p w:rsidR="00F35CDD" w:rsidRDefault="00F35CDD" w:rsidP="00F35CDD">
      <w:pPr>
        <w:numPr>
          <w:ilvl w:val="1"/>
          <w:numId w:val="3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Осуществляет руководство Отделом</w:t>
      </w:r>
      <w:r w:rsidRPr="00340B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организацию его </w:t>
      </w:r>
      <w:r>
        <w:rPr>
          <w:sz w:val="28"/>
          <w:szCs w:val="28"/>
          <w:lang w:eastAsia="ru-RU"/>
        </w:rPr>
        <w:t>деятельности, исходя из возложенных на Отдел задач и функций.</w:t>
      </w:r>
    </w:p>
    <w:p w:rsidR="00F35CDD" w:rsidRPr="00DF0B5B" w:rsidRDefault="00F35CDD" w:rsidP="00F35CDD">
      <w:pPr>
        <w:numPr>
          <w:ilvl w:val="1"/>
          <w:numId w:val="35"/>
        </w:numPr>
        <w:jc w:val="both"/>
        <w:rPr>
          <w:sz w:val="28"/>
          <w:szCs w:val="28"/>
          <w:lang w:eastAsia="ru-RU"/>
        </w:rPr>
      </w:pPr>
      <w:r w:rsidRPr="00DF0B5B">
        <w:rPr>
          <w:sz w:val="28"/>
          <w:szCs w:val="28"/>
        </w:rPr>
        <w:t xml:space="preserve">Разрабатывает положение об </w:t>
      </w:r>
      <w:r>
        <w:rPr>
          <w:sz w:val="28"/>
          <w:szCs w:val="28"/>
        </w:rPr>
        <w:t xml:space="preserve">Отделе </w:t>
      </w:r>
      <w:r w:rsidRPr="00DF0B5B">
        <w:rPr>
          <w:sz w:val="28"/>
          <w:szCs w:val="28"/>
        </w:rPr>
        <w:t xml:space="preserve">и должностные инструкции </w:t>
      </w:r>
      <w:r w:rsidR="0077329E">
        <w:rPr>
          <w:sz w:val="28"/>
          <w:szCs w:val="28"/>
        </w:rPr>
        <w:t xml:space="preserve">начальника Отдела и заместителей начальника Отдела </w:t>
      </w:r>
      <w:r w:rsidRPr="00DF0B5B">
        <w:rPr>
          <w:sz w:val="28"/>
          <w:szCs w:val="28"/>
        </w:rPr>
        <w:t>и представляет их руководству О</w:t>
      </w:r>
      <w:r>
        <w:rPr>
          <w:sz w:val="28"/>
          <w:szCs w:val="28"/>
        </w:rPr>
        <w:t>С</w:t>
      </w:r>
      <w:r w:rsidRPr="00DF0B5B">
        <w:rPr>
          <w:sz w:val="28"/>
          <w:szCs w:val="28"/>
        </w:rPr>
        <w:t>ФР по Республике Татарстан на утверждение.</w:t>
      </w:r>
    </w:p>
    <w:p w:rsidR="00F35CDD" w:rsidRDefault="00F35CDD" w:rsidP="00F35CDD">
      <w:pPr>
        <w:numPr>
          <w:ilvl w:val="1"/>
          <w:numId w:val="35"/>
        </w:numPr>
        <w:jc w:val="both"/>
        <w:rPr>
          <w:sz w:val="28"/>
          <w:szCs w:val="28"/>
          <w:lang w:eastAsia="ru-RU"/>
        </w:rPr>
      </w:pPr>
      <w:r w:rsidRPr="00DF0B5B">
        <w:rPr>
          <w:sz w:val="28"/>
          <w:szCs w:val="28"/>
        </w:rPr>
        <w:t>Распределяет должностные обязанности между</w:t>
      </w:r>
      <w:r w:rsidR="001A40AC">
        <w:rPr>
          <w:sz w:val="28"/>
          <w:szCs w:val="28"/>
        </w:rPr>
        <w:t xml:space="preserve"> работниками Отдела</w:t>
      </w:r>
      <w:r w:rsidRPr="00DF0B5B">
        <w:rPr>
          <w:sz w:val="28"/>
          <w:szCs w:val="28"/>
        </w:rPr>
        <w:t>.</w:t>
      </w:r>
    </w:p>
    <w:p w:rsidR="0077329E" w:rsidRPr="00DF0B5B" w:rsidRDefault="0077329E" w:rsidP="00F35CDD">
      <w:pPr>
        <w:numPr>
          <w:ilvl w:val="1"/>
          <w:numId w:val="3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Осуществляет подготовку проектов приказов по вопросам, относящимся к компетенции Отдела.</w:t>
      </w:r>
    </w:p>
    <w:p w:rsidR="00F35CDD" w:rsidRPr="00DF0B5B" w:rsidRDefault="00F35CDD" w:rsidP="00F35CDD">
      <w:pPr>
        <w:numPr>
          <w:ilvl w:val="1"/>
          <w:numId w:val="3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Обеспечивает выполнение функций, возложенных на </w:t>
      </w:r>
      <w:r w:rsidR="001A40AC">
        <w:rPr>
          <w:sz w:val="28"/>
          <w:szCs w:val="28"/>
          <w:lang w:eastAsia="ru-RU"/>
        </w:rPr>
        <w:t>Отдел</w:t>
      </w:r>
      <w:r>
        <w:rPr>
          <w:sz w:val="28"/>
          <w:szCs w:val="28"/>
          <w:lang w:eastAsia="ru-RU"/>
        </w:rPr>
        <w:t>.</w:t>
      </w:r>
    </w:p>
    <w:p w:rsidR="00F35CDD" w:rsidRDefault="00F35CDD" w:rsidP="00F35CDD">
      <w:pPr>
        <w:numPr>
          <w:ilvl w:val="1"/>
          <w:numId w:val="35"/>
        </w:numPr>
        <w:jc w:val="both"/>
        <w:rPr>
          <w:sz w:val="28"/>
          <w:szCs w:val="28"/>
          <w:lang w:eastAsia="ru-RU"/>
        </w:rPr>
      </w:pPr>
      <w:r w:rsidRPr="00D91CF9">
        <w:rPr>
          <w:sz w:val="28"/>
          <w:szCs w:val="28"/>
          <w:lang w:eastAsia="ru-RU"/>
        </w:rPr>
        <w:t>Несет ответственность за</w:t>
      </w:r>
      <w:r>
        <w:rPr>
          <w:sz w:val="28"/>
          <w:szCs w:val="28"/>
          <w:lang w:eastAsia="ru-RU"/>
        </w:rPr>
        <w:t>:</w:t>
      </w:r>
    </w:p>
    <w:p w:rsidR="00F35CDD" w:rsidRPr="00D30650" w:rsidRDefault="00F35CDD" w:rsidP="00D30650">
      <w:pPr>
        <w:pStyle w:val="af2"/>
        <w:numPr>
          <w:ilvl w:val="2"/>
          <w:numId w:val="35"/>
        </w:numPr>
        <w:ind w:left="3402" w:hanging="1134"/>
        <w:jc w:val="both"/>
        <w:rPr>
          <w:sz w:val="28"/>
          <w:szCs w:val="28"/>
          <w:lang w:eastAsia="ru-RU"/>
        </w:rPr>
      </w:pPr>
      <w:r w:rsidRPr="00D30650">
        <w:rPr>
          <w:sz w:val="28"/>
          <w:szCs w:val="28"/>
          <w:lang w:eastAsia="ru-RU"/>
        </w:rPr>
        <w:t xml:space="preserve">Своевременное и качественное выполнение возложенных на </w:t>
      </w:r>
      <w:r w:rsidR="001A40AC">
        <w:rPr>
          <w:sz w:val="28"/>
          <w:szCs w:val="28"/>
          <w:lang w:eastAsia="ru-RU"/>
        </w:rPr>
        <w:t>Отдел</w:t>
      </w:r>
      <w:r w:rsidRPr="00D30650">
        <w:rPr>
          <w:sz w:val="28"/>
          <w:szCs w:val="28"/>
          <w:lang w:eastAsia="ru-RU"/>
        </w:rPr>
        <w:t xml:space="preserve"> задач, функций и требований, определенных правовыми актами Российской Федерации, указаниями и поручениями Президента Российской Федерации, Правительства Российской Федерации, Минтруда России, СФР;</w:t>
      </w:r>
    </w:p>
    <w:p w:rsidR="00F35CDD" w:rsidRPr="00D91CF9" w:rsidRDefault="00F35CDD" w:rsidP="00D30650">
      <w:pPr>
        <w:numPr>
          <w:ilvl w:val="2"/>
          <w:numId w:val="35"/>
        </w:numPr>
        <w:ind w:left="3402" w:hanging="113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</w:t>
      </w:r>
      <w:r w:rsidRPr="00D91CF9">
        <w:rPr>
          <w:sz w:val="28"/>
          <w:szCs w:val="28"/>
          <w:lang w:eastAsia="ru-RU"/>
        </w:rPr>
        <w:t>оответствие трудовому законодательству и иным актам, содержащим нормы трудового права, визируемых им проектов приказов, писем</w:t>
      </w:r>
      <w:r>
        <w:rPr>
          <w:sz w:val="28"/>
          <w:szCs w:val="28"/>
          <w:lang w:eastAsia="ru-RU"/>
        </w:rPr>
        <w:t>;</w:t>
      </w:r>
    </w:p>
    <w:p w:rsidR="00F35CDD" w:rsidRPr="00D91CF9" w:rsidRDefault="00F35CDD" w:rsidP="00D30650">
      <w:pPr>
        <w:numPr>
          <w:ilvl w:val="2"/>
          <w:numId w:val="35"/>
        </w:numPr>
        <w:ind w:left="3402" w:hanging="113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</w:t>
      </w:r>
      <w:r w:rsidRPr="00D91CF9">
        <w:rPr>
          <w:sz w:val="28"/>
          <w:szCs w:val="28"/>
          <w:lang w:eastAsia="ru-RU"/>
        </w:rPr>
        <w:t xml:space="preserve">есоблюдение обязанностей, запретов и ограничений, установленных Федеральным законом от 25 декабря 2008г. № </w:t>
      </w:r>
      <w:hyperlink r:id="rId8" w:history="1">
        <w:r w:rsidRPr="00D91CF9">
          <w:rPr>
            <w:sz w:val="28"/>
            <w:szCs w:val="28"/>
            <w:lang w:eastAsia="ru-RU"/>
          </w:rPr>
          <w:t>273-ФЗ</w:t>
        </w:r>
      </w:hyperlink>
      <w:r w:rsidRPr="00D91CF9">
        <w:rPr>
          <w:sz w:val="28"/>
          <w:szCs w:val="28"/>
          <w:lang w:eastAsia="ru-RU"/>
        </w:rPr>
        <w:t xml:space="preserve"> «О противодействии коррупции» и принятыми в соответствии с ним нормативными правовыми актами Российской Федерации, актами </w:t>
      </w:r>
      <w:r>
        <w:rPr>
          <w:sz w:val="28"/>
          <w:szCs w:val="28"/>
          <w:lang w:eastAsia="ru-RU"/>
        </w:rPr>
        <w:t>С</w:t>
      </w:r>
      <w:r w:rsidRPr="00D91CF9">
        <w:rPr>
          <w:sz w:val="28"/>
          <w:szCs w:val="28"/>
          <w:lang w:eastAsia="ru-RU"/>
        </w:rPr>
        <w:t>ФР</w:t>
      </w:r>
      <w:r>
        <w:rPr>
          <w:sz w:val="28"/>
          <w:szCs w:val="28"/>
          <w:lang w:eastAsia="ru-RU"/>
        </w:rPr>
        <w:t>;</w:t>
      </w:r>
    </w:p>
    <w:p w:rsidR="00F35CDD" w:rsidRPr="00D91CF9" w:rsidRDefault="00F35CDD" w:rsidP="00D30650">
      <w:pPr>
        <w:numPr>
          <w:ilvl w:val="2"/>
          <w:numId w:val="35"/>
        </w:numPr>
        <w:ind w:left="3402" w:hanging="113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Соблюдение трудового распорядка работниками </w:t>
      </w:r>
      <w:r w:rsidR="001A40AC">
        <w:rPr>
          <w:sz w:val="28"/>
          <w:szCs w:val="28"/>
          <w:lang w:eastAsia="ru-RU"/>
        </w:rPr>
        <w:t>Отдела</w:t>
      </w:r>
      <w:r>
        <w:rPr>
          <w:sz w:val="28"/>
          <w:szCs w:val="28"/>
          <w:lang w:eastAsia="ru-RU"/>
        </w:rPr>
        <w:t>.</w:t>
      </w:r>
    </w:p>
    <w:p w:rsidR="00F35CDD" w:rsidRDefault="00F35CDD" w:rsidP="00F35CDD">
      <w:pPr>
        <w:numPr>
          <w:ilvl w:val="1"/>
          <w:numId w:val="3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Организует и обеспечивает исполнение поручений управляющего ОСФР по Республике Татарстан. Организует контроль и принимает оперативные меры по соблюдению </w:t>
      </w:r>
      <w:r w:rsidR="001A40AC">
        <w:rPr>
          <w:sz w:val="28"/>
          <w:szCs w:val="28"/>
          <w:lang w:eastAsia="ru-RU"/>
        </w:rPr>
        <w:t>работниками Отдела</w:t>
      </w:r>
      <w:r>
        <w:rPr>
          <w:sz w:val="28"/>
          <w:szCs w:val="28"/>
          <w:lang w:eastAsia="ru-RU"/>
        </w:rPr>
        <w:t xml:space="preserve"> установленных сроков исполнения поручений.</w:t>
      </w:r>
    </w:p>
    <w:p w:rsidR="00F35CDD" w:rsidRDefault="00F35CDD" w:rsidP="00F35CDD">
      <w:pPr>
        <w:numPr>
          <w:ilvl w:val="1"/>
          <w:numId w:val="3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Анализирует результаты работы и отчитывается перед </w:t>
      </w:r>
      <w:r w:rsidR="0077329E">
        <w:rPr>
          <w:sz w:val="28"/>
          <w:szCs w:val="28"/>
          <w:lang w:eastAsia="ru-RU"/>
        </w:rPr>
        <w:t xml:space="preserve">управляющим </w:t>
      </w:r>
      <w:r>
        <w:rPr>
          <w:sz w:val="28"/>
          <w:szCs w:val="28"/>
          <w:lang w:eastAsia="ru-RU"/>
        </w:rPr>
        <w:t xml:space="preserve">ОСФР по Республике Татарстан о деятельности </w:t>
      </w:r>
      <w:r w:rsidR="00993876">
        <w:rPr>
          <w:sz w:val="28"/>
          <w:szCs w:val="28"/>
          <w:lang w:eastAsia="ru-RU"/>
        </w:rPr>
        <w:t>Отдела</w:t>
      </w:r>
      <w:r>
        <w:rPr>
          <w:sz w:val="28"/>
          <w:szCs w:val="28"/>
          <w:lang w:eastAsia="ru-RU"/>
        </w:rPr>
        <w:t>.</w:t>
      </w:r>
    </w:p>
    <w:p w:rsidR="00F35CDD" w:rsidRDefault="00F35CDD" w:rsidP="00F35CDD">
      <w:pPr>
        <w:numPr>
          <w:ilvl w:val="1"/>
          <w:numId w:val="3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Принимает участие в совещаниях, проводимых руководством ОСФР по Республике Татарстан.</w:t>
      </w:r>
    </w:p>
    <w:p w:rsidR="00F35CDD" w:rsidRPr="00D91CF9" w:rsidRDefault="00F35CDD" w:rsidP="00F35CDD">
      <w:pPr>
        <w:numPr>
          <w:ilvl w:val="1"/>
          <w:numId w:val="3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Обеспечивает с</w:t>
      </w:r>
      <w:r w:rsidRPr="00D91CF9">
        <w:rPr>
          <w:sz w:val="28"/>
          <w:szCs w:val="28"/>
          <w:lang w:eastAsia="ru-RU"/>
        </w:rPr>
        <w:t>охранение конфиденциальности сведений, содержащих служебную тайну, а также персональных данных работников.</w:t>
      </w:r>
    </w:p>
    <w:p w:rsidR="00F35CDD" w:rsidRDefault="00F35CDD" w:rsidP="00F35CDD">
      <w:pPr>
        <w:numPr>
          <w:ilvl w:val="1"/>
          <w:numId w:val="3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Вносит на рассмотрение руководства ОСФР по Республике Татарстан предложения о приеме на работу, переводе (перемещении) и увольнении работников </w:t>
      </w:r>
      <w:r w:rsidR="00993876">
        <w:rPr>
          <w:sz w:val="28"/>
          <w:szCs w:val="28"/>
          <w:lang w:eastAsia="ru-RU"/>
        </w:rPr>
        <w:t>Отдела</w:t>
      </w:r>
      <w:r>
        <w:rPr>
          <w:sz w:val="28"/>
          <w:szCs w:val="28"/>
          <w:lang w:eastAsia="ru-RU"/>
        </w:rPr>
        <w:t xml:space="preserve">, а также предложения о поощрении работников </w:t>
      </w:r>
      <w:r w:rsidR="00993876">
        <w:rPr>
          <w:sz w:val="28"/>
          <w:szCs w:val="28"/>
          <w:lang w:eastAsia="ru-RU"/>
        </w:rPr>
        <w:t>Отдела</w:t>
      </w:r>
      <w:r>
        <w:rPr>
          <w:sz w:val="28"/>
          <w:szCs w:val="28"/>
          <w:lang w:eastAsia="ru-RU"/>
        </w:rPr>
        <w:t xml:space="preserve"> и/или о применении к ним в соответствии с трудовым законодательством Российской Федерации дисциплинарных взысканий.</w:t>
      </w:r>
    </w:p>
    <w:p w:rsidR="00F35CDD" w:rsidRDefault="00F35CDD" w:rsidP="00F35CDD">
      <w:pPr>
        <w:numPr>
          <w:ilvl w:val="1"/>
          <w:numId w:val="35"/>
        </w:numPr>
        <w:jc w:val="both"/>
        <w:rPr>
          <w:sz w:val="28"/>
          <w:szCs w:val="28"/>
          <w:lang w:eastAsia="ru-RU"/>
        </w:rPr>
      </w:pPr>
      <w:r w:rsidRPr="009D69A5">
        <w:rPr>
          <w:sz w:val="28"/>
          <w:szCs w:val="28"/>
          <w:lang w:eastAsia="ru-RU"/>
        </w:rPr>
        <w:t>О</w:t>
      </w:r>
      <w:r w:rsidRPr="00D91CF9">
        <w:rPr>
          <w:sz w:val="28"/>
          <w:szCs w:val="28"/>
          <w:lang w:eastAsia="ru-RU"/>
        </w:rPr>
        <w:t xml:space="preserve">рганизует, планирует, осуществляет мероприятия по предотвращению совершения коррупционных правонарушений в </w:t>
      </w:r>
      <w:r w:rsidR="00993876">
        <w:rPr>
          <w:sz w:val="28"/>
          <w:szCs w:val="28"/>
          <w:lang w:eastAsia="ru-RU"/>
        </w:rPr>
        <w:t xml:space="preserve">Отделе </w:t>
      </w:r>
      <w:r w:rsidRPr="00D91CF9">
        <w:rPr>
          <w:sz w:val="28"/>
          <w:szCs w:val="28"/>
          <w:lang w:eastAsia="ru-RU"/>
        </w:rPr>
        <w:t>и в О</w:t>
      </w:r>
      <w:r>
        <w:rPr>
          <w:sz w:val="28"/>
          <w:szCs w:val="28"/>
          <w:lang w:eastAsia="ru-RU"/>
        </w:rPr>
        <w:t>С</w:t>
      </w:r>
      <w:r w:rsidRPr="00D91CF9">
        <w:rPr>
          <w:sz w:val="28"/>
          <w:szCs w:val="28"/>
          <w:lang w:eastAsia="ru-RU"/>
        </w:rPr>
        <w:t>ФР по Республике Татарстан.</w:t>
      </w:r>
    </w:p>
    <w:p w:rsidR="00F35CDD" w:rsidRDefault="00F35CDD" w:rsidP="00F35CDD">
      <w:pPr>
        <w:numPr>
          <w:ilvl w:val="1"/>
          <w:numId w:val="35"/>
        </w:numPr>
        <w:jc w:val="both"/>
        <w:rPr>
          <w:sz w:val="28"/>
          <w:szCs w:val="28"/>
          <w:lang w:eastAsia="ru-RU"/>
        </w:rPr>
      </w:pPr>
      <w:r w:rsidRPr="00FC1ACF">
        <w:rPr>
          <w:sz w:val="28"/>
          <w:szCs w:val="28"/>
          <w:lang w:eastAsia="ru-RU"/>
        </w:rPr>
        <w:t>При обнаружении нарушений трудового законодательства и иных актов, содержащих нормы трудового права, в деятельности структурных подразделений О</w:t>
      </w:r>
      <w:r>
        <w:rPr>
          <w:sz w:val="28"/>
          <w:szCs w:val="28"/>
          <w:lang w:eastAsia="ru-RU"/>
        </w:rPr>
        <w:t>С</w:t>
      </w:r>
      <w:r w:rsidRPr="00FC1ACF">
        <w:rPr>
          <w:sz w:val="28"/>
          <w:szCs w:val="28"/>
          <w:lang w:eastAsia="ru-RU"/>
        </w:rPr>
        <w:t>ФР по Республике Татарстан</w:t>
      </w:r>
      <w:r>
        <w:rPr>
          <w:sz w:val="28"/>
          <w:szCs w:val="28"/>
          <w:lang w:eastAsia="ru-RU"/>
        </w:rPr>
        <w:t>,</w:t>
      </w:r>
      <w:r w:rsidRPr="00FC1ACF">
        <w:rPr>
          <w:sz w:val="28"/>
          <w:szCs w:val="28"/>
          <w:lang w:eastAsia="ru-RU"/>
        </w:rPr>
        <w:t xml:space="preserve"> готовит предложения по их устранению, докладывает о них управляющему О</w:t>
      </w:r>
      <w:r>
        <w:rPr>
          <w:sz w:val="28"/>
          <w:szCs w:val="28"/>
          <w:lang w:eastAsia="ru-RU"/>
        </w:rPr>
        <w:t>С</w:t>
      </w:r>
      <w:r w:rsidRPr="00FC1ACF">
        <w:rPr>
          <w:sz w:val="28"/>
          <w:szCs w:val="28"/>
          <w:lang w:eastAsia="ru-RU"/>
        </w:rPr>
        <w:t>ФР по Республике Татарстан.</w:t>
      </w:r>
    </w:p>
    <w:p w:rsidR="00F35CDD" w:rsidRDefault="00F35CDD" w:rsidP="00F35CDD">
      <w:pPr>
        <w:numPr>
          <w:ilvl w:val="1"/>
          <w:numId w:val="35"/>
        </w:numPr>
        <w:jc w:val="both"/>
        <w:rPr>
          <w:sz w:val="28"/>
          <w:szCs w:val="28"/>
          <w:lang w:eastAsia="ru-RU"/>
        </w:rPr>
      </w:pPr>
      <w:r w:rsidRPr="00CA0991">
        <w:rPr>
          <w:sz w:val="28"/>
          <w:szCs w:val="28"/>
          <w:lang w:eastAsia="ru-RU"/>
        </w:rPr>
        <w:t xml:space="preserve">Подписывает документы, направляемые от имени </w:t>
      </w:r>
      <w:r w:rsidR="00FC7C6F">
        <w:rPr>
          <w:sz w:val="28"/>
          <w:szCs w:val="28"/>
          <w:lang w:eastAsia="ru-RU"/>
        </w:rPr>
        <w:t>Отдела</w:t>
      </w:r>
      <w:r w:rsidRPr="00CA0991">
        <w:rPr>
          <w:sz w:val="28"/>
          <w:szCs w:val="28"/>
          <w:lang w:eastAsia="ru-RU"/>
        </w:rPr>
        <w:t xml:space="preserve"> в структурные подразделения О</w:t>
      </w:r>
      <w:r>
        <w:rPr>
          <w:sz w:val="28"/>
          <w:szCs w:val="28"/>
          <w:lang w:eastAsia="ru-RU"/>
        </w:rPr>
        <w:t>С</w:t>
      </w:r>
      <w:r w:rsidRPr="00CA0991">
        <w:rPr>
          <w:sz w:val="28"/>
          <w:szCs w:val="28"/>
          <w:lang w:eastAsia="ru-RU"/>
        </w:rPr>
        <w:t xml:space="preserve">ФР по Республике Татарстан, работникам </w:t>
      </w:r>
      <w:r>
        <w:rPr>
          <w:sz w:val="28"/>
          <w:szCs w:val="28"/>
          <w:lang w:eastAsia="ru-RU"/>
        </w:rPr>
        <w:t>ОСФР по Республике Татарстан</w:t>
      </w:r>
      <w:r w:rsidRPr="00CA0991">
        <w:rPr>
          <w:sz w:val="28"/>
          <w:szCs w:val="28"/>
          <w:lang w:eastAsia="ru-RU"/>
        </w:rPr>
        <w:t xml:space="preserve"> и гражданам.</w:t>
      </w:r>
    </w:p>
    <w:p w:rsidR="00F35CDD" w:rsidRPr="00CA0991" w:rsidRDefault="00F35CDD" w:rsidP="00F35CDD">
      <w:pPr>
        <w:numPr>
          <w:ilvl w:val="1"/>
          <w:numId w:val="35"/>
        </w:numPr>
        <w:jc w:val="both"/>
        <w:rPr>
          <w:sz w:val="28"/>
          <w:szCs w:val="28"/>
          <w:lang w:eastAsia="ru-RU"/>
        </w:rPr>
      </w:pPr>
      <w:r w:rsidRPr="00D91CF9">
        <w:rPr>
          <w:sz w:val="28"/>
          <w:szCs w:val="28"/>
          <w:lang w:eastAsia="ru-RU"/>
        </w:rPr>
        <w:t xml:space="preserve">Визирует исходящие документы </w:t>
      </w:r>
      <w:r w:rsidR="00FC7C6F">
        <w:rPr>
          <w:sz w:val="28"/>
          <w:szCs w:val="28"/>
          <w:lang w:eastAsia="ru-RU"/>
        </w:rPr>
        <w:t>Отдела</w:t>
      </w:r>
      <w:r w:rsidRPr="00D91CF9">
        <w:rPr>
          <w:sz w:val="28"/>
          <w:szCs w:val="28"/>
          <w:lang w:eastAsia="ru-RU"/>
        </w:rPr>
        <w:t xml:space="preserve"> и документы, поступающие на согласование с </w:t>
      </w:r>
      <w:r w:rsidR="00FC7C6F">
        <w:rPr>
          <w:sz w:val="28"/>
          <w:szCs w:val="28"/>
          <w:lang w:eastAsia="ru-RU"/>
        </w:rPr>
        <w:t>Отделом</w:t>
      </w:r>
      <w:r w:rsidRPr="00D91CF9">
        <w:rPr>
          <w:sz w:val="28"/>
          <w:szCs w:val="28"/>
          <w:lang w:eastAsia="ru-RU"/>
        </w:rPr>
        <w:t>.</w:t>
      </w:r>
    </w:p>
    <w:p w:rsidR="00F35CDD" w:rsidRPr="009A3C62" w:rsidRDefault="00F35CDD" w:rsidP="00F35CDD">
      <w:pPr>
        <w:numPr>
          <w:ilvl w:val="1"/>
          <w:numId w:val="35"/>
        </w:numPr>
        <w:jc w:val="both"/>
        <w:rPr>
          <w:sz w:val="28"/>
          <w:szCs w:val="28"/>
          <w:lang w:eastAsia="ru-RU"/>
        </w:rPr>
      </w:pPr>
      <w:r w:rsidRPr="009A3C62">
        <w:rPr>
          <w:sz w:val="28"/>
          <w:szCs w:val="28"/>
          <w:lang w:eastAsia="ru-RU"/>
        </w:rPr>
        <w:t xml:space="preserve">В случае временного отсутствия начальника </w:t>
      </w:r>
      <w:r w:rsidR="00FC7C6F">
        <w:rPr>
          <w:sz w:val="28"/>
          <w:szCs w:val="28"/>
          <w:lang w:eastAsia="ru-RU"/>
        </w:rPr>
        <w:t>Отдела</w:t>
      </w:r>
      <w:r w:rsidRPr="009A3C62">
        <w:rPr>
          <w:sz w:val="28"/>
          <w:szCs w:val="28"/>
          <w:lang w:eastAsia="ru-RU"/>
        </w:rPr>
        <w:t xml:space="preserve"> его обязанности исполняет </w:t>
      </w:r>
      <w:r w:rsidR="0077329E">
        <w:rPr>
          <w:sz w:val="28"/>
          <w:szCs w:val="28"/>
          <w:lang w:eastAsia="ru-RU"/>
        </w:rPr>
        <w:t xml:space="preserve">один из </w:t>
      </w:r>
      <w:r>
        <w:rPr>
          <w:sz w:val="28"/>
          <w:szCs w:val="28"/>
          <w:lang w:eastAsia="ru-RU"/>
        </w:rPr>
        <w:t>заместител</w:t>
      </w:r>
      <w:r w:rsidR="0077329E">
        <w:rPr>
          <w:sz w:val="28"/>
          <w:szCs w:val="28"/>
          <w:lang w:eastAsia="ru-RU"/>
        </w:rPr>
        <w:t>ей</w:t>
      </w:r>
      <w:r>
        <w:rPr>
          <w:sz w:val="28"/>
          <w:szCs w:val="28"/>
          <w:lang w:eastAsia="ru-RU"/>
        </w:rPr>
        <w:t xml:space="preserve"> начальника </w:t>
      </w:r>
      <w:r w:rsidR="00FC7C6F">
        <w:rPr>
          <w:sz w:val="28"/>
          <w:szCs w:val="28"/>
          <w:lang w:eastAsia="ru-RU"/>
        </w:rPr>
        <w:t>Отдела</w:t>
      </w:r>
      <w:r>
        <w:rPr>
          <w:sz w:val="28"/>
          <w:szCs w:val="28"/>
          <w:lang w:eastAsia="ru-RU"/>
        </w:rPr>
        <w:t xml:space="preserve">, на основании приказа </w:t>
      </w:r>
      <w:r w:rsidRPr="00A76A4E">
        <w:rPr>
          <w:sz w:val="28"/>
          <w:szCs w:val="28"/>
        </w:rPr>
        <w:t>О</w:t>
      </w:r>
      <w:r>
        <w:rPr>
          <w:sz w:val="28"/>
          <w:szCs w:val="28"/>
        </w:rPr>
        <w:t>С</w:t>
      </w:r>
      <w:r w:rsidRPr="00A76A4E">
        <w:rPr>
          <w:sz w:val="28"/>
          <w:szCs w:val="28"/>
        </w:rPr>
        <w:t>ФР по Республике Татарстан</w:t>
      </w:r>
      <w:r w:rsidRPr="009A3C62">
        <w:rPr>
          <w:sz w:val="28"/>
          <w:szCs w:val="28"/>
          <w:lang w:eastAsia="ru-RU"/>
        </w:rPr>
        <w:t>.</w:t>
      </w:r>
    </w:p>
    <w:p w:rsidR="00F35CDD" w:rsidRPr="00340B77" w:rsidRDefault="00F35CDD" w:rsidP="00F35CDD">
      <w:pPr>
        <w:spacing w:after="240"/>
        <w:ind w:left="851"/>
        <w:jc w:val="both"/>
        <w:rPr>
          <w:sz w:val="28"/>
          <w:szCs w:val="28"/>
        </w:rPr>
      </w:pPr>
    </w:p>
    <w:sectPr w:rsidR="00F35CDD" w:rsidRPr="00340B77" w:rsidSect="00743D48">
      <w:footerReference w:type="default" r:id="rId9"/>
      <w:footnotePr>
        <w:pos w:val="beneathText"/>
      </w:footnotePr>
      <w:pgSz w:w="11905" w:h="16837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744" w:rsidRDefault="006E2744">
      <w:r>
        <w:separator/>
      </w:r>
    </w:p>
  </w:endnote>
  <w:endnote w:type="continuationSeparator" w:id="0">
    <w:p w:rsidR="006E2744" w:rsidRDefault="006E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883853"/>
      <w:docPartObj>
        <w:docPartGallery w:val="Page Numbers (Bottom of Page)"/>
        <w:docPartUnique/>
      </w:docPartObj>
    </w:sdtPr>
    <w:sdtEndPr/>
    <w:sdtContent>
      <w:p w:rsidR="00611AC2" w:rsidRDefault="007364A6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0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0C6D" w:rsidRDefault="00250C6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744" w:rsidRDefault="006E2744">
      <w:r>
        <w:separator/>
      </w:r>
    </w:p>
  </w:footnote>
  <w:footnote w:type="continuationSeparator" w:id="0">
    <w:p w:rsidR="006E2744" w:rsidRDefault="006E2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3in;height:3in" o:bullet="t"/>
    </w:pict>
  </w:numPicBullet>
  <w:numPicBullet w:numPicBulletId="1">
    <w:pict>
      <v:shape id="_x0000_i1087" type="#_x0000_t75" style="width:3in;height:3in" o:bullet="t"/>
    </w:pict>
  </w:numPicBullet>
  <w:numPicBullet w:numPicBulletId="2">
    <w:pict>
      <v:shape id="_x0000_i1088" type="#_x0000_t75" style="width:3in;height:3in" o:bullet="t"/>
    </w:pict>
  </w:numPicBullet>
  <w:numPicBullet w:numPicBulletId="3">
    <w:pict>
      <v:shape id="_x0000_i1089" type="#_x0000_t75" style="width:3in;height:3in" o:bullet="t"/>
    </w:pict>
  </w:numPicBullet>
  <w:numPicBullet w:numPicBulletId="4">
    <w:pict>
      <v:shape id="_x0000_i1090" type="#_x0000_t75" style="width:3in;height:3in" o:bullet="t"/>
    </w:pict>
  </w:numPicBullet>
  <w:numPicBullet w:numPicBulletId="5">
    <w:pict>
      <v:shape id="_x0000_i1091" type="#_x0000_t75" style="width:3in;height:3in" o:bullet="t"/>
    </w:pict>
  </w:numPicBullet>
  <w:numPicBullet w:numPicBulletId="6">
    <w:pict>
      <v:shape id="_x0000_i1092" type="#_x0000_t75" style="width:3in;height:3in" o:bullet="t"/>
    </w:pict>
  </w:numPicBullet>
  <w:numPicBullet w:numPicBulletId="7">
    <w:pict>
      <v:shape id="_x0000_i1093" type="#_x0000_t75" style="width:3in;height:3in" o:bullet="t"/>
    </w:pict>
  </w:numPicBullet>
  <w:numPicBullet w:numPicBulletId="8">
    <w:pict>
      <v:shape id="_x0000_i1094" type="#_x0000_t75" style="width:3in;height:3in" o:bullet="t"/>
    </w:pict>
  </w:numPicBullet>
  <w:numPicBullet w:numPicBulletId="9">
    <w:pict>
      <v:shape id="_x0000_i1095" type="#_x0000_t75" style="width:3in;height:3in" o:bullet="t"/>
    </w:pict>
  </w:numPicBullet>
  <w:numPicBullet w:numPicBulletId="10">
    <w:pict>
      <v:shape id="_x0000_i1096" type="#_x0000_t75" style="width:3in;height:3in" o:bullet="t"/>
    </w:pict>
  </w:numPicBullet>
  <w:numPicBullet w:numPicBulletId="11">
    <w:pict>
      <v:shape id="_x0000_i1097" type="#_x0000_t75" style="width:3in;height:3in" o:bullet="t"/>
    </w:pict>
  </w:numPicBullet>
  <w:numPicBullet w:numPicBulletId="12">
    <w:pict>
      <v:shape id="_x0000_i1098" type="#_x0000_t75" style="width:3in;height:3in" o:bullet="t"/>
    </w:pict>
  </w:numPicBullet>
  <w:numPicBullet w:numPicBulletId="13">
    <w:pict>
      <v:shape id="_x0000_i1099" type="#_x0000_t75" style="width:3in;height:3in" o:bullet="t"/>
    </w:pict>
  </w:numPicBullet>
  <w:numPicBullet w:numPicBulletId="14">
    <w:pict>
      <v:shape id="_x0000_i1100" type="#_x0000_t75" style="width:3in;height:3in" o:bullet="t"/>
    </w:pict>
  </w:numPicBullet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934"/>
        </w:tabs>
        <w:ind w:left="1934" w:hanging="360"/>
      </w:pPr>
    </w:lvl>
    <w:lvl w:ilvl="3">
      <w:start w:val="1"/>
      <w:numFmt w:val="decimal"/>
      <w:lvlText w:val="%1.%2.%3.%4."/>
      <w:lvlJc w:val="left"/>
      <w:pPr>
        <w:tabs>
          <w:tab w:val="num" w:pos="2721"/>
        </w:tabs>
        <w:ind w:left="2721" w:hanging="360"/>
      </w:pPr>
    </w:lvl>
    <w:lvl w:ilvl="4">
      <w:start w:val="1"/>
      <w:numFmt w:val="decimal"/>
      <w:lvlText w:val="%1.%2.%3.%4.%5."/>
      <w:lvlJc w:val="left"/>
      <w:pPr>
        <w:tabs>
          <w:tab w:val="num" w:pos="3508"/>
        </w:tabs>
        <w:ind w:left="3508" w:hanging="360"/>
      </w:pPr>
    </w:lvl>
    <w:lvl w:ilvl="5">
      <w:start w:val="1"/>
      <w:numFmt w:val="decimal"/>
      <w:lvlText w:val="%1.%2.%3.%4.%5.%6."/>
      <w:lvlJc w:val="left"/>
      <w:pPr>
        <w:tabs>
          <w:tab w:val="num" w:pos="4295"/>
        </w:tabs>
        <w:ind w:left="4295" w:hanging="360"/>
      </w:pPr>
    </w:lvl>
    <w:lvl w:ilvl="6">
      <w:start w:val="1"/>
      <w:numFmt w:val="decimal"/>
      <w:lvlText w:val="%1.%2.%3.%4.%5.%6.%7."/>
      <w:lvlJc w:val="left"/>
      <w:pPr>
        <w:tabs>
          <w:tab w:val="num" w:pos="5082"/>
        </w:tabs>
        <w:ind w:left="508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869"/>
        </w:tabs>
        <w:ind w:left="5869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656"/>
        </w:tabs>
        <w:ind w:left="6656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StarSymbol" w:hAnsi="Star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StarSymbol" w:hAnsi="Star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StarSymbol" w:hAnsi="Star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StarSymbol" w:hAnsi="Star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StarSymbol" w:hAnsi="Star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StarSymbol" w:hAnsi="StarSymbol"/>
        <w:i w:val="0"/>
        <w:sz w:val="28"/>
        <w:szCs w:val="34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StarSymbol" w:hAnsi="Star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StarSymbol" w:hAnsi="Star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StarSymbol" w:hAnsi="Star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StarSymbol" w:hAnsi="StarSymbol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StarSymbol" w:hAnsi="StarSymbol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StarSymbol" w:hAnsi="StarSymbol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StarSymbol" w:hAnsi="StarSymbol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StarSymbol" w:hAnsi="StarSymbol"/>
      </w:rPr>
    </w:lvl>
  </w:abstractNum>
  <w:abstractNum w:abstractNumId="15">
    <w:nsid w:val="00000010"/>
    <w:multiLevelType w:val="multilevel"/>
    <w:tmpl w:val="0000001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03A171E9"/>
    <w:multiLevelType w:val="hybridMultilevel"/>
    <w:tmpl w:val="A5E48F88"/>
    <w:lvl w:ilvl="0" w:tplc="6D105C58">
      <w:start w:val="1"/>
      <w:numFmt w:val="decimal"/>
      <w:lvlText w:val="3.4.%1."/>
      <w:lvlJc w:val="left"/>
      <w:pPr>
        <w:tabs>
          <w:tab w:val="num" w:pos="6286"/>
        </w:tabs>
        <w:ind w:left="5322" w:firstLine="720"/>
      </w:pPr>
      <w:rPr>
        <w:rFonts w:ascii="Times New Roman" w:hAnsi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3B73A85"/>
    <w:multiLevelType w:val="multilevel"/>
    <w:tmpl w:val="809E8F2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>
    <w:nsid w:val="03EB6EB3"/>
    <w:multiLevelType w:val="hybridMultilevel"/>
    <w:tmpl w:val="0BB2F6C4"/>
    <w:lvl w:ilvl="0" w:tplc="AC72412E">
      <w:start w:val="1"/>
      <w:numFmt w:val="decimal"/>
      <w:lvlText w:val="3.8.%1."/>
      <w:lvlJc w:val="left"/>
      <w:pPr>
        <w:ind w:left="1353" w:hanging="360"/>
      </w:pPr>
      <w:rPr>
        <w:rFonts w:ascii="Times New Roman" w:hAnsi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9">
    <w:nsid w:val="042D62F6"/>
    <w:multiLevelType w:val="multilevel"/>
    <w:tmpl w:val="0B0C0E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98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75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0B817954"/>
    <w:multiLevelType w:val="hybridMultilevel"/>
    <w:tmpl w:val="9FEE00B2"/>
    <w:lvl w:ilvl="0" w:tplc="9C502DF2">
      <w:start w:val="1"/>
      <w:numFmt w:val="decimal"/>
      <w:lvlText w:val="3.3.%1."/>
      <w:lvlJc w:val="left"/>
      <w:pPr>
        <w:tabs>
          <w:tab w:val="num" w:pos="5152"/>
        </w:tabs>
        <w:ind w:left="4188" w:firstLine="720"/>
      </w:pPr>
      <w:rPr>
        <w:rFonts w:ascii="Times New Roman" w:hAnsi="Times New Roman" w:hint="default"/>
        <w:sz w:val="28"/>
        <w:szCs w:val="28"/>
      </w:rPr>
    </w:lvl>
    <w:lvl w:ilvl="1" w:tplc="9C502DF2">
      <w:start w:val="1"/>
      <w:numFmt w:val="decimal"/>
      <w:lvlText w:val="3.3.%2."/>
      <w:lvlJc w:val="left"/>
      <w:pPr>
        <w:tabs>
          <w:tab w:val="num" w:pos="1324"/>
        </w:tabs>
        <w:ind w:left="360" w:firstLine="720"/>
      </w:pPr>
      <w:rPr>
        <w:rFonts w:ascii="Times New Roman" w:hAnsi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D174BCA"/>
    <w:multiLevelType w:val="multilevel"/>
    <w:tmpl w:val="838023AC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47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2">
    <w:nsid w:val="0F5D15B9"/>
    <w:multiLevelType w:val="multilevel"/>
    <w:tmpl w:val="FC3407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107D3D17"/>
    <w:multiLevelType w:val="multilevel"/>
    <w:tmpl w:val="CF52FC38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46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2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24">
    <w:nsid w:val="10E54224"/>
    <w:multiLevelType w:val="hybridMultilevel"/>
    <w:tmpl w:val="28F6D8C8"/>
    <w:lvl w:ilvl="0" w:tplc="7C6484D4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5">
    <w:nsid w:val="14B64A4D"/>
    <w:multiLevelType w:val="hybridMultilevel"/>
    <w:tmpl w:val="4A7262A6"/>
    <w:lvl w:ilvl="0" w:tplc="7C648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69E5CEA"/>
    <w:multiLevelType w:val="multilevel"/>
    <w:tmpl w:val="7382A7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177D57FD"/>
    <w:multiLevelType w:val="multilevel"/>
    <w:tmpl w:val="0B0C0E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>
    <w:nsid w:val="1DF74242"/>
    <w:multiLevelType w:val="multilevel"/>
    <w:tmpl w:val="0B0C0E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98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75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>
    <w:nsid w:val="20615ADA"/>
    <w:multiLevelType w:val="multilevel"/>
    <w:tmpl w:val="0B0C0E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>
    <w:nsid w:val="20994A64"/>
    <w:multiLevelType w:val="hybridMultilevel"/>
    <w:tmpl w:val="C0D8A00E"/>
    <w:lvl w:ilvl="0" w:tplc="A6B85DAA">
      <w:start w:val="1"/>
      <w:numFmt w:val="decimal"/>
      <w:lvlText w:val="2.2.%1."/>
      <w:lvlJc w:val="left"/>
      <w:pPr>
        <w:tabs>
          <w:tab w:val="num" w:pos="1324"/>
        </w:tabs>
        <w:ind w:left="360" w:firstLine="720"/>
      </w:pPr>
      <w:rPr>
        <w:rFonts w:ascii="Times New Roman" w:hAnsi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5486C41"/>
    <w:multiLevelType w:val="multilevel"/>
    <w:tmpl w:val="A34C2E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>
    <w:nsid w:val="32E11012"/>
    <w:multiLevelType w:val="hybridMultilevel"/>
    <w:tmpl w:val="3E6ACD42"/>
    <w:lvl w:ilvl="0" w:tplc="B27E2748">
      <w:start w:val="1"/>
      <w:numFmt w:val="decimal"/>
      <w:lvlText w:val="3.5.%1."/>
      <w:lvlJc w:val="left"/>
      <w:pPr>
        <w:tabs>
          <w:tab w:val="num" w:pos="7562"/>
        </w:tabs>
        <w:ind w:left="6598" w:firstLine="720"/>
      </w:pPr>
      <w:rPr>
        <w:rFonts w:ascii="Times New Roman" w:hAnsi="Times New Roman" w:hint="default"/>
        <w:sz w:val="28"/>
        <w:szCs w:val="28"/>
      </w:rPr>
    </w:lvl>
    <w:lvl w:ilvl="1" w:tplc="B27E2748">
      <w:start w:val="1"/>
      <w:numFmt w:val="decimal"/>
      <w:lvlText w:val="3.5.%2."/>
      <w:lvlJc w:val="left"/>
      <w:pPr>
        <w:tabs>
          <w:tab w:val="num" w:pos="1324"/>
        </w:tabs>
        <w:ind w:left="360" w:firstLine="720"/>
      </w:pPr>
      <w:rPr>
        <w:rFonts w:ascii="Times New Roman" w:hAnsi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DDC5BA6"/>
    <w:multiLevelType w:val="hybridMultilevel"/>
    <w:tmpl w:val="5DFE4866"/>
    <w:lvl w:ilvl="0" w:tplc="B0EA8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E516A61"/>
    <w:multiLevelType w:val="multilevel"/>
    <w:tmpl w:val="D5B4E29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>
    <w:nsid w:val="3F93317C"/>
    <w:multiLevelType w:val="multilevel"/>
    <w:tmpl w:val="7382A7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>
    <w:nsid w:val="4330477A"/>
    <w:multiLevelType w:val="hybridMultilevel"/>
    <w:tmpl w:val="BB02DB76"/>
    <w:lvl w:ilvl="0" w:tplc="DEAC0246">
      <w:start w:val="1"/>
      <w:numFmt w:val="decimal"/>
      <w:lvlText w:val="3.2.%1."/>
      <w:lvlJc w:val="left"/>
      <w:pPr>
        <w:tabs>
          <w:tab w:val="num" w:pos="3876"/>
        </w:tabs>
        <w:ind w:left="2912" w:firstLine="720"/>
      </w:pPr>
      <w:rPr>
        <w:rFonts w:ascii="Times New Roman" w:hAnsi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43744EE"/>
    <w:multiLevelType w:val="multilevel"/>
    <w:tmpl w:val="7382A7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8">
    <w:nsid w:val="47195FF1"/>
    <w:multiLevelType w:val="multilevel"/>
    <w:tmpl w:val="DCC06BB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9">
    <w:nsid w:val="48A9478C"/>
    <w:multiLevelType w:val="hybridMultilevel"/>
    <w:tmpl w:val="1F5C4BEC"/>
    <w:lvl w:ilvl="0" w:tplc="B0EA8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EA811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91907CE"/>
    <w:multiLevelType w:val="multilevel"/>
    <w:tmpl w:val="7382A7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1">
    <w:nsid w:val="49810EB3"/>
    <w:multiLevelType w:val="hybridMultilevel"/>
    <w:tmpl w:val="BF885750"/>
    <w:lvl w:ilvl="0" w:tplc="3498185A">
      <w:start w:val="1"/>
      <w:numFmt w:val="decimal"/>
      <w:lvlText w:val="3.7.%1."/>
      <w:lvlJc w:val="left"/>
      <w:pPr>
        <w:tabs>
          <w:tab w:val="num" w:pos="10114"/>
        </w:tabs>
        <w:ind w:left="9150" w:firstLine="720"/>
      </w:pPr>
      <w:rPr>
        <w:rFonts w:ascii="Times New Roman" w:hAnsi="Times New Roman" w:hint="default"/>
        <w:sz w:val="28"/>
        <w:szCs w:val="28"/>
      </w:rPr>
    </w:lvl>
    <w:lvl w:ilvl="1" w:tplc="3498185A">
      <w:start w:val="1"/>
      <w:numFmt w:val="decimal"/>
      <w:lvlText w:val="3.7.%2."/>
      <w:lvlJc w:val="left"/>
      <w:pPr>
        <w:tabs>
          <w:tab w:val="num" w:pos="1324"/>
        </w:tabs>
        <w:ind w:left="360" w:firstLine="720"/>
      </w:pPr>
      <w:rPr>
        <w:rFonts w:ascii="Times New Roman" w:hAnsi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C8845E4"/>
    <w:multiLevelType w:val="multilevel"/>
    <w:tmpl w:val="F6420294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9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43">
    <w:nsid w:val="4D8C2D68"/>
    <w:multiLevelType w:val="hybridMultilevel"/>
    <w:tmpl w:val="50A644C0"/>
    <w:lvl w:ilvl="0" w:tplc="7C6484D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>
    <w:nsid w:val="4F681299"/>
    <w:multiLevelType w:val="multilevel"/>
    <w:tmpl w:val="3F805D3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5">
    <w:nsid w:val="514A5C9E"/>
    <w:multiLevelType w:val="multilevel"/>
    <w:tmpl w:val="7382A7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6">
    <w:nsid w:val="534F533C"/>
    <w:multiLevelType w:val="hybridMultilevel"/>
    <w:tmpl w:val="B88EA102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7">
    <w:nsid w:val="5A0774CE"/>
    <w:multiLevelType w:val="multilevel"/>
    <w:tmpl w:val="E4D45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8">
    <w:nsid w:val="5C0F71A7"/>
    <w:multiLevelType w:val="hybridMultilevel"/>
    <w:tmpl w:val="98D6C410"/>
    <w:lvl w:ilvl="0" w:tplc="5F9C4628">
      <w:start w:val="1"/>
      <w:numFmt w:val="decimal"/>
      <w:lvlText w:val="3.1.%1."/>
      <w:lvlJc w:val="left"/>
      <w:pPr>
        <w:tabs>
          <w:tab w:val="num" w:pos="2600"/>
        </w:tabs>
        <w:ind w:left="1636" w:firstLine="720"/>
      </w:pPr>
      <w:rPr>
        <w:rFonts w:ascii="Times New Roman" w:hAnsi="Times New Roman" w:hint="default"/>
        <w:sz w:val="28"/>
        <w:szCs w:val="28"/>
      </w:rPr>
    </w:lvl>
    <w:lvl w:ilvl="1" w:tplc="5F9C4628">
      <w:start w:val="1"/>
      <w:numFmt w:val="decimal"/>
      <w:lvlText w:val="3.1.%2."/>
      <w:lvlJc w:val="left"/>
      <w:pPr>
        <w:tabs>
          <w:tab w:val="num" w:pos="1324"/>
        </w:tabs>
        <w:ind w:left="360" w:firstLine="720"/>
      </w:pPr>
      <w:rPr>
        <w:rFonts w:ascii="Times New Roman" w:hAnsi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E6C29E8"/>
    <w:multiLevelType w:val="hybridMultilevel"/>
    <w:tmpl w:val="E3F02312"/>
    <w:lvl w:ilvl="0" w:tplc="2F94B630">
      <w:start w:val="1"/>
      <w:numFmt w:val="decimal"/>
      <w:lvlText w:val="3.6.%1."/>
      <w:lvlJc w:val="left"/>
      <w:pPr>
        <w:tabs>
          <w:tab w:val="num" w:pos="1324"/>
        </w:tabs>
        <w:ind w:left="360" w:firstLine="72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EC37714"/>
    <w:multiLevelType w:val="hybridMultilevel"/>
    <w:tmpl w:val="66B6D2BC"/>
    <w:lvl w:ilvl="0" w:tplc="7666CA9C">
      <w:start w:val="1"/>
      <w:numFmt w:val="decimal"/>
      <w:lvlText w:val="2.1.%1."/>
      <w:lvlJc w:val="left"/>
      <w:pPr>
        <w:ind w:left="1429" w:hanging="360"/>
      </w:pPr>
      <w:rPr>
        <w:rFonts w:ascii="Times New Roman" w:hAnsi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70734E63"/>
    <w:multiLevelType w:val="hybridMultilevel"/>
    <w:tmpl w:val="227C6C80"/>
    <w:lvl w:ilvl="0" w:tplc="2F94B630">
      <w:start w:val="1"/>
      <w:numFmt w:val="decimal"/>
      <w:lvlText w:val="3.6.%1."/>
      <w:lvlJc w:val="left"/>
      <w:pPr>
        <w:tabs>
          <w:tab w:val="num" w:pos="8696"/>
        </w:tabs>
        <w:ind w:left="7732" w:firstLine="720"/>
      </w:pPr>
      <w:rPr>
        <w:rFonts w:ascii="Times New Roman" w:hAnsi="Times New Roman" w:hint="default"/>
        <w:sz w:val="28"/>
        <w:szCs w:val="28"/>
      </w:rPr>
    </w:lvl>
    <w:lvl w:ilvl="1" w:tplc="2F94B630">
      <w:start w:val="1"/>
      <w:numFmt w:val="decimal"/>
      <w:lvlText w:val="3.6.%2."/>
      <w:lvlJc w:val="left"/>
      <w:pPr>
        <w:tabs>
          <w:tab w:val="num" w:pos="1324"/>
        </w:tabs>
        <w:ind w:left="360" w:firstLine="720"/>
      </w:pPr>
      <w:rPr>
        <w:rFonts w:ascii="Times New Roman" w:hAnsi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1B75855"/>
    <w:multiLevelType w:val="hybridMultilevel"/>
    <w:tmpl w:val="2160BA4E"/>
    <w:lvl w:ilvl="0" w:tplc="3A2ABDEE">
      <w:start w:val="1"/>
      <w:numFmt w:val="decimal"/>
      <w:lvlText w:val="6.3.%1."/>
      <w:lvlJc w:val="left"/>
      <w:pPr>
        <w:tabs>
          <w:tab w:val="num" w:pos="1324"/>
        </w:tabs>
        <w:ind w:left="360" w:firstLine="72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C4415A5"/>
    <w:multiLevelType w:val="multilevel"/>
    <w:tmpl w:val="7382A7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30"/>
  </w:num>
  <w:num w:numId="4">
    <w:abstractNumId w:val="48"/>
  </w:num>
  <w:num w:numId="5">
    <w:abstractNumId w:val="36"/>
  </w:num>
  <w:num w:numId="6">
    <w:abstractNumId w:val="20"/>
  </w:num>
  <w:num w:numId="7">
    <w:abstractNumId w:val="16"/>
  </w:num>
  <w:num w:numId="8">
    <w:abstractNumId w:val="32"/>
  </w:num>
  <w:num w:numId="9">
    <w:abstractNumId w:val="51"/>
  </w:num>
  <w:num w:numId="10">
    <w:abstractNumId w:val="41"/>
  </w:num>
  <w:num w:numId="11">
    <w:abstractNumId w:val="52"/>
  </w:num>
  <w:num w:numId="12">
    <w:abstractNumId w:val="50"/>
  </w:num>
  <w:num w:numId="13">
    <w:abstractNumId w:val="18"/>
  </w:num>
  <w:num w:numId="14">
    <w:abstractNumId w:val="26"/>
  </w:num>
  <w:num w:numId="15">
    <w:abstractNumId w:val="45"/>
  </w:num>
  <w:num w:numId="16">
    <w:abstractNumId w:val="53"/>
  </w:num>
  <w:num w:numId="17">
    <w:abstractNumId w:val="43"/>
  </w:num>
  <w:num w:numId="18">
    <w:abstractNumId w:val="23"/>
  </w:num>
  <w:num w:numId="19">
    <w:abstractNumId w:val="46"/>
  </w:num>
  <w:num w:numId="20">
    <w:abstractNumId w:val="24"/>
  </w:num>
  <w:num w:numId="21">
    <w:abstractNumId w:val="37"/>
  </w:num>
  <w:num w:numId="22">
    <w:abstractNumId w:val="42"/>
  </w:num>
  <w:num w:numId="23">
    <w:abstractNumId w:val="40"/>
  </w:num>
  <w:num w:numId="24">
    <w:abstractNumId w:val="31"/>
  </w:num>
  <w:num w:numId="25">
    <w:abstractNumId w:val="21"/>
  </w:num>
  <w:num w:numId="26">
    <w:abstractNumId w:val="44"/>
  </w:num>
  <w:num w:numId="27">
    <w:abstractNumId w:val="17"/>
  </w:num>
  <w:num w:numId="28">
    <w:abstractNumId w:val="38"/>
  </w:num>
  <w:num w:numId="29">
    <w:abstractNumId w:val="34"/>
  </w:num>
  <w:num w:numId="30">
    <w:abstractNumId w:val="25"/>
  </w:num>
  <w:num w:numId="31">
    <w:abstractNumId w:val="35"/>
  </w:num>
  <w:num w:numId="32">
    <w:abstractNumId w:val="49"/>
  </w:num>
  <w:num w:numId="33">
    <w:abstractNumId w:val="33"/>
  </w:num>
  <w:num w:numId="34">
    <w:abstractNumId w:val="39"/>
  </w:num>
  <w:num w:numId="35">
    <w:abstractNumId w:val="19"/>
  </w:num>
  <w:num w:numId="36">
    <w:abstractNumId w:val="29"/>
  </w:num>
  <w:num w:numId="37">
    <w:abstractNumId w:val="27"/>
  </w:num>
  <w:num w:numId="38">
    <w:abstractNumId w:val="47"/>
  </w:num>
  <w:num w:numId="39">
    <w:abstractNumId w:val="28"/>
  </w:num>
  <w:num w:numId="40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3DB"/>
    <w:rsid w:val="00001B84"/>
    <w:rsid w:val="0000720E"/>
    <w:rsid w:val="000114E3"/>
    <w:rsid w:val="00016752"/>
    <w:rsid w:val="00017388"/>
    <w:rsid w:val="00021F2B"/>
    <w:rsid w:val="0002539B"/>
    <w:rsid w:val="000315AE"/>
    <w:rsid w:val="00032423"/>
    <w:rsid w:val="00033ABD"/>
    <w:rsid w:val="000347CE"/>
    <w:rsid w:val="00037764"/>
    <w:rsid w:val="0004147B"/>
    <w:rsid w:val="000419D7"/>
    <w:rsid w:val="00047E86"/>
    <w:rsid w:val="00055097"/>
    <w:rsid w:val="00056F3E"/>
    <w:rsid w:val="00060ECB"/>
    <w:rsid w:val="00061C4D"/>
    <w:rsid w:val="00067A60"/>
    <w:rsid w:val="000728E9"/>
    <w:rsid w:val="00072900"/>
    <w:rsid w:val="000755DC"/>
    <w:rsid w:val="00077B47"/>
    <w:rsid w:val="00093C42"/>
    <w:rsid w:val="000A2581"/>
    <w:rsid w:val="000A5A87"/>
    <w:rsid w:val="000B6B98"/>
    <w:rsid w:val="000C68A8"/>
    <w:rsid w:val="000C69D1"/>
    <w:rsid w:val="000D0B65"/>
    <w:rsid w:val="000D40AB"/>
    <w:rsid w:val="000E037A"/>
    <w:rsid w:val="000E3C7A"/>
    <w:rsid w:val="000E3CD1"/>
    <w:rsid w:val="000F2CE2"/>
    <w:rsid w:val="000F4D6D"/>
    <w:rsid w:val="000F5CA6"/>
    <w:rsid w:val="00101704"/>
    <w:rsid w:val="001113BB"/>
    <w:rsid w:val="00111F16"/>
    <w:rsid w:val="00114171"/>
    <w:rsid w:val="001156D9"/>
    <w:rsid w:val="00125A6C"/>
    <w:rsid w:val="00127142"/>
    <w:rsid w:val="00132B09"/>
    <w:rsid w:val="00133750"/>
    <w:rsid w:val="00133CE0"/>
    <w:rsid w:val="001369CA"/>
    <w:rsid w:val="00137F45"/>
    <w:rsid w:val="00142812"/>
    <w:rsid w:val="00147106"/>
    <w:rsid w:val="001531F9"/>
    <w:rsid w:val="0015600C"/>
    <w:rsid w:val="001651B7"/>
    <w:rsid w:val="00167D1B"/>
    <w:rsid w:val="00172003"/>
    <w:rsid w:val="0017400F"/>
    <w:rsid w:val="001827E9"/>
    <w:rsid w:val="00183155"/>
    <w:rsid w:val="001863D9"/>
    <w:rsid w:val="00191B42"/>
    <w:rsid w:val="001A0900"/>
    <w:rsid w:val="001A2FD2"/>
    <w:rsid w:val="001A33A6"/>
    <w:rsid w:val="001A40AC"/>
    <w:rsid w:val="001A57ED"/>
    <w:rsid w:val="001B100C"/>
    <w:rsid w:val="001B3DFE"/>
    <w:rsid w:val="001C2636"/>
    <w:rsid w:val="001C4192"/>
    <w:rsid w:val="001D014A"/>
    <w:rsid w:val="001D71DD"/>
    <w:rsid w:val="001E25B6"/>
    <w:rsid w:val="001E266D"/>
    <w:rsid w:val="001E6FE7"/>
    <w:rsid w:val="001F0740"/>
    <w:rsid w:val="001F1CEF"/>
    <w:rsid w:val="001F522A"/>
    <w:rsid w:val="002006C3"/>
    <w:rsid w:val="00202AD8"/>
    <w:rsid w:val="00202B64"/>
    <w:rsid w:val="00205853"/>
    <w:rsid w:val="00215574"/>
    <w:rsid w:val="002225C9"/>
    <w:rsid w:val="002233D8"/>
    <w:rsid w:val="002433EB"/>
    <w:rsid w:val="0024453A"/>
    <w:rsid w:val="002453E2"/>
    <w:rsid w:val="00247A1A"/>
    <w:rsid w:val="00247A9F"/>
    <w:rsid w:val="00250C6D"/>
    <w:rsid w:val="00251D54"/>
    <w:rsid w:val="00252827"/>
    <w:rsid w:val="0025291D"/>
    <w:rsid w:val="00255900"/>
    <w:rsid w:val="00255E75"/>
    <w:rsid w:val="002607F6"/>
    <w:rsid w:val="00261BE4"/>
    <w:rsid w:val="00263842"/>
    <w:rsid w:val="00266422"/>
    <w:rsid w:val="002676D9"/>
    <w:rsid w:val="00271916"/>
    <w:rsid w:val="00272820"/>
    <w:rsid w:val="00280157"/>
    <w:rsid w:val="00283932"/>
    <w:rsid w:val="002A65AE"/>
    <w:rsid w:val="002B4529"/>
    <w:rsid w:val="002C1F9D"/>
    <w:rsid w:val="002D3673"/>
    <w:rsid w:val="002F2269"/>
    <w:rsid w:val="002F2A50"/>
    <w:rsid w:val="002F4263"/>
    <w:rsid w:val="002F7430"/>
    <w:rsid w:val="0030564B"/>
    <w:rsid w:val="00305914"/>
    <w:rsid w:val="00307B53"/>
    <w:rsid w:val="00315F92"/>
    <w:rsid w:val="003277A7"/>
    <w:rsid w:val="003370E2"/>
    <w:rsid w:val="00340B77"/>
    <w:rsid w:val="00341853"/>
    <w:rsid w:val="0035396E"/>
    <w:rsid w:val="003578CD"/>
    <w:rsid w:val="00365943"/>
    <w:rsid w:val="0038102F"/>
    <w:rsid w:val="00383E76"/>
    <w:rsid w:val="00384151"/>
    <w:rsid w:val="00391C73"/>
    <w:rsid w:val="0039206C"/>
    <w:rsid w:val="00393C1C"/>
    <w:rsid w:val="00395D95"/>
    <w:rsid w:val="003A2F31"/>
    <w:rsid w:val="003A3BB1"/>
    <w:rsid w:val="003A4B4F"/>
    <w:rsid w:val="003A54C3"/>
    <w:rsid w:val="003A57C1"/>
    <w:rsid w:val="003A7C87"/>
    <w:rsid w:val="003B3C60"/>
    <w:rsid w:val="003B6600"/>
    <w:rsid w:val="003D0B4D"/>
    <w:rsid w:val="003F391E"/>
    <w:rsid w:val="003F45E4"/>
    <w:rsid w:val="003F73EC"/>
    <w:rsid w:val="003F7A50"/>
    <w:rsid w:val="00400A52"/>
    <w:rsid w:val="00400FD2"/>
    <w:rsid w:val="004065B2"/>
    <w:rsid w:val="00406651"/>
    <w:rsid w:val="004067B2"/>
    <w:rsid w:val="00421829"/>
    <w:rsid w:val="004254B4"/>
    <w:rsid w:val="00440E1B"/>
    <w:rsid w:val="00441494"/>
    <w:rsid w:val="00442D31"/>
    <w:rsid w:val="00442D43"/>
    <w:rsid w:val="00444833"/>
    <w:rsid w:val="00453C2C"/>
    <w:rsid w:val="004613D7"/>
    <w:rsid w:val="00467B9B"/>
    <w:rsid w:val="004836FE"/>
    <w:rsid w:val="004852AA"/>
    <w:rsid w:val="004852F2"/>
    <w:rsid w:val="00485450"/>
    <w:rsid w:val="004856D5"/>
    <w:rsid w:val="004866CD"/>
    <w:rsid w:val="004900A0"/>
    <w:rsid w:val="004904D7"/>
    <w:rsid w:val="004921F9"/>
    <w:rsid w:val="00492D8D"/>
    <w:rsid w:val="004965BA"/>
    <w:rsid w:val="0049751F"/>
    <w:rsid w:val="004A60D2"/>
    <w:rsid w:val="004A6930"/>
    <w:rsid w:val="004B719C"/>
    <w:rsid w:val="004C18D4"/>
    <w:rsid w:val="004C4408"/>
    <w:rsid w:val="004C5E0B"/>
    <w:rsid w:val="004E00C4"/>
    <w:rsid w:val="004E340B"/>
    <w:rsid w:val="004E48C7"/>
    <w:rsid w:val="004E4930"/>
    <w:rsid w:val="004E4B3A"/>
    <w:rsid w:val="004F073F"/>
    <w:rsid w:val="004F4047"/>
    <w:rsid w:val="004F487B"/>
    <w:rsid w:val="004F7F4E"/>
    <w:rsid w:val="00504FDC"/>
    <w:rsid w:val="005148FF"/>
    <w:rsid w:val="00514941"/>
    <w:rsid w:val="005157E2"/>
    <w:rsid w:val="005170DD"/>
    <w:rsid w:val="005173BE"/>
    <w:rsid w:val="00523118"/>
    <w:rsid w:val="00526E63"/>
    <w:rsid w:val="00527544"/>
    <w:rsid w:val="005364DC"/>
    <w:rsid w:val="00536F7B"/>
    <w:rsid w:val="005406B0"/>
    <w:rsid w:val="00543CB7"/>
    <w:rsid w:val="0055474D"/>
    <w:rsid w:val="00554CDA"/>
    <w:rsid w:val="005550D6"/>
    <w:rsid w:val="005746CB"/>
    <w:rsid w:val="0058039A"/>
    <w:rsid w:val="00584161"/>
    <w:rsid w:val="0058531D"/>
    <w:rsid w:val="00593CF6"/>
    <w:rsid w:val="00596DAF"/>
    <w:rsid w:val="005A08D3"/>
    <w:rsid w:val="005A47DC"/>
    <w:rsid w:val="005B34C3"/>
    <w:rsid w:val="005B5B04"/>
    <w:rsid w:val="005C0A26"/>
    <w:rsid w:val="005C6431"/>
    <w:rsid w:val="005C73EF"/>
    <w:rsid w:val="005D01B5"/>
    <w:rsid w:val="005E1BB1"/>
    <w:rsid w:val="005E6747"/>
    <w:rsid w:val="005F1991"/>
    <w:rsid w:val="005F1CD1"/>
    <w:rsid w:val="00600925"/>
    <w:rsid w:val="006064C9"/>
    <w:rsid w:val="00607C82"/>
    <w:rsid w:val="00611AC2"/>
    <w:rsid w:val="00613FC8"/>
    <w:rsid w:val="00616A8D"/>
    <w:rsid w:val="00620FA2"/>
    <w:rsid w:val="00623123"/>
    <w:rsid w:val="00626E67"/>
    <w:rsid w:val="00630298"/>
    <w:rsid w:val="006308E8"/>
    <w:rsid w:val="00632A4A"/>
    <w:rsid w:val="00634023"/>
    <w:rsid w:val="00652419"/>
    <w:rsid w:val="00653871"/>
    <w:rsid w:val="0066054A"/>
    <w:rsid w:val="006624AE"/>
    <w:rsid w:val="006634EA"/>
    <w:rsid w:val="00663B85"/>
    <w:rsid w:val="006666CB"/>
    <w:rsid w:val="006724E6"/>
    <w:rsid w:val="00674545"/>
    <w:rsid w:val="006750CA"/>
    <w:rsid w:val="00682488"/>
    <w:rsid w:val="00686AB6"/>
    <w:rsid w:val="00695259"/>
    <w:rsid w:val="00696D55"/>
    <w:rsid w:val="00697AF4"/>
    <w:rsid w:val="00697D13"/>
    <w:rsid w:val="006A291B"/>
    <w:rsid w:val="006A5C3C"/>
    <w:rsid w:val="006B42FE"/>
    <w:rsid w:val="006B769C"/>
    <w:rsid w:val="006C5F20"/>
    <w:rsid w:val="006C7AB4"/>
    <w:rsid w:val="006D686F"/>
    <w:rsid w:val="006E2744"/>
    <w:rsid w:val="006E30FD"/>
    <w:rsid w:val="006E48C4"/>
    <w:rsid w:val="006E516F"/>
    <w:rsid w:val="006E7270"/>
    <w:rsid w:val="006F3C55"/>
    <w:rsid w:val="006F643E"/>
    <w:rsid w:val="0070278B"/>
    <w:rsid w:val="00710C02"/>
    <w:rsid w:val="0071371C"/>
    <w:rsid w:val="00734CDF"/>
    <w:rsid w:val="007364A6"/>
    <w:rsid w:val="007427CD"/>
    <w:rsid w:val="00743D48"/>
    <w:rsid w:val="0074510A"/>
    <w:rsid w:val="00754F3A"/>
    <w:rsid w:val="0075575B"/>
    <w:rsid w:val="00757140"/>
    <w:rsid w:val="00757588"/>
    <w:rsid w:val="00757EC3"/>
    <w:rsid w:val="0077329E"/>
    <w:rsid w:val="007757BE"/>
    <w:rsid w:val="00775BB8"/>
    <w:rsid w:val="00780305"/>
    <w:rsid w:val="007812C2"/>
    <w:rsid w:val="0078323A"/>
    <w:rsid w:val="00783A27"/>
    <w:rsid w:val="00784D38"/>
    <w:rsid w:val="007A0BA4"/>
    <w:rsid w:val="007A27DE"/>
    <w:rsid w:val="007A4141"/>
    <w:rsid w:val="007A53BF"/>
    <w:rsid w:val="007B29BD"/>
    <w:rsid w:val="007B41E4"/>
    <w:rsid w:val="007B6D4D"/>
    <w:rsid w:val="007C0C0B"/>
    <w:rsid w:val="007C2C78"/>
    <w:rsid w:val="007C3749"/>
    <w:rsid w:val="007C6306"/>
    <w:rsid w:val="007D0A91"/>
    <w:rsid w:val="007D6F0B"/>
    <w:rsid w:val="007E09F6"/>
    <w:rsid w:val="007E2F22"/>
    <w:rsid w:val="007E4E25"/>
    <w:rsid w:val="007F36EC"/>
    <w:rsid w:val="007F50CB"/>
    <w:rsid w:val="00800E32"/>
    <w:rsid w:val="00817495"/>
    <w:rsid w:val="008206F8"/>
    <w:rsid w:val="00823285"/>
    <w:rsid w:val="008239FA"/>
    <w:rsid w:val="00826B93"/>
    <w:rsid w:val="00826BAE"/>
    <w:rsid w:val="00833ABF"/>
    <w:rsid w:val="0084062A"/>
    <w:rsid w:val="00855076"/>
    <w:rsid w:val="0086791E"/>
    <w:rsid w:val="008718BD"/>
    <w:rsid w:val="0087209A"/>
    <w:rsid w:val="00875FD2"/>
    <w:rsid w:val="00885096"/>
    <w:rsid w:val="00887899"/>
    <w:rsid w:val="00890B3C"/>
    <w:rsid w:val="00893F1B"/>
    <w:rsid w:val="008A02B7"/>
    <w:rsid w:val="008A25F7"/>
    <w:rsid w:val="008B654E"/>
    <w:rsid w:val="008B6C85"/>
    <w:rsid w:val="008D1E99"/>
    <w:rsid w:val="008D219D"/>
    <w:rsid w:val="008E122C"/>
    <w:rsid w:val="008E2F93"/>
    <w:rsid w:val="008E3428"/>
    <w:rsid w:val="008E4B63"/>
    <w:rsid w:val="009004AE"/>
    <w:rsid w:val="00902CB2"/>
    <w:rsid w:val="009043DC"/>
    <w:rsid w:val="0091088A"/>
    <w:rsid w:val="009113BA"/>
    <w:rsid w:val="0093551B"/>
    <w:rsid w:val="00936EF8"/>
    <w:rsid w:val="00941A21"/>
    <w:rsid w:val="009441D0"/>
    <w:rsid w:val="00944E52"/>
    <w:rsid w:val="009512D9"/>
    <w:rsid w:val="009527C8"/>
    <w:rsid w:val="009550F0"/>
    <w:rsid w:val="00960908"/>
    <w:rsid w:val="00960ADB"/>
    <w:rsid w:val="00962ECC"/>
    <w:rsid w:val="00967D90"/>
    <w:rsid w:val="00971F7D"/>
    <w:rsid w:val="00977645"/>
    <w:rsid w:val="00977F87"/>
    <w:rsid w:val="00981F33"/>
    <w:rsid w:val="009914ED"/>
    <w:rsid w:val="00993876"/>
    <w:rsid w:val="00996438"/>
    <w:rsid w:val="00997ECD"/>
    <w:rsid w:val="009C4892"/>
    <w:rsid w:val="009C6BCF"/>
    <w:rsid w:val="009D1678"/>
    <w:rsid w:val="009E40EA"/>
    <w:rsid w:val="009E77D0"/>
    <w:rsid w:val="009F4302"/>
    <w:rsid w:val="009F4903"/>
    <w:rsid w:val="00A045CA"/>
    <w:rsid w:val="00A06878"/>
    <w:rsid w:val="00A1292E"/>
    <w:rsid w:val="00A14FD4"/>
    <w:rsid w:val="00A155F3"/>
    <w:rsid w:val="00A160DC"/>
    <w:rsid w:val="00A171CE"/>
    <w:rsid w:val="00A21149"/>
    <w:rsid w:val="00A245A2"/>
    <w:rsid w:val="00A26B65"/>
    <w:rsid w:val="00A27FF1"/>
    <w:rsid w:val="00A40CDA"/>
    <w:rsid w:val="00A421EC"/>
    <w:rsid w:val="00A42C69"/>
    <w:rsid w:val="00A51A73"/>
    <w:rsid w:val="00A5366C"/>
    <w:rsid w:val="00A541CD"/>
    <w:rsid w:val="00A64462"/>
    <w:rsid w:val="00A65BD7"/>
    <w:rsid w:val="00A7201D"/>
    <w:rsid w:val="00A75069"/>
    <w:rsid w:val="00A76515"/>
    <w:rsid w:val="00A76678"/>
    <w:rsid w:val="00A872A5"/>
    <w:rsid w:val="00AA603D"/>
    <w:rsid w:val="00AA64DA"/>
    <w:rsid w:val="00AB6533"/>
    <w:rsid w:val="00AC03C2"/>
    <w:rsid w:val="00AC3CEF"/>
    <w:rsid w:val="00AC5678"/>
    <w:rsid w:val="00AC64E2"/>
    <w:rsid w:val="00AD0B2D"/>
    <w:rsid w:val="00AD1152"/>
    <w:rsid w:val="00AD7893"/>
    <w:rsid w:val="00AE1346"/>
    <w:rsid w:val="00AE1367"/>
    <w:rsid w:val="00AE26F1"/>
    <w:rsid w:val="00AE55CE"/>
    <w:rsid w:val="00AE6345"/>
    <w:rsid w:val="00AE7C74"/>
    <w:rsid w:val="00AF23A1"/>
    <w:rsid w:val="00B02052"/>
    <w:rsid w:val="00B043BB"/>
    <w:rsid w:val="00B104C3"/>
    <w:rsid w:val="00B15781"/>
    <w:rsid w:val="00B169D9"/>
    <w:rsid w:val="00B16DE4"/>
    <w:rsid w:val="00B35422"/>
    <w:rsid w:val="00B36C1D"/>
    <w:rsid w:val="00B4513A"/>
    <w:rsid w:val="00B52AF7"/>
    <w:rsid w:val="00B5638E"/>
    <w:rsid w:val="00B62664"/>
    <w:rsid w:val="00B6761C"/>
    <w:rsid w:val="00B708AE"/>
    <w:rsid w:val="00B70F59"/>
    <w:rsid w:val="00B72C29"/>
    <w:rsid w:val="00B73588"/>
    <w:rsid w:val="00B739DE"/>
    <w:rsid w:val="00B73B42"/>
    <w:rsid w:val="00B80004"/>
    <w:rsid w:val="00B84624"/>
    <w:rsid w:val="00B8465A"/>
    <w:rsid w:val="00BA4416"/>
    <w:rsid w:val="00BA4B9A"/>
    <w:rsid w:val="00BA5FEA"/>
    <w:rsid w:val="00BA647B"/>
    <w:rsid w:val="00BA6846"/>
    <w:rsid w:val="00BB237F"/>
    <w:rsid w:val="00BB3D46"/>
    <w:rsid w:val="00BB50ED"/>
    <w:rsid w:val="00BB5C37"/>
    <w:rsid w:val="00BC05DD"/>
    <w:rsid w:val="00BD6B2E"/>
    <w:rsid w:val="00BD7667"/>
    <w:rsid w:val="00BE141C"/>
    <w:rsid w:val="00BF0AAA"/>
    <w:rsid w:val="00C01ACA"/>
    <w:rsid w:val="00C10597"/>
    <w:rsid w:val="00C109A1"/>
    <w:rsid w:val="00C165AF"/>
    <w:rsid w:val="00C23E93"/>
    <w:rsid w:val="00C241EB"/>
    <w:rsid w:val="00C24B5C"/>
    <w:rsid w:val="00C31144"/>
    <w:rsid w:val="00C3338A"/>
    <w:rsid w:val="00C3510E"/>
    <w:rsid w:val="00C479E6"/>
    <w:rsid w:val="00C522AE"/>
    <w:rsid w:val="00C528C9"/>
    <w:rsid w:val="00C542EA"/>
    <w:rsid w:val="00C56221"/>
    <w:rsid w:val="00C623D3"/>
    <w:rsid w:val="00C6495A"/>
    <w:rsid w:val="00C70712"/>
    <w:rsid w:val="00C70986"/>
    <w:rsid w:val="00C70F2A"/>
    <w:rsid w:val="00C717F7"/>
    <w:rsid w:val="00C73084"/>
    <w:rsid w:val="00C75EA3"/>
    <w:rsid w:val="00C77C72"/>
    <w:rsid w:val="00C81ED1"/>
    <w:rsid w:val="00C84C52"/>
    <w:rsid w:val="00C86E6A"/>
    <w:rsid w:val="00C937F9"/>
    <w:rsid w:val="00C970D5"/>
    <w:rsid w:val="00CA0710"/>
    <w:rsid w:val="00CA7EB1"/>
    <w:rsid w:val="00CB6D1A"/>
    <w:rsid w:val="00CC2875"/>
    <w:rsid w:val="00CC32E4"/>
    <w:rsid w:val="00CC349E"/>
    <w:rsid w:val="00CC4BE8"/>
    <w:rsid w:val="00CC6081"/>
    <w:rsid w:val="00CC6A80"/>
    <w:rsid w:val="00CC6C26"/>
    <w:rsid w:val="00CD2ED8"/>
    <w:rsid w:val="00CD4C21"/>
    <w:rsid w:val="00CD5C56"/>
    <w:rsid w:val="00CD7875"/>
    <w:rsid w:val="00CF2178"/>
    <w:rsid w:val="00CF5000"/>
    <w:rsid w:val="00CF6D53"/>
    <w:rsid w:val="00CF7FDE"/>
    <w:rsid w:val="00D034C8"/>
    <w:rsid w:val="00D063C5"/>
    <w:rsid w:val="00D07B85"/>
    <w:rsid w:val="00D12821"/>
    <w:rsid w:val="00D16EF1"/>
    <w:rsid w:val="00D172AA"/>
    <w:rsid w:val="00D30650"/>
    <w:rsid w:val="00D405E5"/>
    <w:rsid w:val="00D45E03"/>
    <w:rsid w:val="00D46E0F"/>
    <w:rsid w:val="00D478BA"/>
    <w:rsid w:val="00D52256"/>
    <w:rsid w:val="00D54FC4"/>
    <w:rsid w:val="00D55303"/>
    <w:rsid w:val="00D578BF"/>
    <w:rsid w:val="00D6399B"/>
    <w:rsid w:val="00D66641"/>
    <w:rsid w:val="00D7434B"/>
    <w:rsid w:val="00D86EDF"/>
    <w:rsid w:val="00D87230"/>
    <w:rsid w:val="00D90016"/>
    <w:rsid w:val="00D93859"/>
    <w:rsid w:val="00DA4881"/>
    <w:rsid w:val="00DA4CA8"/>
    <w:rsid w:val="00DB025C"/>
    <w:rsid w:val="00DB0C23"/>
    <w:rsid w:val="00DB3853"/>
    <w:rsid w:val="00DB4118"/>
    <w:rsid w:val="00DC3D12"/>
    <w:rsid w:val="00DC72FA"/>
    <w:rsid w:val="00DD1BE0"/>
    <w:rsid w:val="00DD6B5B"/>
    <w:rsid w:val="00DE351F"/>
    <w:rsid w:val="00DE413C"/>
    <w:rsid w:val="00DE42EF"/>
    <w:rsid w:val="00DE7898"/>
    <w:rsid w:val="00DF3A96"/>
    <w:rsid w:val="00E04CA8"/>
    <w:rsid w:val="00E05EBA"/>
    <w:rsid w:val="00E07E7F"/>
    <w:rsid w:val="00E137BA"/>
    <w:rsid w:val="00E15760"/>
    <w:rsid w:val="00E21559"/>
    <w:rsid w:val="00E31BFF"/>
    <w:rsid w:val="00E3460C"/>
    <w:rsid w:val="00E40F05"/>
    <w:rsid w:val="00E4798F"/>
    <w:rsid w:val="00E516DB"/>
    <w:rsid w:val="00E521A8"/>
    <w:rsid w:val="00E5345F"/>
    <w:rsid w:val="00E55BFD"/>
    <w:rsid w:val="00E563A6"/>
    <w:rsid w:val="00E6011D"/>
    <w:rsid w:val="00E72F8E"/>
    <w:rsid w:val="00E80364"/>
    <w:rsid w:val="00E810B1"/>
    <w:rsid w:val="00E83275"/>
    <w:rsid w:val="00E93890"/>
    <w:rsid w:val="00E97EA0"/>
    <w:rsid w:val="00EA0EAB"/>
    <w:rsid w:val="00EB4983"/>
    <w:rsid w:val="00EB5245"/>
    <w:rsid w:val="00EB6C2A"/>
    <w:rsid w:val="00EB7624"/>
    <w:rsid w:val="00EB7AA1"/>
    <w:rsid w:val="00EC7D45"/>
    <w:rsid w:val="00ED0ABD"/>
    <w:rsid w:val="00ED19A6"/>
    <w:rsid w:val="00ED444C"/>
    <w:rsid w:val="00ED518A"/>
    <w:rsid w:val="00EE198E"/>
    <w:rsid w:val="00EE3F8C"/>
    <w:rsid w:val="00EE6FA1"/>
    <w:rsid w:val="00EF6F68"/>
    <w:rsid w:val="00F01D58"/>
    <w:rsid w:val="00F020E5"/>
    <w:rsid w:val="00F031E1"/>
    <w:rsid w:val="00F0352C"/>
    <w:rsid w:val="00F162D2"/>
    <w:rsid w:val="00F16AC2"/>
    <w:rsid w:val="00F24462"/>
    <w:rsid w:val="00F2706A"/>
    <w:rsid w:val="00F2736D"/>
    <w:rsid w:val="00F33490"/>
    <w:rsid w:val="00F34019"/>
    <w:rsid w:val="00F35CDD"/>
    <w:rsid w:val="00F37352"/>
    <w:rsid w:val="00F44256"/>
    <w:rsid w:val="00F44D9D"/>
    <w:rsid w:val="00F453DB"/>
    <w:rsid w:val="00F5343D"/>
    <w:rsid w:val="00F62852"/>
    <w:rsid w:val="00F64E05"/>
    <w:rsid w:val="00F7202B"/>
    <w:rsid w:val="00F820BA"/>
    <w:rsid w:val="00F85372"/>
    <w:rsid w:val="00F856BE"/>
    <w:rsid w:val="00F870E4"/>
    <w:rsid w:val="00F92284"/>
    <w:rsid w:val="00F9462D"/>
    <w:rsid w:val="00F9609A"/>
    <w:rsid w:val="00F970F5"/>
    <w:rsid w:val="00FA2647"/>
    <w:rsid w:val="00FB33FA"/>
    <w:rsid w:val="00FB45AC"/>
    <w:rsid w:val="00FB6A72"/>
    <w:rsid w:val="00FB6A73"/>
    <w:rsid w:val="00FC1DBE"/>
    <w:rsid w:val="00FC1DF5"/>
    <w:rsid w:val="00FC5A55"/>
    <w:rsid w:val="00FC634E"/>
    <w:rsid w:val="00FC726E"/>
    <w:rsid w:val="00FC7B6B"/>
    <w:rsid w:val="00FC7C6F"/>
    <w:rsid w:val="00FD7A3D"/>
    <w:rsid w:val="00FE0ED5"/>
    <w:rsid w:val="00FF1D55"/>
    <w:rsid w:val="00FF4AE3"/>
    <w:rsid w:val="00FF5E82"/>
    <w:rsid w:val="00FF7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CEC113-9C94-4CEC-88A7-74DE4031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ind w:left="36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3F45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tarSymbol" w:hAnsi="StarSymbol"/>
    </w:rPr>
  </w:style>
  <w:style w:type="character" w:customStyle="1" w:styleId="WW8Num3z0">
    <w:name w:val="WW8Num3z0"/>
    <w:rPr>
      <w:rFonts w:ascii="StarSymbol" w:hAnsi="StarSymbol"/>
    </w:rPr>
  </w:style>
  <w:style w:type="character" w:customStyle="1" w:styleId="WW8Num4z0">
    <w:name w:val="WW8Num4z0"/>
    <w:rPr>
      <w:rFonts w:ascii="StarSymbol" w:hAnsi="StarSymbol"/>
    </w:rPr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6z0">
    <w:name w:val="WW8Num6z0"/>
    <w:rPr>
      <w:rFonts w:ascii="StarSymbol" w:hAnsi="StarSymbol"/>
    </w:rPr>
  </w:style>
  <w:style w:type="character" w:customStyle="1" w:styleId="WW8Num7z0">
    <w:name w:val="WW8Num7z0"/>
    <w:rPr>
      <w:i w:val="0"/>
      <w:sz w:val="28"/>
      <w:szCs w:val="34"/>
    </w:rPr>
  </w:style>
  <w:style w:type="character" w:customStyle="1" w:styleId="WW8Num8z0">
    <w:name w:val="WW8Num8z0"/>
    <w:rPr>
      <w:rFonts w:ascii="StarSymbol" w:hAnsi="StarSymbol"/>
    </w:rPr>
  </w:style>
  <w:style w:type="character" w:customStyle="1" w:styleId="WW8Num9z0">
    <w:name w:val="WW8Num9z0"/>
    <w:rPr>
      <w:rFonts w:ascii="StarSymbol" w:hAnsi="StarSymbol"/>
    </w:rPr>
  </w:style>
  <w:style w:type="character" w:customStyle="1" w:styleId="WW8Num10z0">
    <w:name w:val="WW8Num10z0"/>
    <w:rPr>
      <w:rFonts w:ascii="StarSymbol" w:hAnsi="StarSymbol"/>
    </w:rPr>
  </w:style>
  <w:style w:type="character" w:customStyle="1" w:styleId="WW8Num11z0">
    <w:name w:val="WW8Num11z0"/>
    <w:rPr>
      <w:rFonts w:ascii="StarSymbol" w:hAnsi="StarSymbol"/>
    </w:rPr>
  </w:style>
  <w:style w:type="character" w:customStyle="1" w:styleId="WW8Num12z0">
    <w:name w:val="WW8Num12z0"/>
    <w:rPr>
      <w:rFonts w:ascii="StarSymbol" w:hAnsi="StarSymbol"/>
    </w:rPr>
  </w:style>
  <w:style w:type="character" w:customStyle="1" w:styleId="WW8Num13z0">
    <w:name w:val="WW8Num13z0"/>
    <w:rPr>
      <w:rFonts w:ascii="StarSymbol" w:hAnsi="StarSymbol"/>
    </w:rPr>
  </w:style>
  <w:style w:type="character" w:customStyle="1" w:styleId="WW8Num14z0">
    <w:name w:val="WW8Num14z0"/>
    <w:rPr>
      <w:rFonts w:ascii="StarSymbol" w:hAnsi="StarSymbol"/>
    </w:rPr>
  </w:style>
  <w:style w:type="character" w:customStyle="1" w:styleId="WW8Num15z0">
    <w:name w:val="WW8Num15z0"/>
    <w:rPr>
      <w:rFonts w:ascii="StarSymbol" w:hAnsi="Star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6z0">
    <w:name w:val="WW8Num16z0"/>
    <w:rPr>
      <w:rFonts w:ascii="StarSymbol" w:hAnsi="StarSymbol"/>
    </w:rPr>
  </w:style>
  <w:style w:type="character" w:customStyle="1" w:styleId="40">
    <w:name w:val="Основной шрифт абзаца4"/>
  </w:style>
  <w:style w:type="character" w:customStyle="1" w:styleId="WW8Num1z0">
    <w:name w:val="WW8Num1z0"/>
    <w:rPr>
      <w:rFonts w:ascii="StarSymbol" w:hAnsi="StarSymbol"/>
    </w:rPr>
  </w:style>
  <w:style w:type="character" w:customStyle="1" w:styleId="WW8Num18z0">
    <w:name w:val="WW8Num18z0"/>
    <w:rPr>
      <w:rFonts w:ascii="StarSymbol" w:hAnsi="StarSymbol"/>
    </w:rPr>
  </w:style>
  <w:style w:type="character" w:customStyle="1" w:styleId="30">
    <w:name w:val="Основной шрифт абзаца3"/>
  </w:style>
  <w:style w:type="character" w:customStyle="1" w:styleId="WW-Absatz-Standardschriftart1">
    <w:name w:val="WW-Absatz-Standardschriftart1"/>
  </w:style>
  <w:style w:type="character" w:customStyle="1" w:styleId="WW8Num17z0">
    <w:name w:val="WW8Num17z0"/>
    <w:rPr>
      <w:rFonts w:ascii="StarSymbol" w:hAnsi="StarSymbol"/>
    </w:rPr>
  </w:style>
  <w:style w:type="character" w:customStyle="1" w:styleId="WW-Absatz-Standardschriftart11">
    <w:name w:val="WW-Absatz-Standardschriftart11"/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4z0">
    <w:name w:val="WW8Num44z0"/>
    <w:rPr>
      <w:sz w:val="20"/>
    </w:rPr>
  </w:style>
  <w:style w:type="character" w:customStyle="1" w:styleId="WW8Num49z0">
    <w:name w:val="WW8Num49z0"/>
    <w:rPr>
      <w:i w:val="0"/>
      <w:sz w:val="28"/>
      <w:szCs w:val="34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9z1">
    <w:name w:val="WW8Num59z1"/>
    <w:rPr>
      <w:rFonts w:ascii="Courier New" w:hAnsi="Courier New" w:cs="Courier New"/>
    </w:rPr>
  </w:style>
  <w:style w:type="character" w:customStyle="1" w:styleId="WW8Num59z2">
    <w:name w:val="WW8Num59z2"/>
    <w:rPr>
      <w:rFonts w:ascii="Wingdings" w:hAnsi="Wingdings"/>
    </w:rPr>
  </w:style>
  <w:style w:type="character" w:customStyle="1" w:styleId="WW8Num59z3">
    <w:name w:val="WW8Num59z3"/>
    <w:rPr>
      <w:rFonts w:ascii="Symbol" w:hAnsi="Symbol"/>
    </w:rPr>
  </w:style>
  <w:style w:type="character" w:customStyle="1" w:styleId="WW8Num61z1">
    <w:name w:val="WW8Num61z1"/>
    <w:rPr>
      <w:rFonts w:ascii="Courier New" w:hAnsi="Courier New" w:cs="Courier New"/>
    </w:rPr>
  </w:style>
  <w:style w:type="character" w:customStyle="1" w:styleId="WW8Num61z2">
    <w:name w:val="WW8Num61z2"/>
    <w:rPr>
      <w:rFonts w:ascii="Wingdings" w:hAnsi="Wingdings"/>
    </w:rPr>
  </w:style>
  <w:style w:type="character" w:customStyle="1" w:styleId="WW8Num61z3">
    <w:name w:val="WW8Num61z3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5z3">
    <w:name w:val="WW8Num65z3"/>
    <w:rPr>
      <w:rFonts w:ascii="Symbol" w:hAnsi="Symbol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0z2">
    <w:name w:val="WW8Num70z2"/>
    <w:rPr>
      <w:rFonts w:ascii="Wingdings" w:hAnsi="Wingdings"/>
    </w:rPr>
  </w:style>
  <w:style w:type="character" w:customStyle="1" w:styleId="WW8Num70z3">
    <w:name w:val="WW8Num70z3"/>
    <w:rPr>
      <w:rFonts w:ascii="Symbol" w:hAnsi="Symbol"/>
    </w:rPr>
  </w:style>
  <w:style w:type="character" w:customStyle="1" w:styleId="WW8Num72z2">
    <w:name w:val="WW8Num72z2"/>
    <w:rPr>
      <w:rFonts w:ascii="Wingdings" w:hAnsi="Wingdings"/>
    </w:rPr>
  </w:style>
  <w:style w:type="character" w:customStyle="1" w:styleId="WW8Num72z3">
    <w:name w:val="WW8Num72z3"/>
    <w:rPr>
      <w:rFonts w:ascii="Symbol" w:hAnsi="Symbol"/>
    </w:rPr>
  </w:style>
  <w:style w:type="character" w:customStyle="1" w:styleId="WW8Num72z4">
    <w:name w:val="WW8Num72z4"/>
    <w:rPr>
      <w:rFonts w:ascii="Courier New" w:hAnsi="Courier New" w:cs="Courier New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page number"/>
    <w:basedOn w:val="30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List"/>
    <w:basedOn w:val="a6"/>
    <w:rPr>
      <w:rFonts w:ascii="Arial" w:hAnsi="Arial" w:cs="Tahoma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42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pPr>
      <w:spacing w:before="571" w:line="206" w:lineRule="exact"/>
      <w:jc w:val="center"/>
    </w:pPr>
    <w:rPr>
      <w:sz w:val="28"/>
    </w:rPr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styleId="aa">
    <w:name w:val="Body Text Indent"/>
    <w:basedOn w:val="a"/>
    <w:link w:val="ab"/>
    <w:pPr>
      <w:ind w:firstLine="709"/>
      <w:jc w:val="both"/>
    </w:pPr>
    <w:rPr>
      <w:sz w:val="28"/>
    </w:rPr>
  </w:style>
  <w:style w:type="paragraph" w:customStyle="1" w:styleId="13">
    <w:name w:val="Текст1"/>
    <w:basedOn w:val="a"/>
    <w:rPr>
      <w:rFonts w:ascii="Courier New" w:hAnsi="Courier New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6"/>
  </w:style>
  <w:style w:type="paragraph" w:styleId="af0">
    <w:name w:val="Balloon Text"/>
    <w:basedOn w:val="a"/>
    <w:semiHidden/>
    <w:rsid w:val="00421829"/>
    <w:rPr>
      <w:rFonts w:ascii="Tahoma" w:hAnsi="Tahoma" w:cs="Tahoma"/>
      <w:sz w:val="16"/>
      <w:szCs w:val="16"/>
    </w:rPr>
  </w:style>
  <w:style w:type="paragraph" w:customStyle="1" w:styleId="men">
    <w:name w:val="men"/>
    <w:basedOn w:val="a"/>
    <w:rsid w:val="003F45E4"/>
    <w:pPr>
      <w:suppressAutoHyphens w:val="0"/>
      <w:spacing w:before="75"/>
      <w:ind w:left="375" w:right="375"/>
    </w:pPr>
    <w:rPr>
      <w:rFonts w:ascii="Verdana" w:hAnsi="Verdana"/>
      <w:color w:val="000000"/>
      <w:sz w:val="17"/>
      <w:szCs w:val="17"/>
      <w:lang w:eastAsia="ru-RU"/>
    </w:rPr>
  </w:style>
  <w:style w:type="paragraph" w:customStyle="1" w:styleId="h7">
    <w:name w:val="h7"/>
    <w:basedOn w:val="a"/>
    <w:rsid w:val="003F45E4"/>
    <w:pPr>
      <w:suppressAutoHyphens w:val="0"/>
      <w:spacing w:before="100" w:beforeAutospacing="1" w:after="105"/>
      <w:jc w:val="center"/>
    </w:pPr>
    <w:rPr>
      <w:rFonts w:ascii="Georgia" w:hAnsi="Georgia"/>
      <w:b/>
      <w:bCs/>
      <w:color w:val="006633"/>
      <w:sz w:val="18"/>
      <w:szCs w:val="18"/>
      <w:lang w:eastAsia="ru-RU"/>
    </w:rPr>
  </w:style>
  <w:style w:type="paragraph" w:customStyle="1" w:styleId="ConsPlusNormal">
    <w:name w:val="ConsPlusNormal"/>
    <w:rsid w:val="004254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307B5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6624AE"/>
    <w:pPr>
      <w:ind w:left="708"/>
    </w:pPr>
  </w:style>
  <w:style w:type="character" w:customStyle="1" w:styleId="af3">
    <w:name w:val="Без интервала Знак"/>
    <w:link w:val="af4"/>
    <w:uiPriority w:val="1"/>
    <w:locked/>
    <w:rsid w:val="00977645"/>
    <w:rPr>
      <w:sz w:val="22"/>
      <w:szCs w:val="22"/>
    </w:rPr>
  </w:style>
  <w:style w:type="paragraph" w:styleId="af4">
    <w:name w:val="No Spacing"/>
    <w:link w:val="af3"/>
    <w:uiPriority w:val="1"/>
    <w:qFormat/>
    <w:rsid w:val="00977645"/>
    <w:rPr>
      <w:sz w:val="22"/>
      <w:szCs w:val="22"/>
    </w:rPr>
  </w:style>
  <w:style w:type="character" w:styleId="af5">
    <w:name w:val="annotation reference"/>
    <w:rsid w:val="007E4E25"/>
    <w:rPr>
      <w:sz w:val="16"/>
      <w:szCs w:val="16"/>
    </w:rPr>
  </w:style>
  <w:style w:type="paragraph" w:styleId="af6">
    <w:name w:val="annotation text"/>
    <w:basedOn w:val="a"/>
    <w:link w:val="af7"/>
    <w:rsid w:val="007E4E25"/>
  </w:style>
  <w:style w:type="character" w:customStyle="1" w:styleId="af7">
    <w:name w:val="Текст примечания Знак"/>
    <w:link w:val="af6"/>
    <w:rsid w:val="007E4E25"/>
    <w:rPr>
      <w:lang w:eastAsia="ar-SA"/>
    </w:rPr>
  </w:style>
  <w:style w:type="paragraph" w:styleId="af8">
    <w:name w:val="annotation subject"/>
    <w:basedOn w:val="af6"/>
    <w:next w:val="af6"/>
    <w:link w:val="af9"/>
    <w:rsid w:val="007E4E25"/>
    <w:rPr>
      <w:b/>
      <w:bCs/>
    </w:rPr>
  </w:style>
  <w:style w:type="character" w:customStyle="1" w:styleId="af9">
    <w:name w:val="Тема примечания Знак"/>
    <w:link w:val="af8"/>
    <w:rsid w:val="007E4E25"/>
    <w:rPr>
      <w:b/>
      <w:bCs/>
      <w:lang w:eastAsia="ar-SA"/>
    </w:rPr>
  </w:style>
  <w:style w:type="paragraph" w:styleId="afa">
    <w:name w:val="Revision"/>
    <w:hidden/>
    <w:uiPriority w:val="99"/>
    <w:semiHidden/>
    <w:rsid w:val="007E4E25"/>
    <w:rPr>
      <w:lang w:eastAsia="ar-SA"/>
    </w:rPr>
  </w:style>
  <w:style w:type="character" w:customStyle="1" w:styleId="ab">
    <w:name w:val="Основной текст с отступом Знак"/>
    <w:link w:val="aa"/>
    <w:rsid w:val="003B6600"/>
    <w:rPr>
      <w:sz w:val="28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250C6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43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9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1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1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25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9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1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6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55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9808">
          <w:marLeft w:val="0"/>
          <w:marRight w:val="0"/>
          <w:marTop w:val="0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8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05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4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8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6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8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8428">
          <w:marLeft w:val="0"/>
          <w:marRight w:val="0"/>
          <w:marTop w:val="0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2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5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8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3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2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2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04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BD20A90178871BB8671C7AC545F3F7D2F1B60E8BBC8480D06C9ACF9C747392AEC206572E00BC41B0F2C4A4B17A3D2C7CDD49AD88F6457DEBc8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C65E3-A5A9-4F51-B7DB-5E6186AD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3535</Words>
  <Characters>20150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Казань</vt:lpstr>
    </vt:vector>
  </TitlesOfParts>
  <Company/>
  <LinksUpToDate>false</LinksUpToDate>
  <CharactersWithSpaces>23638</CharactersWithSpaces>
  <SharedDoc>false</SharedDoc>
  <HLinks>
    <vt:vector size="6" baseType="variant"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consultantplus://offline/ref=7CBD20A90178871BB8671C7AC545F3F7D2F1B60E8BBC8480D06C9ACF9C747392AEC206572E00BC41B0F2C4A4B17A3D2C7CDD49AD88F6457DEBc8I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Казань</dc:title>
  <dc:creator>PFR</dc:creator>
  <cp:lastModifiedBy>Ломова Ирина Александровна</cp:lastModifiedBy>
  <cp:revision>3</cp:revision>
  <cp:lastPrinted>2023-08-30T12:55:00Z</cp:lastPrinted>
  <dcterms:created xsi:type="dcterms:W3CDTF">2025-09-18T13:09:00Z</dcterms:created>
  <dcterms:modified xsi:type="dcterms:W3CDTF">2025-09-18T13:13:00Z</dcterms:modified>
</cp:coreProperties>
</file>