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ConsPlusNormal"/>
        <w:spacing w:lineRule="auto" w:line="276"/>
        <w:jc w:val="center"/>
        <w:rPr/>
      </w:pPr>
      <w:bookmarkStart w:id="0" w:name="__DdeLink__56_772004559"/>
      <w:r>
        <w:rPr>
          <w:rFonts w:cs="Times New Roman" w:ascii="Times New Roman" w:hAnsi="Times New Roman"/>
          <w:b/>
          <w:sz w:val="24"/>
          <w:szCs w:val="24"/>
        </w:rPr>
        <w:t xml:space="preserve">Заседание Комиссии </w:t>
      </w:r>
      <w:bookmarkEnd w:id="0"/>
      <w:r>
        <w:rPr>
          <w:rFonts w:cs="Times New Roman" w:ascii="Times New Roman" w:hAnsi="Times New Roman"/>
          <w:b/>
          <w:sz w:val="24"/>
          <w:szCs w:val="24"/>
        </w:rPr>
        <w:t xml:space="preserve"> Отделения  фонда пенсионного и социального страхования Российской Федерации по Томской области по соблюдению требований к служебному поведению и урегулированию конфликта интересов</w:t>
      </w:r>
    </w:p>
    <w:p>
      <w:pPr>
        <w:pStyle w:val="ConsPlusNormal"/>
        <w:spacing w:lineRule="auto" w:line="276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ConsPlusNormal"/>
        <w:spacing w:lineRule="auto" w:line="27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spacing w:lineRule="auto" w:line="276"/>
        <w:ind w:firstLine="540"/>
        <w:jc w:val="both"/>
        <w:rPr/>
      </w:pPr>
      <w:r>
        <w:rPr>
          <w:rFonts w:cs="Times New Roman" w:ascii="Times New Roman" w:hAnsi="Times New Roman"/>
          <w:b/>
          <w:bCs/>
          <w:sz w:val="24"/>
          <w:szCs w:val="24"/>
          <w:lang w:val="en-US"/>
        </w:rPr>
        <w:t>17</w:t>
      </w:r>
      <w:r>
        <w:rPr>
          <w:rFonts w:cs="Times New Roman" w:ascii="Times New Roman" w:hAnsi="Times New Roman"/>
          <w:b/>
          <w:bCs/>
          <w:sz w:val="24"/>
          <w:szCs w:val="24"/>
        </w:rPr>
        <w:t xml:space="preserve"> </w:t>
      </w:r>
      <w:r>
        <w:rPr>
          <w:rFonts w:cs="Times New Roman" w:ascii="Times New Roman" w:hAnsi="Times New Roman"/>
          <w:b/>
          <w:bCs/>
          <w:sz w:val="24"/>
          <w:szCs w:val="24"/>
          <w:lang w:val="ru-RU"/>
        </w:rPr>
        <w:t>января</w:t>
      </w:r>
      <w:r>
        <w:rPr>
          <w:rFonts w:cs="Times New Roman" w:ascii="Times New Roman" w:hAnsi="Times New Roman"/>
          <w:b/>
          <w:bCs/>
          <w:sz w:val="24"/>
          <w:szCs w:val="24"/>
        </w:rPr>
        <w:t xml:space="preserve"> 2025 года</w:t>
      </w:r>
      <w:r>
        <w:rPr>
          <w:rFonts w:cs="Times New Roman" w:ascii="Times New Roman" w:hAnsi="Times New Roman"/>
          <w:sz w:val="24"/>
          <w:szCs w:val="24"/>
        </w:rPr>
        <w:t xml:space="preserve">  состоялось заседание Комиссии ОСФР  по Томской области  по</w:t>
      </w:r>
      <w:r>
        <w:rPr>
          <w:rFonts w:cs="Times New Roman" w:ascii="Times New Roman" w:hAnsi="Times New Roman"/>
          <w:b/>
          <w:sz w:val="24"/>
          <w:szCs w:val="24"/>
        </w:rPr>
        <w:t xml:space="preserve"> </w:t>
      </w:r>
      <w:r>
        <w:rPr>
          <w:rFonts w:cs="Times New Roman" w:ascii="Times New Roman" w:hAnsi="Times New Roman"/>
          <w:sz w:val="24"/>
          <w:szCs w:val="24"/>
        </w:rPr>
        <w:t>соблюдению требований к служебному поведению и урегулированию конфликта интересов (далее  – Комиссия ОСФР).</w:t>
      </w:r>
    </w:p>
    <w:p>
      <w:pPr>
        <w:pStyle w:val="Style13"/>
        <w:jc w:val="both"/>
        <w:rPr/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       </w:t>
      </w:r>
      <w:r>
        <w:rPr>
          <w:rFonts w:cs="Times New Roman" w:ascii="Times New Roman" w:hAnsi="Times New Roman"/>
          <w:sz w:val="24"/>
          <w:szCs w:val="24"/>
        </w:rPr>
        <w:t>На заседании Комиссии ОСФР  был рассмотрен  вопрос «Рассмотрение запроса СФР от 28.12.2024 № ЕС-05-18/66577».</w:t>
      </w:r>
    </w:p>
    <w:p>
      <w:pPr>
        <w:pStyle w:val="Style13"/>
        <w:jc w:val="both"/>
        <w:rPr/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       </w:t>
      </w:r>
      <w:bookmarkStart w:id="1" w:name="_GoBack"/>
      <w:r>
        <w:rPr>
          <w:rFonts w:eastAsia="Times New Roman" w:cs="Times New Roman" w:ascii="Times New Roman" w:hAnsi="Times New Roman"/>
          <w:sz w:val="24"/>
          <w:szCs w:val="24"/>
        </w:rPr>
        <w:t>Основанием для проведения заседания Комиссии по вопросу повестки заседания являлся</w:t>
      </w:r>
      <w:r>
        <w:rPr>
          <w:rFonts w:cs="Times New Roman" w:ascii="Times New Roman" w:hAnsi="Times New Roman"/>
          <w:sz w:val="24"/>
          <w:szCs w:val="24"/>
        </w:rPr>
        <w:t xml:space="preserve"> подпунктом «в» пункта 13 Положения о комиссии территориальных органов Пенсионного фонда Российской Федерации по соблюдению требований к служебному поведению и урегулированию конфликта интересов, утвержденного приказом Фонда пенсионного и социального страхования Российской Федерации от 28.07.2023 № 1457.</w:t>
      </w:r>
    </w:p>
    <w:p>
      <w:pPr>
        <w:pStyle w:val="Normal"/>
        <w:widowControl w:val="false"/>
        <w:tabs>
          <w:tab w:val="left" w:pos="540" w:leader="none"/>
        </w:tabs>
        <w:ind w:firstLine="567"/>
        <w:jc w:val="both"/>
        <w:rPr/>
      </w:pPr>
      <w:bookmarkStart w:id="2" w:name="__DdeLink__24587_1297927182"/>
      <w:r>
        <w:rPr>
          <w:rFonts w:cs="Times New Roman" w:ascii="Times New Roman" w:hAnsi="Times New Roman"/>
          <w:sz w:val="24"/>
          <w:szCs w:val="24"/>
        </w:rPr>
        <w:t xml:space="preserve">По итогам заседания Комиссии ОСФР принято решение: </w:t>
      </w:r>
      <w:bookmarkEnd w:id="2"/>
      <w:bookmarkEnd w:id="1"/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при исполнении должностных обязанностей у работника возникает личная заинтересованность, которая приводит или может привести к конфликту интересов. Работник не соблюдал требования к служебному поведению и требования об урегулировании конфликта интересов. Конфликт интересов отсутствует.</w:t>
      </w:r>
    </w:p>
    <w:p>
      <w:pPr>
        <w:pStyle w:val="Normal"/>
        <w:widowControl w:val="false"/>
        <w:tabs>
          <w:tab w:val="left" w:pos="540" w:leader="none"/>
        </w:tabs>
        <w:ind w:firstLine="567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</w:r>
    </w:p>
    <w:p>
      <w:pPr>
        <w:pStyle w:val="ConsPlusNormal"/>
        <w:spacing w:lineRule="auto" w:line="276"/>
        <w:jc w:val="center"/>
        <w:rPr/>
      </w:pPr>
      <w:bookmarkStart w:id="3" w:name="__DdeLink__22422_61276674"/>
      <w:bookmarkStart w:id="4" w:name="__DdeLink__106365_1506138230"/>
      <w:bookmarkStart w:id="5" w:name="__DdeLink__56_7720045594"/>
      <w:r>
        <w:rPr>
          <w:rFonts w:cs="Times New Roman" w:ascii="Times New Roman" w:hAnsi="Times New Roman"/>
          <w:b/>
          <w:sz w:val="24"/>
          <w:szCs w:val="24"/>
        </w:rPr>
        <w:t xml:space="preserve">Заседание Комиссии </w:t>
      </w:r>
      <w:bookmarkEnd w:id="5"/>
      <w:r>
        <w:rPr>
          <w:rFonts w:cs="Times New Roman" w:ascii="Times New Roman" w:hAnsi="Times New Roman"/>
          <w:b/>
          <w:sz w:val="24"/>
          <w:szCs w:val="24"/>
        </w:rPr>
        <w:t xml:space="preserve"> Отделения  фонда пенсионного и социального страхования Российской Федерации по Томской области по соблюдению требований к служебному поведению и урегулированию конфликта интересов</w:t>
      </w:r>
    </w:p>
    <w:p>
      <w:pPr>
        <w:pStyle w:val="ConsPlusNormal"/>
        <w:spacing w:lineRule="auto" w:line="276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ConsPlusNormal"/>
        <w:spacing w:lineRule="auto" w:line="27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spacing w:lineRule="auto" w:line="276"/>
        <w:ind w:firstLine="540"/>
        <w:jc w:val="both"/>
        <w:rPr/>
      </w:pPr>
      <w:r>
        <w:rPr>
          <w:rFonts w:cs="Times New Roman" w:ascii="Times New Roman" w:hAnsi="Times New Roman"/>
          <w:b/>
          <w:bCs/>
          <w:sz w:val="24"/>
          <w:szCs w:val="24"/>
          <w:lang w:val="en-US"/>
        </w:rPr>
        <w:t>23</w:t>
      </w:r>
      <w:r>
        <w:rPr>
          <w:rFonts w:cs="Times New Roman" w:ascii="Times New Roman" w:hAnsi="Times New Roman"/>
          <w:b/>
          <w:bCs/>
          <w:sz w:val="24"/>
          <w:szCs w:val="24"/>
        </w:rPr>
        <w:t xml:space="preserve"> </w:t>
      </w:r>
      <w:r>
        <w:rPr>
          <w:rFonts w:cs="Times New Roman" w:ascii="Times New Roman" w:hAnsi="Times New Roman"/>
          <w:b/>
          <w:bCs/>
          <w:sz w:val="24"/>
          <w:szCs w:val="24"/>
          <w:lang w:val="ru-RU"/>
        </w:rPr>
        <w:t>января</w:t>
      </w:r>
      <w:r>
        <w:rPr>
          <w:rFonts w:cs="Times New Roman" w:ascii="Times New Roman" w:hAnsi="Times New Roman"/>
          <w:b/>
          <w:bCs/>
          <w:sz w:val="24"/>
          <w:szCs w:val="24"/>
        </w:rPr>
        <w:t xml:space="preserve"> 2025 года</w:t>
      </w:r>
      <w:r>
        <w:rPr>
          <w:rFonts w:cs="Times New Roman" w:ascii="Times New Roman" w:hAnsi="Times New Roman"/>
          <w:sz w:val="24"/>
          <w:szCs w:val="24"/>
        </w:rPr>
        <w:t xml:space="preserve">  состоялось заседание Комиссии ОСФР  по Томской области  по</w:t>
      </w:r>
      <w:r>
        <w:rPr>
          <w:rFonts w:cs="Times New Roman" w:ascii="Times New Roman" w:hAnsi="Times New Roman"/>
          <w:b/>
          <w:sz w:val="24"/>
          <w:szCs w:val="24"/>
        </w:rPr>
        <w:t xml:space="preserve"> </w:t>
      </w:r>
      <w:r>
        <w:rPr>
          <w:rFonts w:cs="Times New Roman" w:ascii="Times New Roman" w:hAnsi="Times New Roman"/>
          <w:sz w:val="24"/>
          <w:szCs w:val="24"/>
        </w:rPr>
        <w:t>соблюдению требований к служебному поведению и урегулированию конфликта интересов (далее  – Комиссия ОСФР).</w:t>
      </w:r>
    </w:p>
    <w:p>
      <w:pPr>
        <w:pStyle w:val="Style13"/>
        <w:jc w:val="both"/>
        <w:rPr/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       </w:t>
      </w:r>
      <w:r>
        <w:rPr>
          <w:rFonts w:cs="Times New Roman" w:ascii="Times New Roman" w:hAnsi="Times New Roman"/>
          <w:sz w:val="24"/>
          <w:szCs w:val="24"/>
        </w:rPr>
        <w:t>На заседании Комиссии ОСФР  был рассмотрен  вопрос «</w:t>
      </w:r>
      <w:r>
        <w:rPr>
          <w:rFonts w:cs="Times New Roman" w:ascii="Times New Roman" w:hAnsi="Times New Roman"/>
          <w:bCs/>
          <w:color w:val="26282F"/>
          <w:sz w:val="24"/>
          <w:szCs w:val="24"/>
        </w:rPr>
        <w:t>Рассмотрение уведомления работника о возникновении личной заинтересованности при исполнении служебных обязанностей, которая приводит или может привести к конфликту интересов</w:t>
      </w:r>
      <w:r>
        <w:rPr>
          <w:rFonts w:cs="Times New Roman" w:ascii="Times New Roman" w:hAnsi="Times New Roman"/>
          <w:sz w:val="24"/>
          <w:szCs w:val="24"/>
        </w:rPr>
        <w:t>».</w:t>
      </w:r>
    </w:p>
    <w:p>
      <w:pPr>
        <w:pStyle w:val="Style13"/>
        <w:jc w:val="both"/>
        <w:rPr/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       </w:t>
      </w:r>
      <w:bookmarkStart w:id="6" w:name="_GoBack5"/>
      <w:r>
        <w:rPr>
          <w:rFonts w:eastAsia="Times New Roman" w:cs="Times New Roman" w:ascii="Times New Roman" w:hAnsi="Times New Roman"/>
          <w:sz w:val="24"/>
          <w:szCs w:val="24"/>
        </w:rPr>
        <w:t>Основанием для проведения заседания Комиссии по вопросу повестки заседания являлся</w:t>
      </w:r>
      <w:r>
        <w:rPr>
          <w:rFonts w:cs="Times New Roman" w:ascii="Times New Roman" w:hAnsi="Times New Roman"/>
          <w:sz w:val="24"/>
          <w:szCs w:val="24"/>
        </w:rPr>
        <w:t xml:space="preserve"> подпункт «д» пункта 1</w:t>
      </w:r>
      <w:r>
        <w:rPr>
          <w:rFonts w:cs="Times New Roman" w:ascii="Times New Roman" w:hAnsi="Times New Roman"/>
          <w:sz w:val="24"/>
          <w:szCs w:val="24"/>
          <w:lang w:val="en-US"/>
        </w:rPr>
        <w:t>3</w:t>
      </w:r>
      <w:r>
        <w:rPr>
          <w:rFonts w:cs="Times New Roman" w:ascii="Times New Roman" w:hAnsi="Times New Roman"/>
          <w:sz w:val="24"/>
          <w:szCs w:val="24"/>
        </w:rPr>
        <w:t xml:space="preserve"> </w:t>
      </w:r>
      <w:bookmarkStart w:id="7" w:name="__DdeLink__164_479861050"/>
      <w:r>
        <w:rPr>
          <w:rFonts w:cs="Times New Roman" w:ascii="Times New Roman" w:hAnsi="Times New Roman"/>
          <w:sz w:val="24"/>
          <w:szCs w:val="24"/>
        </w:rPr>
        <w:t>Положения о комисси</w:t>
      </w:r>
      <w:r>
        <w:rPr>
          <w:rFonts w:cs="Times New Roman" w:ascii="Times New Roman" w:hAnsi="Times New Roman"/>
          <w:sz w:val="24"/>
          <w:szCs w:val="24"/>
          <w:lang w:val="ru-RU"/>
        </w:rPr>
        <w:t>ях</w:t>
      </w:r>
      <w:r>
        <w:rPr>
          <w:rFonts w:cs="Times New Roman" w:ascii="Times New Roman" w:hAnsi="Times New Roman"/>
          <w:sz w:val="24"/>
          <w:szCs w:val="24"/>
        </w:rPr>
        <w:t xml:space="preserve"> территориальных органов Фонда пенсионного и социального страхования Российской Федерации по соблюдению требований к служебному поведению и урегулированию конфликта интересов, утвержденного приказом Фонда пенсионного и социального страхования Российской Федерации от 28.07.2023 № 1457</w:t>
      </w:r>
      <w:bookmarkEnd w:id="7"/>
      <w:r>
        <w:rPr>
          <w:rFonts w:cs="Times New Roman" w:ascii="Times New Roman" w:hAnsi="Times New Roman"/>
          <w:sz w:val="24"/>
          <w:szCs w:val="24"/>
        </w:rPr>
        <w:t>.</w:t>
      </w:r>
    </w:p>
    <w:p>
      <w:pPr>
        <w:pStyle w:val="Normal"/>
        <w:widowControl w:val="false"/>
        <w:tabs>
          <w:tab w:val="left" w:pos="540" w:leader="none"/>
        </w:tabs>
        <w:spacing w:lineRule="auto" w:line="276" w:before="0" w:after="200"/>
        <w:ind w:firstLine="567"/>
        <w:jc w:val="both"/>
        <w:rPr/>
      </w:pPr>
      <w:r>
        <w:rPr>
          <w:rFonts w:cs="Times New Roman" w:ascii="Times New Roman" w:hAnsi="Times New Roman"/>
          <w:sz w:val="24"/>
          <w:szCs w:val="24"/>
        </w:rPr>
        <w:t xml:space="preserve">По итогам заседания Комиссии ОСФР принято решение: </w:t>
      </w:r>
      <w:bookmarkEnd w:id="6"/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при исполнении должностных обязанностей у работника возникает личная заинтересованность, которая приводит или может привести к конфликту интересов. Работник</w:t>
      </w:r>
      <w:r>
        <w:rPr>
          <w:rFonts w:eastAsia="Times New Roman" w:cs="Times New Roman" w:ascii="Times New Roman" w:hAnsi="Times New Roman"/>
          <w:sz w:val="24"/>
          <w:szCs w:val="24"/>
          <w:lang w:val="ru-RU" w:eastAsia="ru-RU"/>
        </w:rPr>
        <w:t>ом</w:t>
      </w:r>
      <w:bookmarkEnd w:id="3"/>
      <w:bookmarkEnd w:id="4"/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 приняты необходимые меры по урегулированию конфликта интересов. </w:t>
      </w:r>
    </w:p>
    <w:p>
      <w:pPr>
        <w:pStyle w:val="Normal"/>
        <w:widowControl w:val="false"/>
        <w:tabs>
          <w:tab w:val="left" w:pos="540" w:leader="none"/>
        </w:tabs>
        <w:spacing w:lineRule="auto" w:line="276" w:before="0" w:after="200"/>
        <w:ind w:firstLine="567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</w:r>
    </w:p>
    <w:p>
      <w:pPr>
        <w:pStyle w:val="Normal"/>
        <w:widowControl w:val="false"/>
        <w:tabs>
          <w:tab w:val="left" w:pos="540" w:leader="none"/>
        </w:tabs>
        <w:spacing w:lineRule="auto" w:line="276" w:before="0" w:after="200"/>
        <w:ind w:firstLine="567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</w:r>
    </w:p>
    <w:p>
      <w:pPr>
        <w:pStyle w:val="ConsPlusNormal"/>
        <w:spacing w:lineRule="auto" w:line="276"/>
        <w:jc w:val="center"/>
        <w:rPr/>
      </w:pPr>
      <w:bookmarkStart w:id="8" w:name="__DdeLink__27069_1873235342"/>
      <w:bookmarkStart w:id="9" w:name="__DdeLink__69862_1881843882"/>
      <w:bookmarkStart w:id="10" w:name="__DdeLink__56_77200455947"/>
      <w:r>
        <w:rPr>
          <w:rFonts w:cs="Times New Roman" w:ascii="Times New Roman" w:hAnsi="Times New Roman"/>
          <w:b/>
          <w:sz w:val="24"/>
          <w:szCs w:val="24"/>
        </w:rPr>
        <w:t xml:space="preserve">Заседание Комиссии </w:t>
      </w:r>
      <w:bookmarkEnd w:id="10"/>
      <w:r>
        <w:rPr>
          <w:rFonts w:cs="Times New Roman" w:ascii="Times New Roman" w:hAnsi="Times New Roman"/>
          <w:b/>
          <w:sz w:val="24"/>
          <w:szCs w:val="24"/>
        </w:rPr>
        <w:t xml:space="preserve"> Отделения  фонда пенсионного и социального страхования Российской Федерации по Томской области по соблюдению требований к служебному поведению и урегулированию конфликта интересов</w:t>
      </w:r>
    </w:p>
    <w:p>
      <w:pPr>
        <w:pStyle w:val="ConsPlusNormal"/>
        <w:spacing w:lineRule="auto" w:line="276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ConsPlusNormal"/>
        <w:spacing w:lineRule="auto" w:line="27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spacing w:lineRule="auto" w:line="276"/>
        <w:ind w:firstLine="540"/>
        <w:jc w:val="both"/>
        <w:rPr/>
      </w:pPr>
      <w:r>
        <w:rPr>
          <w:rFonts w:cs="Times New Roman" w:ascii="Times New Roman" w:hAnsi="Times New Roman"/>
          <w:b/>
          <w:bCs/>
          <w:sz w:val="24"/>
          <w:szCs w:val="24"/>
          <w:lang w:val="en-US"/>
        </w:rPr>
        <w:t>27</w:t>
      </w:r>
      <w:r>
        <w:rPr>
          <w:rFonts w:cs="Times New Roman" w:ascii="Times New Roman" w:hAnsi="Times New Roman"/>
          <w:b/>
          <w:bCs/>
          <w:sz w:val="24"/>
          <w:szCs w:val="24"/>
        </w:rPr>
        <w:t xml:space="preserve"> </w:t>
      </w:r>
      <w:r>
        <w:rPr>
          <w:rFonts w:cs="Times New Roman" w:ascii="Times New Roman" w:hAnsi="Times New Roman"/>
          <w:b/>
          <w:bCs/>
          <w:sz w:val="24"/>
          <w:szCs w:val="24"/>
          <w:lang w:val="ru-RU"/>
        </w:rPr>
        <w:t>января</w:t>
      </w:r>
      <w:r>
        <w:rPr>
          <w:rFonts w:cs="Times New Roman" w:ascii="Times New Roman" w:hAnsi="Times New Roman"/>
          <w:b/>
          <w:bCs/>
          <w:sz w:val="24"/>
          <w:szCs w:val="24"/>
        </w:rPr>
        <w:t xml:space="preserve"> 2025 года</w:t>
      </w:r>
      <w:r>
        <w:rPr>
          <w:rFonts w:cs="Times New Roman" w:ascii="Times New Roman" w:hAnsi="Times New Roman"/>
          <w:sz w:val="24"/>
          <w:szCs w:val="24"/>
        </w:rPr>
        <w:t xml:space="preserve">  состоялось заседание Комиссии ОСФР  по Томской области  по</w:t>
      </w:r>
      <w:r>
        <w:rPr>
          <w:rFonts w:cs="Times New Roman" w:ascii="Times New Roman" w:hAnsi="Times New Roman"/>
          <w:b/>
          <w:sz w:val="24"/>
          <w:szCs w:val="24"/>
        </w:rPr>
        <w:t xml:space="preserve"> </w:t>
      </w:r>
      <w:r>
        <w:rPr>
          <w:rFonts w:cs="Times New Roman" w:ascii="Times New Roman" w:hAnsi="Times New Roman"/>
          <w:sz w:val="24"/>
          <w:szCs w:val="24"/>
        </w:rPr>
        <w:t>соблюдению требований к служебному поведению и урегулированию конфликта интересов (далее  – Комиссия ОСФР).</w:t>
      </w:r>
    </w:p>
    <w:p>
      <w:pPr>
        <w:pStyle w:val="Style13"/>
        <w:jc w:val="both"/>
        <w:rPr/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       </w:t>
      </w:r>
      <w:r>
        <w:rPr>
          <w:rFonts w:cs="Times New Roman" w:ascii="Times New Roman" w:hAnsi="Times New Roman"/>
          <w:sz w:val="24"/>
          <w:szCs w:val="24"/>
        </w:rPr>
        <w:t>На заседании Комиссии ОСФР  был рассмотрен  вопрос «</w:t>
      </w:r>
      <w:r>
        <w:rPr>
          <w:rFonts w:cs="Times New Roman" w:ascii="Times New Roman" w:hAnsi="Times New Roman"/>
          <w:bCs/>
          <w:color w:val="26282F"/>
          <w:sz w:val="24"/>
          <w:szCs w:val="24"/>
        </w:rPr>
        <w:t>Рассмотрение уведомления работника о возникновении личной заинтересованности при исполнении служебных обязанностей, которая приводит или может привести к конфликту интересов</w:t>
      </w:r>
      <w:r>
        <w:rPr>
          <w:rFonts w:cs="Times New Roman" w:ascii="Times New Roman" w:hAnsi="Times New Roman"/>
          <w:sz w:val="24"/>
          <w:szCs w:val="24"/>
        </w:rPr>
        <w:t>».</w:t>
      </w:r>
    </w:p>
    <w:p>
      <w:pPr>
        <w:pStyle w:val="Style13"/>
        <w:jc w:val="both"/>
        <w:rPr/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       </w:t>
      </w:r>
      <w:bookmarkStart w:id="11" w:name="_GoBack58"/>
      <w:r>
        <w:rPr>
          <w:rFonts w:eastAsia="Times New Roman" w:cs="Times New Roman" w:ascii="Times New Roman" w:hAnsi="Times New Roman"/>
          <w:sz w:val="24"/>
          <w:szCs w:val="24"/>
        </w:rPr>
        <w:t>Основанием для проведения заседания Комиссии по вопросу повестки заседания являлся</w:t>
      </w:r>
      <w:r>
        <w:rPr>
          <w:rFonts w:cs="Times New Roman" w:ascii="Times New Roman" w:hAnsi="Times New Roman"/>
          <w:sz w:val="24"/>
          <w:szCs w:val="24"/>
        </w:rPr>
        <w:t xml:space="preserve"> подпункт «д» пункта 1</w:t>
      </w:r>
      <w:r>
        <w:rPr>
          <w:rFonts w:cs="Times New Roman" w:ascii="Times New Roman" w:hAnsi="Times New Roman"/>
          <w:sz w:val="24"/>
          <w:szCs w:val="24"/>
          <w:lang w:val="en-US"/>
        </w:rPr>
        <w:t>3</w:t>
      </w:r>
      <w:r>
        <w:rPr>
          <w:rFonts w:cs="Times New Roman" w:ascii="Times New Roman" w:hAnsi="Times New Roman"/>
          <w:sz w:val="24"/>
          <w:szCs w:val="24"/>
        </w:rPr>
        <w:t xml:space="preserve"> </w:t>
      </w:r>
      <w:bookmarkStart w:id="12" w:name="__DdeLink__164_4798610509"/>
      <w:r>
        <w:rPr>
          <w:rFonts w:cs="Times New Roman" w:ascii="Times New Roman" w:hAnsi="Times New Roman"/>
          <w:sz w:val="24"/>
          <w:szCs w:val="24"/>
        </w:rPr>
        <w:t>Положения о комисси</w:t>
      </w:r>
      <w:r>
        <w:rPr>
          <w:rFonts w:cs="Times New Roman" w:ascii="Times New Roman" w:hAnsi="Times New Roman"/>
          <w:sz w:val="24"/>
          <w:szCs w:val="24"/>
          <w:lang w:val="ru-RU"/>
        </w:rPr>
        <w:t>ях</w:t>
      </w:r>
      <w:r>
        <w:rPr>
          <w:rFonts w:cs="Times New Roman" w:ascii="Times New Roman" w:hAnsi="Times New Roman"/>
          <w:sz w:val="24"/>
          <w:szCs w:val="24"/>
        </w:rPr>
        <w:t xml:space="preserve"> территориальных органов Фонда пенсионного и социального страхования Российской Федерации по соблюдению требований к служебному поведению и урегулированию конфликта интересов, утвержденного приказом Фонда пенсионного и социального страхования Российской Федерации от 28.07.2023 № 1457</w:t>
      </w:r>
      <w:bookmarkEnd w:id="12"/>
      <w:r>
        <w:rPr>
          <w:rFonts w:cs="Times New Roman" w:ascii="Times New Roman" w:hAnsi="Times New Roman"/>
          <w:sz w:val="24"/>
          <w:szCs w:val="24"/>
        </w:rPr>
        <w:t>.</w:t>
      </w:r>
    </w:p>
    <w:p>
      <w:pPr>
        <w:pStyle w:val="Normal"/>
        <w:widowControl w:val="false"/>
        <w:tabs>
          <w:tab w:val="left" w:pos="540" w:leader="none"/>
        </w:tabs>
        <w:spacing w:lineRule="auto" w:line="276" w:before="0" w:after="200"/>
        <w:ind w:firstLine="567"/>
        <w:jc w:val="both"/>
        <w:rPr/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По итогам заседания Комиссии ОСФР принято решение: </w:t>
      </w:r>
      <w:bookmarkEnd w:id="11"/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при исполнении должностных обязанностей у работника возникает личная заинтересованность, которая приводит или может привести к конфликту интересов. Работник</w:t>
      </w:r>
      <w:r>
        <w:rPr>
          <w:rFonts w:eastAsia="Times New Roman" w:cs="Times New Roman" w:ascii="Times New Roman" w:hAnsi="Times New Roman"/>
          <w:sz w:val="24"/>
          <w:szCs w:val="24"/>
          <w:lang w:val="ru-RU" w:eastAsia="ru-RU"/>
        </w:rPr>
        <w:t>ом</w:t>
      </w:r>
      <w:bookmarkEnd w:id="8"/>
      <w:bookmarkEnd w:id="9"/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 приняты необходимые меры по урегулированию конфликта интересов. </w:t>
      </w:r>
    </w:p>
    <w:p>
      <w:pPr>
        <w:pStyle w:val="Normal"/>
        <w:widowControl w:val="false"/>
        <w:tabs>
          <w:tab w:val="left" w:pos="540" w:leader="none"/>
        </w:tabs>
        <w:spacing w:lineRule="auto" w:line="276" w:before="0" w:after="200"/>
        <w:ind w:firstLine="567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</w:r>
    </w:p>
    <w:p>
      <w:pPr>
        <w:pStyle w:val="ConsPlusNormal"/>
        <w:spacing w:lineRule="auto" w:line="276"/>
        <w:jc w:val="center"/>
        <w:rPr/>
      </w:pPr>
      <w:bookmarkStart w:id="13" w:name="__DdeLink__32903_1553919763"/>
      <w:bookmarkStart w:id="14" w:name="__DdeLink__56_7720045594711"/>
      <w:r>
        <w:rPr>
          <w:rFonts w:cs="Times New Roman" w:ascii="Times New Roman" w:hAnsi="Times New Roman"/>
          <w:b/>
          <w:sz w:val="24"/>
          <w:szCs w:val="24"/>
        </w:rPr>
        <w:t xml:space="preserve">Заседание Комиссии </w:t>
      </w:r>
      <w:bookmarkEnd w:id="14"/>
      <w:r>
        <w:rPr>
          <w:rFonts w:cs="Times New Roman" w:ascii="Times New Roman" w:hAnsi="Times New Roman"/>
          <w:b/>
          <w:sz w:val="24"/>
          <w:szCs w:val="24"/>
        </w:rPr>
        <w:t xml:space="preserve"> Отделения  фонда пенсионного и социального страхования Российской Федерации по Томской области по соблюдению требований к служебному поведению и урегулированию конфликта интересов</w:t>
      </w:r>
    </w:p>
    <w:p>
      <w:pPr>
        <w:pStyle w:val="ConsPlusNormal"/>
        <w:spacing w:lineRule="auto" w:line="276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ConsPlusNormal"/>
        <w:spacing w:lineRule="auto" w:line="27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spacing w:lineRule="auto" w:line="276"/>
        <w:ind w:firstLine="540"/>
        <w:jc w:val="both"/>
        <w:rPr/>
      </w:pPr>
      <w:r>
        <w:rPr>
          <w:rFonts w:cs="Times New Roman" w:ascii="Times New Roman" w:hAnsi="Times New Roman"/>
          <w:b/>
          <w:bCs/>
          <w:sz w:val="24"/>
          <w:szCs w:val="24"/>
          <w:lang w:val="en-US"/>
        </w:rPr>
        <w:t>06</w:t>
      </w:r>
      <w:r>
        <w:rPr>
          <w:rFonts w:cs="Times New Roman" w:ascii="Times New Roman" w:hAnsi="Times New Roman"/>
          <w:b/>
          <w:bCs/>
          <w:sz w:val="24"/>
          <w:szCs w:val="24"/>
        </w:rPr>
        <w:t xml:space="preserve"> </w:t>
      </w:r>
      <w:r>
        <w:rPr>
          <w:rFonts w:cs="Times New Roman" w:ascii="Times New Roman" w:hAnsi="Times New Roman"/>
          <w:b/>
          <w:bCs/>
          <w:sz w:val="24"/>
          <w:szCs w:val="24"/>
          <w:lang w:val="ru-RU"/>
        </w:rPr>
        <w:t>февраля</w:t>
      </w:r>
      <w:r>
        <w:rPr>
          <w:rFonts w:cs="Times New Roman" w:ascii="Times New Roman" w:hAnsi="Times New Roman"/>
          <w:b/>
          <w:bCs/>
          <w:sz w:val="24"/>
          <w:szCs w:val="24"/>
        </w:rPr>
        <w:t xml:space="preserve"> 2025 года</w:t>
      </w:r>
      <w:r>
        <w:rPr>
          <w:rFonts w:cs="Times New Roman" w:ascii="Times New Roman" w:hAnsi="Times New Roman"/>
          <w:sz w:val="24"/>
          <w:szCs w:val="24"/>
        </w:rPr>
        <w:t xml:space="preserve">  состоялось заседание Комиссии ОСФР  по Томской области  по</w:t>
      </w:r>
      <w:r>
        <w:rPr>
          <w:rFonts w:cs="Times New Roman" w:ascii="Times New Roman" w:hAnsi="Times New Roman"/>
          <w:b/>
          <w:sz w:val="24"/>
          <w:szCs w:val="24"/>
        </w:rPr>
        <w:t xml:space="preserve"> </w:t>
      </w:r>
      <w:r>
        <w:rPr>
          <w:rFonts w:cs="Times New Roman" w:ascii="Times New Roman" w:hAnsi="Times New Roman"/>
          <w:sz w:val="24"/>
          <w:szCs w:val="24"/>
        </w:rPr>
        <w:t>соблюдению требований к служебному поведению и урегулированию конфликта интересов (далее  – Комиссия ОСФР).</w:t>
      </w:r>
    </w:p>
    <w:p>
      <w:pPr>
        <w:pStyle w:val="Style13"/>
        <w:jc w:val="both"/>
        <w:rPr/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       </w:t>
      </w:r>
      <w:bookmarkStart w:id="15" w:name="__DdeLink__50248_1626047510"/>
      <w:r>
        <w:rPr>
          <w:rFonts w:cs="Times New Roman" w:ascii="Times New Roman" w:hAnsi="Times New Roman"/>
          <w:sz w:val="24"/>
          <w:szCs w:val="24"/>
        </w:rPr>
        <w:t>На заседании Комиссии ОСФР  был рассмотрен  вопрос «</w:t>
      </w:r>
      <w:r>
        <w:rPr>
          <w:rFonts w:cs="Times New Roman" w:ascii="Times New Roman" w:hAnsi="Times New Roman"/>
          <w:bCs/>
          <w:color w:val="26282F"/>
          <w:sz w:val="24"/>
          <w:szCs w:val="24"/>
        </w:rPr>
        <w:t>Рассмотрение уведомлений работников о возникновении личной заинтересованности при исполнении служебных обязанностей, которая приводит или может привести к конфликту интересов</w:t>
      </w:r>
      <w:bookmarkEnd w:id="15"/>
      <w:r>
        <w:rPr>
          <w:rFonts w:cs="Times New Roman" w:ascii="Times New Roman" w:hAnsi="Times New Roman"/>
          <w:sz w:val="24"/>
          <w:szCs w:val="24"/>
        </w:rPr>
        <w:t>».</w:t>
      </w:r>
    </w:p>
    <w:p>
      <w:pPr>
        <w:pStyle w:val="Style13"/>
        <w:jc w:val="both"/>
        <w:rPr/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       </w:t>
      </w:r>
      <w:bookmarkStart w:id="16" w:name="_GoBack5812"/>
      <w:r>
        <w:rPr>
          <w:rFonts w:eastAsia="Times New Roman" w:cs="Times New Roman" w:ascii="Times New Roman" w:hAnsi="Times New Roman"/>
          <w:sz w:val="24"/>
          <w:szCs w:val="24"/>
        </w:rPr>
        <w:t>Основанием для проведения заседания Комиссии по вопросу повестки заседания являлся</w:t>
      </w:r>
      <w:r>
        <w:rPr>
          <w:rFonts w:cs="Times New Roman" w:ascii="Times New Roman" w:hAnsi="Times New Roman"/>
          <w:sz w:val="24"/>
          <w:szCs w:val="24"/>
        </w:rPr>
        <w:t xml:space="preserve"> подпункт «д» пункта 1</w:t>
      </w:r>
      <w:r>
        <w:rPr>
          <w:rFonts w:cs="Times New Roman" w:ascii="Times New Roman" w:hAnsi="Times New Roman"/>
          <w:sz w:val="24"/>
          <w:szCs w:val="24"/>
          <w:lang w:val="en-US"/>
        </w:rPr>
        <w:t>3</w:t>
      </w:r>
      <w:r>
        <w:rPr>
          <w:rFonts w:cs="Times New Roman" w:ascii="Times New Roman" w:hAnsi="Times New Roman"/>
          <w:sz w:val="24"/>
          <w:szCs w:val="24"/>
        </w:rPr>
        <w:t xml:space="preserve"> </w:t>
      </w:r>
      <w:bookmarkStart w:id="17" w:name="__DdeLink__164_479861050913"/>
      <w:r>
        <w:rPr>
          <w:rFonts w:cs="Times New Roman" w:ascii="Times New Roman" w:hAnsi="Times New Roman"/>
          <w:sz w:val="24"/>
          <w:szCs w:val="24"/>
        </w:rPr>
        <w:t>Положения о комисси</w:t>
      </w:r>
      <w:r>
        <w:rPr>
          <w:rFonts w:cs="Times New Roman" w:ascii="Times New Roman" w:hAnsi="Times New Roman"/>
          <w:sz w:val="24"/>
          <w:szCs w:val="24"/>
          <w:lang w:val="ru-RU"/>
        </w:rPr>
        <w:t>ях</w:t>
      </w:r>
      <w:r>
        <w:rPr>
          <w:rFonts w:cs="Times New Roman" w:ascii="Times New Roman" w:hAnsi="Times New Roman"/>
          <w:sz w:val="24"/>
          <w:szCs w:val="24"/>
        </w:rPr>
        <w:t xml:space="preserve"> территориальных органов Фонда пенсионного и социального страхования Российской Федерации по соблюдению требований к служебному поведению и урегулированию конфликта интересов, утвержденного приказом Фонда пенсионного и социального страхования Российской Федерации от 28.07.2023 № 1457</w:t>
      </w:r>
      <w:bookmarkEnd w:id="17"/>
      <w:r>
        <w:rPr>
          <w:rFonts w:cs="Times New Roman" w:ascii="Times New Roman" w:hAnsi="Times New Roman"/>
          <w:sz w:val="24"/>
          <w:szCs w:val="24"/>
        </w:rPr>
        <w:t>.</w:t>
      </w:r>
    </w:p>
    <w:p>
      <w:pPr>
        <w:pStyle w:val="Normal"/>
        <w:widowControl w:val="false"/>
        <w:tabs>
          <w:tab w:val="left" w:pos="540" w:leader="none"/>
        </w:tabs>
        <w:spacing w:lineRule="auto" w:line="276" w:before="0" w:after="200"/>
        <w:ind w:firstLine="567"/>
        <w:jc w:val="both"/>
        <w:rPr/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По итогам заседания Комиссии ОСФР принято решение: </w:t>
      </w:r>
      <w:bookmarkEnd w:id="16"/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при исполнении должностных обязанностей у работников возникает личная заинтересованность, которая приводит или может привести к конфликту интересов. Работник</w:t>
      </w:r>
      <w:r>
        <w:rPr>
          <w:rFonts w:eastAsia="Times New Roman" w:cs="Times New Roman" w:ascii="Times New Roman" w:hAnsi="Times New Roman"/>
          <w:sz w:val="24"/>
          <w:szCs w:val="24"/>
          <w:lang w:val="ru-RU" w:eastAsia="ru-RU"/>
        </w:rPr>
        <w:t>ами</w:t>
      </w:r>
      <w:bookmarkEnd w:id="13"/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 приняты необходимые меры по урегулированию конфликта интересов. </w:t>
      </w:r>
    </w:p>
    <w:p>
      <w:pPr>
        <w:pStyle w:val="Normal"/>
        <w:widowControl w:val="false"/>
        <w:tabs>
          <w:tab w:val="left" w:pos="540" w:leader="none"/>
        </w:tabs>
        <w:spacing w:lineRule="auto" w:line="276" w:before="0" w:after="200"/>
        <w:ind w:firstLine="567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</w:r>
    </w:p>
    <w:p>
      <w:pPr>
        <w:pStyle w:val="ConsPlusNormal"/>
        <w:spacing w:lineRule="auto" w:line="276"/>
        <w:jc w:val="center"/>
        <w:rPr/>
      </w:pPr>
      <w:bookmarkStart w:id="18" w:name="__DdeLink__16499_2102741320"/>
      <w:bookmarkStart w:id="19" w:name="__DdeLink__56_772004559446"/>
      <w:r>
        <w:rPr>
          <w:rFonts w:cs="Times New Roman" w:ascii="Times New Roman" w:hAnsi="Times New Roman"/>
          <w:b/>
          <w:sz w:val="24"/>
          <w:szCs w:val="24"/>
        </w:rPr>
        <w:t xml:space="preserve">Заседание Комиссии </w:t>
      </w:r>
      <w:bookmarkEnd w:id="19"/>
      <w:r>
        <w:rPr>
          <w:rFonts w:cs="Times New Roman" w:ascii="Times New Roman" w:hAnsi="Times New Roman"/>
          <w:b/>
          <w:sz w:val="24"/>
          <w:szCs w:val="24"/>
        </w:rPr>
        <w:t xml:space="preserve"> Отделения  фонда пенсионного и социального страхования Российской Федерации по Томской области по соблюдению требований к служебному поведению и урегулированию конфликта интересов</w:t>
      </w:r>
    </w:p>
    <w:p>
      <w:pPr>
        <w:pStyle w:val="ConsPlusNormal"/>
        <w:spacing w:lineRule="auto" w:line="276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ConsPlusNormal"/>
        <w:spacing w:lineRule="auto" w:line="27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spacing w:lineRule="auto" w:line="276"/>
        <w:ind w:firstLine="540"/>
        <w:jc w:val="both"/>
        <w:rPr/>
      </w:pPr>
      <w:r>
        <w:rPr>
          <w:rFonts w:cs="Times New Roman" w:ascii="Times New Roman" w:hAnsi="Times New Roman"/>
          <w:b/>
          <w:bCs/>
          <w:sz w:val="24"/>
          <w:szCs w:val="24"/>
          <w:lang w:val="en-US"/>
        </w:rPr>
        <w:t>25</w:t>
      </w:r>
      <w:r>
        <w:rPr>
          <w:rFonts w:cs="Times New Roman" w:ascii="Times New Roman" w:hAnsi="Times New Roman"/>
          <w:b/>
          <w:bCs/>
          <w:sz w:val="24"/>
          <w:szCs w:val="24"/>
        </w:rPr>
        <w:t xml:space="preserve"> </w:t>
      </w:r>
      <w:r>
        <w:rPr>
          <w:rFonts w:cs="Times New Roman" w:ascii="Times New Roman" w:hAnsi="Times New Roman"/>
          <w:b/>
          <w:bCs/>
          <w:sz w:val="24"/>
          <w:szCs w:val="24"/>
          <w:lang w:val="ru-RU"/>
        </w:rPr>
        <w:t>февраля</w:t>
      </w:r>
      <w:r>
        <w:rPr>
          <w:rFonts w:cs="Times New Roman" w:ascii="Times New Roman" w:hAnsi="Times New Roman"/>
          <w:b/>
          <w:bCs/>
          <w:sz w:val="24"/>
          <w:szCs w:val="24"/>
        </w:rPr>
        <w:t xml:space="preserve"> 2025 года</w:t>
      </w:r>
      <w:r>
        <w:rPr>
          <w:rFonts w:cs="Times New Roman" w:ascii="Times New Roman" w:hAnsi="Times New Roman"/>
          <w:sz w:val="24"/>
          <w:szCs w:val="24"/>
        </w:rPr>
        <w:t xml:space="preserve">  состоялось заседание Комиссии ОСФР  по Томской области  по</w:t>
      </w:r>
      <w:r>
        <w:rPr>
          <w:rFonts w:cs="Times New Roman" w:ascii="Times New Roman" w:hAnsi="Times New Roman"/>
          <w:b/>
          <w:sz w:val="24"/>
          <w:szCs w:val="24"/>
        </w:rPr>
        <w:t xml:space="preserve"> </w:t>
      </w:r>
      <w:r>
        <w:rPr>
          <w:rFonts w:cs="Times New Roman" w:ascii="Times New Roman" w:hAnsi="Times New Roman"/>
          <w:sz w:val="24"/>
          <w:szCs w:val="24"/>
        </w:rPr>
        <w:t>соблюдению требований к служебному поведению и урегулированию конфликта интересов (далее  – Комиссия ОСФР).</w:t>
      </w:r>
    </w:p>
    <w:p>
      <w:pPr>
        <w:pStyle w:val="Style13"/>
        <w:jc w:val="both"/>
        <w:rPr/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       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На заседании Комиссии ОСФР  был рассмотрен  вопрос «</w:t>
      </w:r>
      <w:r>
        <w:rPr>
          <w:rFonts w:eastAsia="Times New Roman" w:cs="Times New Roman" w:ascii="Times New Roman" w:hAnsi="Times New Roman"/>
          <w:bCs/>
          <w:color w:val="26282F"/>
          <w:sz w:val="24"/>
          <w:szCs w:val="24"/>
          <w:lang w:eastAsia="ru-RU"/>
        </w:rPr>
        <w:t>Рассмотрение уведомления работника о невозможности по объективным причинам представить сведения о доходах, об имуществе и обязательствах имущественного характера на детей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».</w:t>
      </w:r>
    </w:p>
    <w:p>
      <w:pPr>
        <w:pStyle w:val="Style13"/>
        <w:jc w:val="both"/>
        <w:rPr/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       </w:t>
      </w:r>
      <w:bookmarkStart w:id="20" w:name="_GoBack16"/>
      <w:r>
        <w:rPr>
          <w:rFonts w:eastAsia="Times New Roman" w:cs="Times New Roman" w:ascii="Times New Roman" w:hAnsi="Times New Roman"/>
          <w:sz w:val="24"/>
          <w:szCs w:val="24"/>
        </w:rPr>
        <w:t>Основанием для проведения заседания Комиссии по вопросу повестки заседания являлся</w:t>
      </w:r>
      <w:r>
        <w:rPr>
          <w:rFonts w:cs="Times New Roman" w:ascii="Times New Roman" w:hAnsi="Times New Roman"/>
          <w:sz w:val="24"/>
          <w:szCs w:val="24"/>
        </w:rPr>
        <w:t xml:space="preserve"> подпункт «б» пункта 13 Положения о комисси</w:t>
      </w:r>
      <w:r>
        <w:rPr>
          <w:rFonts w:cs="Times New Roman" w:ascii="Times New Roman" w:hAnsi="Times New Roman"/>
          <w:sz w:val="24"/>
          <w:szCs w:val="24"/>
          <w:lang w:val="ru-RU"/>
        </w:rPr>
        <w:t>ях</w:t>
      </w:r>
      <w:r>
        <w:rPr>
          <w:rFonts w:cs="Times New Roman" w:ascii="Times New Roman" w:hAnsi="Times New Roman"/>
          <w:sz w:val="24"/>
          <w:szCs w:val="24"/>
        </w:rPr>
        <w:t xml:space="preserve"> территориальных органов Фонда пенсионного и социального страхования Российской Федерации по соблюдению требований к служебному поведению и урегулированию конфликта интересов, утвержденного приказом Фонда пенсионного и социального страхования Российской Федерации от 28.07.2023 № 1457.</w:t>
      </w:r>
    </w:p>
    <w:p>
      <w:pPr>
        <w:pStyle w:val="Style13"/>
        <w:widowControl w:val="false"/>
        <w:tabs>
          <w:tab w:val="left" w:pos="540" w:leader="none"/>
        </w:tabs>
        <w:spacing w:lineRule="auto" w:line="276" w:before="0" w:after="200"/>
        <w:ind w:firstLine="567"/>
        <w:jc w:val="both"/>
        <w:rPr/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ab/>
        <w:t xml:space="preserve">По итогам заседания Комиссии ОСФР принято решение: </w:t>
      </w:r>
      <w:bookmarkEnd w:id="20"/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п</w:t>
      </w:r>
      <w:r>
        <w:rPr>
          <w:rFonts w:eastAsia="Times New Roman" w:cs="Times New Roman" w:ascii="Times New Roman" w:hAnsi="Times New Roman"/>
          <w:b w:val="false"/>
          <w:bCs w:val="false"/>
          <w:sz w:val="24"/>
          <w:szCs w:val="24"/>
          <w:lang w:eastAsia="ru-RU"/>
        </w:rPr>
        <w:t>ризнать, что причина непредставления работником сведений о доходах, об имуществе и обязательствах имущественного характера  на детей является объективной и уважительной.</w:t>
      </w:r>
      <w:bookmarkEnd w:id="18"/>
      <w:r>
        <w:rPr>
          <w:rFonts w:eastAsia="Times New Roman" w:cs="Times New Roman" w:ascii="Times New Roman" w:hAnsi="Times New Roman"/>
          <w:b/>
          <w:sz w:val="24"/>
          <w:szCs w:val="24"/>
          <w:lang w:eastAsia="ru-RU"/>
        </w:rPr>
        <w:t xml:space="preserve">  </w:t>
      </w:r>
    </w:p>
    <w:p>
      <w:pPr>
        <w:pStyle w:val="Style13"/>
        <w:widowControl w:val="false"/>
        <w:tabs>
          <w:tab w:val="left" w:pos="540" w:leader="none"/>
        </w:tabs>
        <w:spacing w:lineRule="auto" w:line="276" w:before="0" w:after="200"/>
        <w:ind w:firstLine="567"/>
        <w:jc w:val="both"/>
        <w:rPr>
          <w:rFonts w:ascii="Times New Roman" w:hAnsi="Times New Roman" w:eastAsia="Times New Roman" w:cs="Times New Roman"/>
          <w:b/>
          <w:b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sz w:val="24"/>
          <w:szCs w:val="24"/>
          <w:lang w:eastAsia="ru-RU"/>
        </w:rPr>
      </w:r>
    </w:p>
    <w:p>
      <w:pPr>
        <w:pStyle w:val="ConsPlusNormal"/>
        <w:spacing w:lineRule="auto" w:line="276"/>
        <w:jc w:val="center"/>
        <w:rPr/>
      </w:pPr>
      <w:bookmarkStart w:id="21" w:name="__DdeLink__56_772004559471118"/>
      <w:r>
        <w:rPr>
          <w:rFonts w:cs="Times New Roman" w:ascii="Times New Roman" w:hAnsi="Times New Roman"/>
          <w:b/>
          <w:sz w:val="24"/>
          <w:szCs w:val="24"/>
        </w:rPr>
        <w:t xml:space="preserve">Заседание Комиссии </w:t>
      </w:r>
      <w:bookmarkEnd w:id="21"/>
      <w:r>
        <w:rPr>
          <w:rFonts w:cs="Times New Roman" w:ascii="Times New Roman" w:hAnsi="Times New Roman"/>
          <w:b/>
          <w:sz w:val="24"/>
          <w:szCs w:val="24"/>
        </w:rPr>
        <w:t xml:space="preserve"> Отделения  фонда пенсионного и социального страхования Российской Федерации по Томской области по соблюдению требований к служебному поведению и урегулированию конфликта интересов</w:t>
      </w:r>
    </w:p>
    <w:p>
      <w:pPr>
        <w:pStyle w:val="ConsPlusNormal"/>
        <w:spacing w:lineRule="auto" w:line="276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ConsPlusNormal"/>
        <w:spacing w:lineRule="auto" w:line="27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spacing w:lineRule="auto" w:line="276"/>
        <w:ind w:firstLine="540"/>
        <w:jc w:val="both"/>
        <w:rPr/>
      </w:pPr>
      <w:r>
        <w:rPr>
          <w:rFonts w:cs="Times New Roman" w:ascii="Times New Roman" w:hAnsi="Times New Roman"/>
          <w:b/>
          <w:bCs/>
          <w:sz w:val="24"/>
          <w:szCs w:val="24"/>
          <w:lang w:val="en-US"/>
        </w:rPr>
        <w:t>27</w:t>
      </w:r>
      <w:r>
        <w:rPr>
          <w:rFonts w:cs="Times New Roman" w:ascii="Times New Roman" w:hAnsi="Times New Roman"/>
          <w:b/>
          <w:bCs/>
          <w:sz w:val="24"/>
          <w:szCs w:val="24"/>
        </w:rPr>
        <w:t xml:space="preserve"> </w:t>
      </w:r>
      <w:r>
        <w:rPr>
          <w:rFonts w:cs="Times New Roman" w:ascii="Times New Roman" w:hAnsi="Times New Roman"/>
          <w:b/>
          <w:bCs/>
          <w:sz w:val="24"/>
          <w:szCs w:val="24"/>
          <w:lang w:val="ru-RU"/>
        </w:rPr>
        <w:t>февраля</w:t>
      </w:r>
      <w:r>
        <w:rPr>
          <w:rFonts w:cs="Times New Roman" w:ascii="Times New Roman" w:hAnsi="Times New Roman"/>
          <w:b/>
          <w:bCs/>
          <w:sz w:val="24"/>
          <w:szCs w:val="24"/>
        </w:rPr>
        <w:t xml:space="preserve"> 2025 года</w:t>
      </w:r>
      <w:r>
        <w:rPr>
          <w:rFonts w:cs="Times New Roman" w:ascii="Times New Roman" w:hAnsi="Times New Roman"/>
          <w:sz w:val="24"/>
          <w:szCs w:val="24"/>
        </w:rPr>
        <w:t xml:space="preserve">  состоялось заседание Комиссии ОСФР  по Томской области  по</w:t>
      </w:r>
      <w:r>
        <w:rPr>
          <w:rFonts w:cs="Times New Roman" w:ascii="Times New Roman" w:hAnsi="Times New Roman"/>
          <w:b/>
          <w:sz w:val="24"/>
          <w:szCs w:val="24"/>
        </w:rPr>
        <w:t xml:space="preserve"> </w:t>
      </w:r>
      <w:r>
        <w:rPr>
          <w:rFonts w:cs="Times New Roman" w:ascii="Times New Roman" w:hAnsi="Times New Roman"/>
          <w:sz w:val="24"/>
          <w:szCs w:val="24"/>
        </w:rPr>
        <w:t>соблюдению требований к служебному поведению и урегулированию конфликта интересов (далее  – Комиссия ОСФР).</w:t>
      </w:r>
    </w:p>
    <w:p>
      <w:pPr>
        <w:pStyle w:val="Style13"/>
        <w:jc w:val="both"/>
        <w:rPr/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       </w:t>
      </w:r>
      <w:r>
        <w:rPr>
          <w:rFonts w:cs="Times New Roman" w:ascii="Times New Roman" w:hAnsi="Times New Roman"/>
          <w:sz w:val="24"/>
          <w:szCs w:val="24"/>
        </w:rPr>
        <w:t>На заседании Комиссии ОСФР  был рассмотрен  вопрос «</w:t>
      </w:r>
      <w:r>
        <w:rPr>
          <w:rFonts w:cs="Times New Roman" w:ascii="Times New Roman" w:hAnsi="Times New Roman"/>
          <w:bCs/>
          <w:color w:val="26282F"/>
          <w:sz w:val="24"/>
          <w:szCs w:val="24"/>
        </w:rPr>
        <w:t>Рассмотрение уведомлений работников о возникновении личной заинтересованности при исполнении служебных обязанностей, которая приводит или может привести к конфликту интересов</w:t>
      </w:r>
      <w:r>
        <w:rPr>
          <w:rFonts w:cs="Times New Roman" w:ascii="Times New Roman" w:hAnsi="Times New Roman"/>
          <w:sz w:val="24"/>
          <w:szCs w:val="24"/>
        </w:rPr>
        <w:t>».</w:t>
      </w:r>
    </w:p>
    <w:p>
      <w:pPr>
        <w:pStyle w:val="Style13"/>
        <w:jc w:val="both"/>
        <w:rPr/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       </w:t>
      </w:r>
      <w:bookmarkStart w:id="22" w:name="_GoBack581219"/>
      <w:r>
        <w:rPr>
          <w:rFonts w:eastAsia="Times New Roman" w:cs="Times New Roman" w:ascii="Times New Roman" w:hAnsi="Times New Roman"/>
          <w:sz w:val="24"/>
          <w:szCs w:val="24"/>
        </w:rPr>
        <w:t>Основанием для проведения заседания Комиссии по вопросу повестки заседания являлся</w:t>
      </w:r>
      <w:r>
        <w:rPr>
          <w:rFonts w:cs="Times New Roman" w:ascii="Times New Roman" w:hAnsi="Times New Roman"/>
          <w:sz w:val="24"/>
          <w:szCs w:val="24"/>
        </w:rPr>
        <w:t xml:space="preserve"> подпункт «д» пункта 1</w:t>
      </w:r>
      <w:r>
        <w:rPr>
          <w:rFonts w:cs="Times New Roman" w:ascii="Times New Roman" w:hAnsi="Times New Roman"/>
          <w:sz w:val="24"/>
          <w:szCs w:val="24"/>
          <w:lang w:val="en-US"/>
        </w:rPr>
        <w:t>3</w:t>
      </w:r>
      <w:r>
        <w:rPr>
          <w:rFonts w:cs="Times New Roman" w:ascii="Times New Roman" w:hAnsi="Times New Roman"/>
          <w:sz w:val="24"/>
          <w:szCs w:val="24"/>
        </w:rPr>
        <w:t xml:space="preserve"> </w:t>
      </w:r>
      <w:bookmarkStart w:id="23" w:name="__DdeLink__164_47986105091320"/>
      <w:r>
        <w:rPr>
          <w:rFonts w:cs="Times New Roman" w:ascii="Times New Roman" w:hAnsi="Times New Roman"/>
          <w:sz w:val="24"/>
          <w:szCs w:val="24"/>
        </w:rPr>
        <w:t>Положения о комисси</w:t>
      </w:r>
      <w:r>
        <w:rPr>
          <w:rFonts w:cs="Times New Roman" w:ascii="Times New Roman" w:hAnsi="Times New Roman"/>
          <w:sz w:val="24"/>
          <w:szCs w:val="24"/>
          <w:lang w:val="ru-RU"/>
        </w:rPr>
        <w:t>ях</w:t>
      </w:r>
      <w:r>
        <w:rPr>
          <w:rFonts w:cs="Times New Roman" w:ascii="Times New Roman" w:hAnsi="Times New Roman"/>
          <w:sz w:val="24"/>
          <w:szCs w:val="24"/>
        </w:rPr>
        <w:t xml:space="preserve"> территориальных органов Фонда пенсионного и социального страхования Российской Федерации по соблюдению требований к служебному поведению и урегулированию конфликта интересов, утвержденного приказом Фонда пенсионного и социального страхования Российской Федерации от 28.07.2023 № 1457</w:t>
      </w:r>
      <w:bookmarkEnd w:id="23"/>
      <w:r>
        <w:rPr>
          <w:rFonts w:cs="Times New Roman" w:ascii="Times New Roman" w:hAnsi="Times New Roman"/>
          <w:sz w:val="24"/>
          <w:szCs w:val="24"/>
        </w:rPr>
        <w:t>.</w:t>
      </w:r>
    </w:p>
    <w:p>
      <w:pPr>
        <w:pStyle w:val="Normal"/>
        <w:widowControl w:val="false"/>
        <w:tabs>
          <w:tab w:val="left" w:pos="540" w:leader="none"/>
        </w:tabs>
        <w:spacing w:lineRule="auto" w:line="276" w:before="0" w:after="200"/>
        <w:ind w:firstLine="567"/>
        <w:jc w:val="both"/>
        <w:rPr/>
      </w:pPr>
      <w:r>
        <w:rPr>
          <w:rFonts w:eastAsia="Times New Roman" w:cs="Times New Roman" w:ascii="Times New Roman" w:hAnsi="Times New Roman"/>
          <w:b w:val="false"/>
          <w:bCs w:val="false"/>
          <w:sz w:val="24"/>
          <w:szCs w:val="24"/>
          <w:lang w:eastAsia="ru-RU"/>
        </w:rPr>
        <w:t xml:space="preserve">По итогам заседания Комиссии ОСФР принято решение: </w:t>
      </w:r>
      <w:bookmarkEnd w:id="22"/>
      <w:r>
        <w:rPr>
          <w:rFonts w:eastAsia="Times New Roman" w:cs="Times New Roman" w:ascii="Times New Roman" w:hAnsi="Times New Roman"/>
          <w:b w:val="false"/>
          <w:bCs w:val="false"/>
          <w:sz w:val="24"/>
          <w:szCs w:val="24"/>
          <w:lang w:eastAsia="ru-RU"/>
        </w:rPr>
        <w:t>при исполнении должностных обязанностей у работник</w:t>
      </w:r>
      <w:r>
        <w:rPr>
          <w:rFonts w:eastAsia="Times New Roman" w:cs="Times New Roman" w:ascii="Times New Roman" w:hAnsi="Times New Roman"/>
          <w:b w:val="false"/>
          <w:bCs w:val="false"/>
          <w:sz w:val="24"/>
          <w:szCs w:val="24"/>
          <w:lang w:eastAsia="ru-RU"/>
        </w:rPr>
        <w:t>а</w:t>
      </w:r>
      <w:r>
        <w:rPr>
          <w:rFonts w:eastAsia="Times New Roman" w:cs="Times New Roman" w:ascii="Times New Roman" w:hAnsi="Times New Roman"/>
          <w:b w:val="false"/>
          <w:bCs w:val="false"/>
          <w:sz w:val="24"/>
          <w:szCs w:val="24"/>
          <w:lang w:eastAsia="ru-RU"/>
        </w:rPr>
        <w:t xml:space="preserve"> возникает личная заинтересованность, которая приводит или может привести к конфликту интересов. Работник</w:t>
      </w:r>
      <w:r>
        <w:rPr>
          <w:rFonts w:eastAsia="Times New Roman" w:cs="Times New Roman" w:ascii="Times New Roman" w:hAnsi="Times New Roman"/>
          <w:b w:val="false"/>
          <w:bCs w:val="false"/>
          <w:sz w:val="24"/>
          <w:szCs w:val="24"/>
          <w:lang w:val="ru-RU" w:eastAsia="ru-RU"/>
        </w:rPr>
        <w:t>ом</w:t>
      </w:r>
      <w:r>
        <w:rPr>
          <w:rFonts w:eastAsia="Times New Roman" w:cs="Times New Roman" w:ascii="Times New Roman" w:hAnsi="Times New Roman"/>
          <w:b w:val="false"/>
          <w:bCs w:val="false"/>
          <w:sz w:val="24"/>
          <w:szCs w:val="24"/>
          <w:lang w:eastAsia="ru-RU"/>
        </w:rPr>
        <w:t xml:space="preserve"> приняты необходимые меры по урегулированию конфликта интересов. </w:t>
      </w:r>
    </w:p>
    <w:p>
      <w:pPr>
        <w:pStyle w:val="Normal"/>
        <w:widowControl w:val="false"/>
        <w:tabs>
          <w:tab w:val="left" w:pos="540" w:leader="none"/>
        </w:tabs>
        <w:spacing w:lineRule="auto" w:line="276" w:before="0" w:after="200"/>
        <w:ind w:firstLine="567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 w:val="false"/>
          <w:bCs w:val="false"/>
          <w:sz w:val="24"/>
          <w:szCs w:val="24"/>
          <w:lang w:eastAsia="ru-RU"/>
        </w:rPr>
      </w:r>
    </w:p>
    <w:p>
      <w:pPr>
        <w:pStyle w:val="Normal"/>
        <w:widowControl w:val="false"/>
        <w:tabs>
          <w:tab w:val="left" w:pos="540" w:leader="none"/>
        </w:tabs>
        <w:spacing w:lineRule="auto" w:line="276" w:before="0" w:after="200"/>
        <w:ind w:firstLine="567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 w:val="false"/>
          <w:bCs w:val="false"/>
          <w:sz w:val="24"/>
          <w:szCs w:val="24"/>
          <w:lang w:eastAsia="ru-RU"/>
        </w:rPr>
      </w:r>
    </w:p>
    <w:p>
      <w:pPr>
        <w:pStyle w:val="ConsPlusNormal"/>
        <w:spacing w:lineRule="auto" w:line="276"/>
        <w:jc w:val="center"/>
        <w:rPr/>
      </w:pPr>
      <w:bookmarkStart w:id="24" w:name="__DdeLink__27069_187323534223"/>
      <w:bookmarkStart w:id="25" w:name="__DdeLink__56_7720045594722"/>
      <w:r>
        <w:rPr>
          <w:rFonts w:cs="Times New Roman" w:ascii="Times New Roman" w:hAnsi="Times New Roman"/>
          <w:b/>
          <w:sz w:val="24"/>
          <w:szCs w:val="24"/>
        </w:rPr>
        <w:t xml:space="preserve">Заседание Комиссии </w:t>
      </w:r>
      <w:bookmarkEnd w:id="25"/>
      <w:r>
        <w:rPr>
          <w:rFonts w:cs="Times New Roman" w:ascii="Times New Roman" w:hAnsi="Times New Roman"/>
          <w:b/>
          <w:sz w:val="24"/>
          <w:szCs w:val="24"/>
        </w:rPr>
        <w:t xml:space="preserve"> Отделения  фонда пенсионного и социального страхования Российской Федерации по Томской области по соблюдению требований к служебному поведению и урегулированию конфликта интересов</w:t>
      </w:r>
    </w:p>
    <w:p>
      <w:pPr>
        <w:pStyle w:val="ConsPlusNormal"/>
        <w:spacing w:lineRule="auto" w:line="276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ConsPlusNormal"/>
        <w:spacing w:lineRule="auto" w:line="27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spacing w:lineRule="auto" w:line="276"/>
        <w:ind w:firstLine="540"/>
        <w:jc w:val="both"/>
        <w:rPr/>
      </w:pPr>
      <w:r>
        <w:rPr>
          <w:rFonts w:cs="Times New Roman" w:ascii="Times New Roman" w:hAnsi="Times New Roman"/>
          <w:b/>
          <w:bCs/>
          <w:sz w:val="24"/>
          <w:szCs w:val="24"/>
          <w:lang w:val="en-US"/>
        </w:rPr>
        <w:t>04</w:t>
      </w:r>
      <w:r>
        <w:rPr>
          <w:rFonts w:cs="Times New Roman" w:ascii="Times New Roman" w:hAnsi="Times New Roman"/>
          <w:b/>
          <w:bCs/>
          <w:sz w:val="24"/>
          <w:szCs w:val="24"/>
        </w:rPr>
        <w:t xml:space="preserve"> </w:t>
      </w:r>
      <w:r>
        <w:rPr>
          <w:rFonts w:cs="Times New Roman" w:ascii="Times New Roman" w:hAnsi="Times New Roman"/>
          <w:b/>
          <w:bCs/>
          <w:sz w:val="24"/>
          <w:szCs w:val="24"/>
          <w:lang w:val="ru-RU"/>
        </w:rPr>
        <w:t>марта</w:t>
      </w:r>
      <w:r>
        <w:rPr>
          <w:rFonts w:cs="Times New Roman" w:ascii="Times New Roman" w:hAnsi="Times New Roman"/>
          <w:b/>
          <w:bCs/>
          <w:sz w:val="24"/>
          <w:szCs w:val="24"/>
        </w:rPr>
        <w:t xml:space="preserve"> 2025 года</w:t>
      </w:r>
      <w:r>
        <w:rPr>
          <w:rFonts w:cs="Times New Roman" w:ascii="Times New Roman" w:hAnsi="Times New Roman"/>
          <w:sz w:val="24"/>
          <w:szCs w:val="24"/>
        </w:rPr>
        <w:t xml:space="preserve">  состоялось заседание Комиссии ОСФР  по Томской области  по</w:t>
      </w:r>
      <w:r>
        <w:rPr>
          <w:rFonts w:cs="Times New Roman" w:ascii="Times New Roman" w:hAnsi="Times New Roman"/>
          <w:b/>
          <w:sz w:val="24"/>
          <w:szCs w:val="24"/>
        </w:rPr>
        <w:t xml:space="preserve"> </w:t>
      </w:r>
      <w:r>
        <w:rPr>
          <w:rFonts w:cs="Times New Roman" w:ascii="Times New Roman" w:hAnsi="Times New Roman"/>
          <w:sz w:val="24"/>
          <w:szCs w:val="24"/>
        </w:rPr>
        <w:t>соблюдению требований к служебному поведению и урегулированию конфликта интересов (далее  – Комиссия ОСФР).</w:t>
      </w:r>
    </w:p>
    <w:p>
      <w:pPr>
        <w:pStyle w:val="Style13"/>
        <w:jc w:val="both"/>
        <w:rPr/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       </w:t>
      </w:r>
      <w:r>
        <w:rPr>
          <w:rFonts w:cs="Times New Roman" w:ascii="Times New Roman" w:hAnsi="Times New Roman"/>
          <w:sz w:val="24"/>
          <w:szCs w:val="24"/>
        </w:rPr>
        <w:t>На заседании Комиссии ОСФР  был рассмотрен  вопрос «</w:t>
      </w:r>
      <w:r>
        <w:rPr>
          <w:rFonts w:cs="Times New Roman" w:ascii="Times New Roman" w:hAnsi="Times New Roman"/>
          <w:bCs/>
          <w:color w:val="26282F"/>
          <w:sz w:val="24"/>
          <w:szCs w:val="24"/>
        </w:rPr>
        <w:t>Рассмотрение уведомления работника о возникновении личной заинтересованности при исполнении служебных обязанностей, которая приводит или может привести к конфликту интересов</w:t>
      </w:r>
      <w:r>
        <w:rPr>
          <w:rFonts w:cs="Times New Roman" w:ascii="Times New Roman" w:hAnsi="Times New Roman"/>
          <w:sz w:val="24"/>
          <w:szCs w:val="24"/>
        </w:rPr>
        <w:t>».</w:t>
      </w:r>
    </w:p>
    <w:p>
      <w:pPr>
        <w:pStyle w:val="Style13"/>
        <w:jc w:val="both"/>
        <w:rPr/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       </w:t>
      </w:r>
      <w:bookmarkStart w:id="26" w:name="_GoBack5824"/>
      <w:r>
        <w:rPr>
          <w:rFonts w:eastAsia="Times New Roman" w:cs="Times New Roman" w:ascii="Times New Roman" w:hAnsi="Times New Roman"/>
          <w:sz w:val="24"/>
          <w:szCs w:val="24"/>
        </w:rPr>
        <w:t>Основанием для проведения заседания Комиссии по вопросу повестки заседания являлся</w:t>
      </w:r>
      <w:r>
        <w:rPr>
          <w:rFonts w:cs="Times New Roman" w:ascii="Times New Roman" w:hAnsi="Times New Roman"/>
          <w:sz w:val="24"/>
          <w:szCs w:val="24"/>
        </w:rPr>
        <w:t xml:space="preserve"> подпункт «д» пункта 1</w:t>
      </w:r>
      <w:r>
        <w:rPr>
          <w:rFonts w:cs="Times New Roman" w:ascii="Times New Roman" w:hAnsi="Times New Roman"/>
          <w:sz w:val="24"/>
          <w:szCs w:val="24"/>
          <w:lang w:val="en-US"/>
        </w:rPr>
        <w:t>3</w:t>
      </w:r>
      <w:r>
        <w:rPr>
          <w:rFonts w:cs="Times New Roman" w:ascii="Times New Roman" w:hAnsi="Times New Roman"/>
          <w:sz w:val="24"/>
          <w:szCs w:val="24"/>
        </w:rPr>
        <w:t xml:space="preserve"> </w:t>
      </w:r>
      <w:bookmarkStart w:id="27" w:name="__DdeLink__164_479861050925"/>
      <w:r>
        <w:rPr>
          <w:rFonts w:cs="Times New Roman" w:ascii="Times New Roman" w:hAnsi="Times New Roman"/>
          <w:sz w:val="24"/>
          <w:szCs w:val="24"/>
        </w:rPr>
        <w:t>Положения о комисси</w:t>
      </w:r>
      <w:r>
        <w:rPr>
          <w:rFonts w:cs="Times New Roman" w:ascii="Times New Roman" w:hAnsi="Times New Roman"/>
          <w:sz w:val="24"/>
          <w:szCs w:val="24"/>
          <w:lang w:val="ru-RU"/>
        </w:rPr>
        <w:t>ях</w:t>
      </w:r>
      <w:r>
        <w:rPr>
          <w:rFonts w:cs="Times New Roman" w:ascii="Times New Roman" w:hAnsi="Times New Roman"/>
          <w:sz w:val="24"/>
          <w:szCs w:val="24"/>
        </w:rPr>
        <w:t xml:space="preserve"> территориальных органов Фонда пенсионного и социального страхования Российской Федерации по соблюдению требований к служебному поведению и урегулированию конфликта интересов, утвержденного приказом Фонда пенсионного и социального страхования Российской Федерации от 28.07.2023 № 1457</w:t>
      </w:r>
      <w:bookmarkEnd w:id="27"/>
      <w:r>
        <w:rPr>
          <w:rFonts w:cs="Times New Roman" w:ascii="Times New Roman" w:hAnsi="Times New Roman"/>
          <w:sz w:val="24"/>
          <w:szCs w:val="24"/>
        </w:rPr>
        <w:t>.</w:t>
      </w:r>
    </w:p>
    <w:p>
      <w:pPr>
        <w:pStyle w:val="Normal"/>
        <w:widowControl w:val="false"/>
        <w:tabs>
          <w:tab w:val="left" w:pos="540" w:leader="none"/>
        </w:tabs>
        <w:spacing w:lineRule="auto" w:line="276" w:before="0" w:after="200"/>
        <w:ind w:firstLine="567"/>
        <w:jc w:val="both"/>
        <w:rPr/>
      </w:pPr>
      <w:r>
        <w:rPr>
          <w:rFonts w:eastAsia="Times New Roman" w:cs="Times New Roman" w:ascii="Times New Roman" w:hAnsi="Times New Roman"/>
          <w:b w:val="false"/>
          <w:bCs w:val="false"/>
          <w:sz w:val="24"/>
          <w:szCs w:val="24"/>
          <w:lang w:eastAsia="ru-RU"/>
        </w:rPr>
        <w:t xml:space="preserve">По итогам заседания Комиссии ОСФР принято решение: </w:t>
      </w:r>
      <w:bookmarkEnd w:id="26"/>
      <w:r>
        <w:rPr>
          <w:rFonts w:eastAsia="Times New Roman" w:cs="Times New Roman" w:ascii="Times New Roman" w:hAnsi="Times New Roman"/>
          <w:b w:val="false"/>
          <w:bCs w:val="false"/>
          <w:sz w:val="24"/>
          <w:szCs w:val="24"/>
          <w:lang w:eastAsia="ru-RU"/>
        </w:rPr>
        <w:t>при исполнении должностных обязанностей у работника возникает личная заинтересованность, которая приводит или может привести к конфликту интересов. Работник</w:t>
      </w:r>
      <w:r>
        <w:rPr>
          <w:rFonts w:eastAsia="Times New Roman" w:cs="Times New Roman" w:ascii="Times New Roman" w:hAnsi="Times New Roman"/>
          <w:b w:val="false"/>
          <w:bCs w:val="false"/>
          <w:sz w:val="24"/>
          <w:szCs w:val="24"/>
          <w:lang w:val="ru-RU" w:eastAsia="ru-RU"/>
        </w:rPr>
        <w:t>ом</w:t>
      </w:r>
      <w:bookmarkEnd w:id="24"/>
      <w:r>
        <w:rPr>
          <w:rFonts w:eastAsia="Times New Roman" w:cs="Times New Roman" w:ascii="Times New Roman" w:hAnsi="Times New Roman"/>
          <w:b w:val="false"/>
          <w:bCs w:val="false"/>
          <w:sz w:val="24"/>
          <w:szCs w:val="24"/>
          <w:lang w:eastAsia="ru-RU"/>
        </w:rPr>
        <w:t xml:space="preserve"> приняты необходимые меры по урегулированию конфликта интересов. </w:t>
      </w:r>
    </w:p>
    <w:p>
      <w:pPr>
        <w:pStyle w:val="ConsPlusNormal"/>
        <w:spacing w:lineRule="auto" w:line="276"/>
        <w:jc w:val="center"/>
        <w:rPr/>
      </w:pPr>
      <w:bookmarkStart w:id="28" w:name="__DdeLink__16499_210274132028"/>
      <w:bookmarkStart w:id="29" w:name="__DdeLink__56_77200455944627"/>
      <w:r>
        <w:rPr>
          <w:rFonts w:cs="Times New Roman" w:ascii="Times New Roman" w:hAnsi="Times New Roman"/>
          <w:b/>
          <w:sz w:val="24"/>
          <w:szCs w:val="24"/>
        </w:rPr>
        <w:t xml:space="preserve">Заседание Комиссии </w:t>
      </w:r>
      <w:bookmarkEnd w:id="29"/>
      <w:r>
        <w:rPr>
          <w:rFonts w:cs="Times New Roman" w:ascii="Times New Roman" w:hAnsi="Times New Roman"/>
          <w:b/>
          <w:sz w:val="24"/>
          <w:szCs w:val="24"/>
        </w:rPr>
        <w:t xml:space="preserve"> Отделения  фонда пенсионного и социального страхования Российской Федерации по Томской области по соблюдению требований к служебному поведению и урегулированию конфликта интересов</w:t>
      </w:r>
    </w:p>
    <w:p>
      <w:pPr>
        <w:pStyle w:val="ConsPlusNormal"/>
        <w:spacing w:lineRule="auto" w:line="276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ConsPlusNormal"/>
        <w:spacing w:lineRule="auto" w:line="27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spacing w:lineRule="auto" w:line="276"/>
        <w:ind w:firstLine="540"/>
        <w:jc w:val="both"/>
        <w:rPr/>
      </w:pPr>
      <w:r>
        <w:rPr>
          <w:rFonts w:cs="Times New Roman" w:ascii="Times New Roman" w:hAnsi="Times New Roman"/>
          <w:b/>
          <w:bCs/>
          <w:sz w:val="24"/>
          <w:szCs w:val="24"/>
          <w:lang w:val="ru-RU"/>
        </w:rPr>
        <w:t>10</w:t>
      </w:r>
      <w:r>
        <w:rPr>
          <w:rFonts w:cs="Times New Roman" w:ascii="Times New Roman" w:hAnsi="Times New Roman"/>
          <w:b/>
          <w:bCs/>
          <w:sz w:val="24"/>
          <w:szCs w:val="24"/>
        </w:rPr>
        <w:t xml:space="preserve"> </w:t>
      </w:r>
      <w:r>
        <w:rPr>
          <w:rFonts w:cs="Times New Roman" w:ascii="Times New Roman" w:hAnsi="Times New Roman"/>
          <w:b/>
          <w:bCs/>
          <w:sz w:val="24"/>
          <w:szCs w:val="24"/>
          <w:lang w:val="ru-RU"/>
        </w:rPr>
        <w:t>марта</w:t>
      </w:r>
      <w:r>
        <w:rPr>
          <w:rFonts w:cs="Times New Roman" w:ascii="Times New Roman" w:hAnsi="Times New Roman"/>
          <w:b/>
          <w:bCs/>
          <w:sz w:val="24"/>
          <w:szCs w:val="24"/>
        </w:rPr>
        <w:t xml:space="preserve"> 2025 года</w:t>
      </w:r>
      <w:r>
        <w:rPr>
          <w:rFonts w:cs="Times New Roman" w:ascii="Times New Roman" w:hAnsi="Times New Roman"/>
          <w:sz w:val="24"/>
          <w:szCs w:val="24"/>
        </w:rPr>
        <w:t xml:space="preserve">  состоялось заседание Комиссии ОСФР  по Томской области  по</w:t>
      </w:r>
      <w:r>
        <w:rPr>
          <w:rFonts w:cs="Times New Roman" w:ascii="Times New Roman" w:hAnsi="Times New Roman"/>
          <w:b/>
          <w:sz w:val="24"/>
          <w:szCs w:val="24"/>
        </w:rPr>
        <w:t xml:space="preserve"> </w:t>
      </w:r>
      <w:r>
        <w:rPr>
          <w:rFonts w:cs="Times New Roman" w:ascii="Times New Roman" w:hAnsi="Times New Roman"/>
          <w:sz w:val="24"/>
          <w:szCs w:val="24"/>
        </w:rPr>
        <w:t>соблюдению требований к служебному поведению и урегулированию конфликта интересов (далее  – Комиссия ОСФР).</w:t>
      </w:r>
    </w:p>
    <w:p>
      <w:pPr>
        <w:pStyle w:val="Style13"/>
        <w:jc w:val="both"/>
        <w:rPr/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       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На заседании Комиссии ОСФР  был рассмотрен  вопрос «</w:t>
      </w:r>
      <w:r>
        <w:rPr>
          <w:rFonts w:eastAsia="Times New Roman" w:cs="Times New Roman" w:ascii="Times New Roman" w:hAnsi="Times New Roman"/>
          <w:bCs/>
          <w:color w:val="26282F"/>
          <w:sz w:val="24"/>
          <w:szCs w:val="24"/>
          <w:lang w:eastAsia="ru-RU"/>
        </w:rPr>
        <w:t>Рассмотрение уведомления работника о невозможности по объективным причинам представить сведения о доходах, об имуществе и обязательствах имущественного характера на детей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».</w:t>
      </w:r>
    </w:p>
    <w:p>
      <w:pPr>
        <w:pStyle w:val="Style13"/>
        <w:jc w:val="both"/>
        <w:rPr/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       </w:t>
      </w:r>
      <w:bookmarkStart w:id="30" w:name="_GoBack1629"/>
      <w:r>
        <w:rPr>
          <w:rFonts w:eastAsia="Times New Roman" w:cs="Times New Roman" w:ascii="Times New Roman" w:hAnsi="Times New Roman"/>
          <w:sz w:val="24"/>
          <w:szCs w:val="24"/>
        </w:rPr>
        <w:t>Основанием для проведения заседания Комиссии по вопросу повестки заседания являлся</w:t>
      </w:r>
      <w:r>
        <w:rPr>
          <w:rFonts w:cs="Times New Roman" w:ascii="Times New Roman" w:hAnsi="Times New Roman"/>
          <w:sz w:val="24"/>
          <w:szCs w:val="24"/>
        </w:rPr>
        <w:t xml:space="preserve"> подпункт «б» пункта 13 Положения о комисси</w:t>
      </w:r>
      <w:r>
        <w:rPr>
          <w:rFonts w:cs="Times New Roman" w:ascii="Times New Roman" w:hAnsi="Times New Roman"/>
          <w:sz w:val="24"/>
          <w:szCs w:val="24"/>
          <w:lang w:val="ru-RU"/>
        </w:rPr>
        <w:t>ях</w:t>
      </w:r>
      <w:r>
        <w:rPr>
          <w:rFonts w:cs="Times New Roman" w:ascii="Times New Roman" w:hAnsi="Times New Roman"/>
          <w:sz w:val="24"/>
          <w:szCs w:val="24"/>
        </w:rPr>
        <w:t xml:space="preserve"> территориальных органов Фонда пенсионного и социального страхования Российской Федерации по соблюдению требований к служебному поведению и урегулированию конфликта интересов, утвержденного приказом Фонда пенсионного и социального страхования Российской Федерации от 28.07.2023 № 1457.</w:t>
      </w:r>
    </w:p>
    <w:p>
      <w:pPr>
        <w:pStyle w:val="Style13"/>
        <w:widowControl w:val="false"/>
        <w:tabs>
          <w:tab w:val="left" w:pos="540" w:leader="none"/>
        </w:tabs>
        <w:spacing w:lineRule="auto" w:line="276" w:before="0" w:after="200"/>
        <w:ind w:firstLine="567"/>
        <w:jc w:val="both"/>
        <w:rPr/>
      </w:pPr>
      <w:r>
        <w:rPr>
          <w:rFonts w:eastAsia="Times New Roman" w:cs="Times New Roman" w:ascii="Times New Roman" w:hAnsi="Times New Roman"/>
          <w:b w:val="false"/>
          <w:bCs w:val="false"/>
          <w:sz w:val="24"/>
          <w:szCs w:val="24"/>
          <w:lang w:eastAsia="ru-RU"/>
        </w:rPr>
        <w:tab/>
        <w:t xml:space="preserve">По итогам заседания Комиссии ОСФР принято решение: </w:t>
      </w:r>
      <w:bookmarkEnd w:id="30"/>
      <w:r>
        <w:rPr>
          <w:rFonts w:eastAsia="Times New Roman" w:cs="Times New Roman" w:ascii="Times New Roman" w:hAnsi="Times New Roman"/>
          <w:b w:val="false"/>
          <w:bCs w:val="false"/>
          <w:sz w:val="24"/>
          <w:szCs w:val="24"/>
          <w:lang w:eastAsia="ru-RU"/>
        </w:rPr>
        <w:t>признать, что причина непредставления работником сведений о доходах, об имуществе и обязательствах имущественного характера  на детей является объективной и уважительной.</w:t>
      </w:r>
      <w:bookmarkEnd w:id="28"/>
      <w:r>
        <w:rPr>
          <w:rFonts w:eastAsia="Times New Roman" w:cs="Times New Roman" w:ascii="Times New Roman" w:hAnsi="Times New Roman"/>
          <w:b/>
          <w:bCs w:val="false"/>
          <w:sz w:val="24"/>
          <w:szCs w:val="24"/>
          <w:lang w:eastAsia="ru-RU"/>
        </w:rPr>
        <w:t xml:space="preserve">  </w:t>
      </w:r>
    </w:p>
    <w:p>
      <w:pPr>
        <w:pStyle w:val="Style13"/>
        <w:widowControl w:val="false"/>
        <w:tabs>
          <w:tab w:val="left" w:pos="540" w:leader="none"/>
        </w:tabs>
        <w:spacing w:lineRule="auto" w:line="276" w:before="0" w:after="200"/>
        <w:ind w:firstLine="567"/>
        <w:jc w:val="both"/>
        <w:rPr>
          <w:rFonts w:ascii="Times New Roman" w:hAnsi="Times New Roman" w:eastAsia="Times New Roman" w:cs="Times New Roman"/>
          <w:b/>
          <w:b/>
          <w:bCs w:val="false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bCs w:val="false"/>
          <w:sz w:val="24"/>
          <w:szCs w:val="24"/>
          <w:lang w:eastAsia="ru-RU"/>
        </w:rPr>
      </w:r>
    </w:p>
    <w:p>
      <w:pPr>
        <w:pStyle w:val="Style13"/>
        <w:widowControl w:val="false"/>
        <w:tabs>
          <w:tab w:val="left" w:pos="540" w:leader="none"/>
        </w:tabs>
        <w:spacing w:lineRule="auto" w:line="276" w:before="0" w:after="200"/>
        <w:ind w:firstLine="567"/>
        <w:jc w:val="both"/>
        <w:rPr>
          <w:rFonts w:ascii="Times New Roman" w:hAnsi="Times New Roman" w:eastAsia="Times New Roman" w:cs="Times New Roman"/>
          <w:b/>
          <w:b/>
          <w:bCs w:val="false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bCs w:val="false"/>
          <w:sz w:val="24"/>
          <w:szCs w:val="24"/>
          <w:lang w:eastAsia="ru-RU"/>
        </w:rPr>
      </w:r>
    </w:p>
    <w:p>
      <w:pPr>
        <w:pStyle w:val="Style13"/>
        <w:widowControl w:val="false"/>
        <w:tabs>
          <w:tab w:val="left" w:pos="540" w:leader="none"/>
        </w:tabs>
        <w:spacing w:lineRule="auto" w:line="276" w:before="0" w:after="200"/>
        <w:ind w:firstLine="567"/>
        <w:jc w:val="both"/>
        <w:rPr>
          <w:rFonts w:ascii="Times New Roman" w:hAnsi="Times New Roman" w:eastAsia="Times New Roman" w:cs="Times New Roman"/>
          <w:b/>
          <w:b/>
          <w:bCs w:val="false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bCs w:val="false"/>
          <w:sz w:val="24"/>
          <w:szCs w:val="24"/>
          <w:lang w:eastAsia="ru-RU"/>
        </w:rPr>
      </w:r>
    </w:p>
    <w:p>
      <w:pPr>
        <w:pStyle w:val="ConsPlusNormal"/>
        <w:spacing w:lineRule="auto" w:line="276"/>
        <w:jc w:val="center"/>
        <w:rPr/>
      </w:pPr>
      <w:bookmarkStart w:id="31" w:name="__DdeLink__20415_105490768"/>
      <w:bookmarkStart w:id="32" w:name="__DdeLink__22422_6127667431"/>
      <w:bookmarkStart w:id="33" w:name="__DdeLink__56_772004559430"/>
      <w:r>
        <w:rPr>
          <w:rFonts w:cs="Times New Roman" w:ascii="Times New Roman" w:hAnsi="Times New Roman"/>
          <w:b/>
          <w:sz w:val="24"/>
          <w:szCs w:val="24"/>
        </w:rPr>
        <w:t xml:space="preserve">Заседание Комиссии </w:t>
      </w:r>
      <w:bookmarkEnd w:id="33"/>
      <w:r>
        <w:rPr>
          <w:rFonts w:cs="Times New Roman" w:ascii="Times New Roman" w:hAnsi="Times New Roman"/>
          <w:b/>
          <w:sz w:val="24"/>
          <w:szCs w:val="24"/>
        </w:rPr>
        <w:t xml:space="preserve"> Отделения  фонда пенсионного и социального страхования Российской Федерации по Томской области по соблюдению требований к служебному поведению и урегулированию конфликта интересов</w:t>
      </w:r>
    </w:p>
    <w:p>
      <w:pPr>
        <w:pStyle w:val="ConsPlusNormal"/>
        <w:spacing w:lineRule="auto" w:line="276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ConsPlusNormal"/>
        <w:spacing w:lineRule="auto" w:line="27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spacing w:lineRule="auto" w:line="276"/>
        <w:ind w:firstLine="540"/>
        <w:jc w:val="both"/>
        <w:rPr/>
      </w:pPr>
      <w:r>
        <w:rPr>
          <w:rFonts w:cs="Times New Roman" w:ascii="Times New Roman" w:hAnsi="Times New Roman"/>
          <w:b/>
          <w:bCs/>
          <w:sz w:val="24"/>
          <w:szCs w:val="24"/>
          <w:lang w:val="ru-RU"/>
        </w:rPr>
        <w:t>11</w:t>
      </w:r>
      <w:r>
        <w:rPr>
          <w:rFonts w:cs="Times New Roman" w:ascii="Times New Roman" w:hAnsi="Times New Roman"/>
          <w:b/>
          <w:bCs/>
          <w:sz w:val="24"/>
          <w:szCs w:val="24"/>
        </w:rPr>
        <w:t xml:space="preserve"> </w:t>
      </w:r>
      <w:r>
        <w:rPr>
          <w:rFonts w:cs="Times New Roman" w:ascii="Times New Roman" w:hAnsi="Times New Roman"/>
          <w:b/>
          <w:bCs/>
          <w:sz w:val="24"/>
          <w:szCs w:val="24"/>
          <w:lang w:val="ru-RU"/>
        </w:rPr>
        <w:t>марта</w:t>
      </w:r>
      <w:r>
        <w:rPr>
          <w:rFonts w:cs="Times New Roman" w:ascii="Times New Roman" w:hAnsi="Times New Roman"/>
          <w:b/>
          <w:bCs/>
          <w:sz w:val="24"/>
          <w:szCs w:val="24"/>
        </w:rPr>
        <w:t xml:space="preserve"> 2025 года</w:t>
      </w:r>
      <w:r>
        <w:rPr>
          <w:rFonts w:cs="Times New Roman" w:ascii="Times New Roman" w:hAnsi="Times New Roman"/>
          <w:sz w:val="24"/>
          <w:szCs w:val="24"/>
        </w:rPr>
        <w:t xml:space="preserve">  состоялось заседание Комиссии ОСФР  по Томской области  по</w:t>
      </w:r>
      <w:r>
        <w:rPr>
          <w:rFonts w:cs="Times New Roman" w:ascii="Times New Roman" w:hAnsi="Times New Roman"/>
          <w:b/>
          <w:sz w:val="24"/>
          <w:szCs w:val="24"/>
        </w:rPr>
        <w:t xml:space="preserve"> </w:t>
      </w:r>
      <w:r>
        <w:rPr>
          <w:rFonts w:cs="Times New Roman" w:ascii="Times New Roman" w:hAnsi="Times New Roman"/>
          <w:sz w:val="24"/>
          <w:szCs w:val="24"/>
        </w:rPr>
        <w:t>соблюдению требований к служебному поведению и урегулированию конфликта интересов (далее  – Комиссия ОСФР).</w:t>
      </w:r>
    </w:p>
    <w:p>
      <w:pPr>
        <w:pStyle w:val="Style13"/>
        <w:jc w:val="both"/>
        <w:rPr/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       </w:t>
      </w:r>
      <w:r>
        <w:rPr>
          <w:rFonts w:cs="Times New Roman" w:ascii="Times New Roman" w:hAnsi="Times New Roman"/>
          <w:sz w:val="24"/>
          <w:szCs w:val="24"/>
        </w:rPr>
        <w:t>На заседании Комиссии ОСФР  был рассмотрен  вопрос «</w:t>
      </w:r>
      <w:r>
        <w:rPr>
          <w:rFonts w:cs="Times New Roman" w:ascii="Times New Roman" w:hAnsi="Times New Roman"/>
          <w:bCs/>
          <w:color w:val="26282F"/>
          <w:sz w:val="24"/>
          <w:szCs w:val="24"/>
        </w:rPr>
        <w:t>Рассмотрение уведомлений работников о возникновении личной заинтересованности при исполнении служебных обязанностей, которая приводит или может привести к конфликту интересов</w:t>
      </w:r>
      <w:r>
        <w:rPr>
          <w:rFonts w:cs="Times New Roman" w:ascii="Times New Roman" w:hAnsi="Times New Roman"/>
          <w:sz w:val="24"/>
          <w:szCs w:val="24"/>
        </w:rPr>
        <w:t>».</w:t>
      </w:r>
    </w:p>
    <w:p>
      <w:pPr>
        <w:pStyle w:val="Style13"/>
        <w:jc w:val="both"/>
        <w:rPr/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       </w:t>
      </w:r>
      <w:bookmarkStart w:id="34" w:name="_GoBack532"/>
      <w:r>
        <w:rPr>
          <w:rFonts w:eastAsia="Times New Roman" w:cs="Times New Roman" w:ascii="Times New Roman" w:hAnsi="Times New Roman"/>
          <w:sz w:val="24"/>
          <w:szCs w:val="24"/>
        </w:rPr>
        <w:t>Основанием для проведения заседания Комиссии по вопросу повестки заседания являлся</w:t>
      </w:r>
      <w:r>
        <w:rPr>
          <w:rFonts w:cs="Times New Roman" w:ascii="Times New Roman" w:hAnsi="Times New Roman"/>
          <w:sz w:val="24"/>
          <w:szCs w:val="24"/>
        </w:rPr>
        <w:t xml:space="preserve"> подпункт «д» пункта 1</w:t>
      </w:r>
      <w:r>
        <w:rPr>
          <w:rFonts w:cs="Times New Roman" w:ascii="Times New Roman" w:hAnsi="Times New Roman"/>
          <w:sz w:val="24"/>
          <w:szCs w:val="24"/>
          <w:lang w:val="en-US"/>
        </w:rPr>
        <w:t>3</w:t>
      </w:r>
      <w:r>
        <w:rPr>
          <w:rFonts w:cs="Times New Roman" w:ascii="Times New Roman" w:hAnsi="Times New Roman"/>
          <w:sz w:val="24"/>
          <w:szCs w:val="24"/>
        </w:rPr>
        <w:t xml:space="preserve"> </w:t>
      </w:r>
      <w:bookmarkStart w:id="35" w:name="__DdeLink__164_47986105033"/>
      <w:r>
        <w:rPr>
          <w:rFonts w:cs="Times New Roman" w:ascii="Times New Roman" w:hAnsi="Times New Roman"/>
          <w:sz w:val="24"/>
          <w:szCs w:val="24"/>
        </w:rPr>
        <w:t>Положения о комисси</w:t>
      </w:r>
      <w:r>
        <w:rPr>
          <w:rFonts w:cs="Times New Roman" w:ascii="Times New Roman" w:hAnsi="Times New Roman"/>
          <w:sz w:val="24"/>
          <w:szCs w:val="24"/>
          <w:lang w:val="ru-RU"/>
        </w:rPr>
        <w:t>ях</w:t>
      </w:r>
      <w:r>
        <w:rPr>
          <w:rFonts w:cs="Times New Roman" w:ascii="Times New Roman" w:hAnsi="Times New Roman"/>
          <w:sz w:val="24"/>
          <w:szCs w:val="24"/>
        </w:rPr>
        <w:t xml:space="preserve"> территориальных органов Фонда пенсионного и социального страхования Российской Федерации по соблюдению требований к служебному поведению и урегулированию конфликта интересов, утвержденного приказом Фонда пенсионного и социального страхования Российской Федерации от 28.07.2023 № 1457</w:t>
      </w:r>
      <w:bookmarkEnd w:id="35"/>
      <w:r>
        <w:rPr>
          <w:rFonts w:cs="Times New Roman" w:ascii="Times New Roman" w:hAnsi="Times New Roman"/>
          <w:sz w:val="24"/>
          <w:szCs w:val="24"/>
        </w:rPr>
        <w:t>.</w:t>
      </w:r>
    </w:p>
    <w:p>
      <w:pPr>
        <w:pStyle w:val="Normal"/>
        <w:widowControl w:val="false"/>
        <w:tabs>
          <w:tab w:val="left" w:pos="540" w:leader="none"/>
        </w:tabs>
        <w:spacing w:lineRule="auto" w:line="276" w:before="0" w:after="200"/>
        <w:ind w:firstLine="567"/>
        <w:jc w:val="both"/>
        <w:rPr/>
      </w:pPr>
      <w:r>
        <w:rPr>
          <w:rFonts w:eastAsia="Times New Roman" w:cs="Times New Roman" w:ascii="Times New Roman" w:hAnsi="Times New Roman"/>
          <w:b w:val="false"/>
          <w:bCs w:val="false"/>
          <w:sz w:val="24"/>
          <w:szCs w:val="24"/>
          <w:lang w:eastAsia="ru-RU"/>
        </w:rPr>
        <w:t xml:space="preserve">По итогам заседания Комиссии ОСФР принято решение: </w:t>
      </w:r>
      <w:bookmarkEnd w:id="34"/>
      <w:r>
        <w:rPr>
          <w:rFonts w:eastAsia="Times New Roman" w:cs="Times New Roman" w:ascii="Times New Roman" w:hAnsi="Times New Roman"/>
          <w:b w:val="false"/>
          <w:bCs w:val="false"/>
          <w:sz w:val="24"/>
          <w:szCs w:val="24"/>
          <w:lang w:eastAsia="ru-RU"/>
        </w:rPr>
        <w:t>при исполнении должностных обязанностей у работников возникает личная заинтересованность, которая приводит или может привести к конфликту интересов. Работник</w:t>
      </w:r>
      <w:bookmarkEnd w:id="32"/>
      <w:r>
        <w:rPr>
          <w:rFonts w:eastAsia="Times New Roman" w:cs="Times New Roman" w:ascii="Times New Roman" w:hAnsi="Times New Roman"/>
          <w:b w:val="false"/>
          <w:bCs w:val="false"/>
          <w:sz w:val="24"/>
          <w:szCs w:val="24"/>
          <w:lang w:val="ru-RU" w:eastAsia="ru-RU"/>
        </w:rPr>
        <w:t>ами</w:t>
      </w:r>
      <w:bookmarkEnd w:id="31"/>
      <w:r>
        <w:rPr>
          <w:rFonts w:eastAsia="Times New Roman" w:cs="Times New Roman" w:ascii="Times New Roman" w:hAnsi="Times New Roman"/>
          <w:b w:val="false"/>
          <w:bCs w:val="false"/>
          <w:sz w:val="24"/>
          <w:szCs w:val="24"/>
          <w:lang w:eastAsia="ru-RU"/>
        </w:rPr>
        <w:t xml:space="preserve"> приняты необходимые меры по урегулированию конфликта интересов. </w:t>
      </w:r>
    </w:p>
    <w:p>
      <w:pPr>
        <w:pStyle w:val="ConsPlusNormal"/>
        <w:spacing w:lineRule="auto" w:line="276"/>
        <w:jc w:val="center"/>
        <w:rPr/>
      </w:pPr>
      <w:bookmarkStart w:id="36" w:name="__DdeLink__16499_21027413202836"/>
      <w:bookmarkStart w:id="37" w:name="__DdeLink__56_7720045594462735"/>
      <w:r>
        <w:rPr>
          <w:rFonts w:cs="Times New Roman" w:ascii="Times New Roman" w:hAnsi="Times New Roman"/>
          <w:b/>
          <w:sz w:val="24"/>
          <w:szCs w:val="24"/>
        </w:rPr>
        <w:t xml:space="preserve">Заседание Комиссии </w:t>
      </w:r>
      <w:bookmarkEnd w:id="37"/>
      <w:r>
        <w:rPr>
          <w:rFonts w:cs="Times New Roman" w:ascii="Times New Roman" w:hAnsi="Times New Roman"/>
          <w:b/>
          <w:sz w:val="24"/>
          <w:szCs w:val="24"/>
        </w:rPr>
        <w:t xml:space="preserve"> Отделения  фонда пенсионного и социального страхования Российской Федерации по Томской области по соблюдению требований к служебному поведению и урегулированию конфликта интересов</w:t>
      </w:r>
    </w:p>
    <w:p>
      <w:pPr>
        <w:pStyle w:val="ConsPlusNormal"/>
        <w:spacing w:lineRule="auto" w:line="276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ConsPlusNormal"/>
        <w:spacing w:lineRule="auto" w:line="27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spacing w:lineRule="auto" w:line="276"/>
        <w:ind w:firstLine="540"/>
        <w:jc w:val="both"/>
        <w:rPr/>
      </w:pPr>
      <w:r>
        <w:rPr>
          <w:rFonts w:cs="Times New Roman" w:ascii="Times New Roman" w:hAnsi="Times New Roman"/>
          <w:b/>
          <w:bCs/>
          <w:sz w:val="24"/>
          <w:szCs w:val="24"/>
          <w:lang w:val="ru-RU"/>
        </w:rPr>
        <w:t>19</w:t>
      </w:r>
      <w:r>
        <w:rPr>
          <w:rFonts w:cs="Times New Roman" w:ascii="Times New Roman" w:hAnsi="Times New Roman"/>
          <w:b/>
          <w:bCs/>
          <w:sz w:val="24"/>
          <w:szCs w:val="24"/>
        </w:rPr>
        <w:t xml:space="preserve"> </w:t>
      </w:r>
      <w:r>
        <w:rPr>
          <w:rFonts w:cs="Times New Roman" w:ascii="Times New Roman" w:hAnsi="Times New Roman"/>
          <w:b/>
          <w:bCs/>
          <w:sz w:val="24"/>
          <w:szCs w:val="24"/>
          <w:lang w:val="ru-RU"/>
        </w:rPr>
        <w:t>марта</w:t>
      </w:r>
      <w:r>
        <w:rPr>
          <w:rFonts w:cs="Times New Roman" w:ascii="Times New Roman" w:hAnsi="Times New Roman"/>
          <w:b/>
          <w:bCs/>
          <w:sz w:val="24"/>
          <w:szCs w:val="24"/>
        </w:rPr>
        <w:t xml:space="preserve"> 2025 года</w:t>
      </w:r>
      <w:r>
        <w:rPr>
          <w:rFonts w:cs="Times New Roman" w:ascii="Times New Roman" w:hAnsi="Times New Roman"/>
          <w:sz w:val="24"/>
          <w:szCs w:val="24"/>
        </w:rPr>
        <w:t xml:space="preserve">  состоялось заседание Комиссии ОСФР  по Томской области  по</w:t>
      </w:r>
      <w:r>
        <w:rPr>
          <w:rFonts w:cs="Times New Roman" w:ascii="Times New Roman" w:hAnsi="Times New Roman"/>
          <w:b/>
          <w:sz w:val="24"/>
          <w:szCs w:val="24"/>
        </w:rPr>
        <w:t xml:space="preserve"> </w:t>
      </w:r>
      <w:r>
        <w:rPr>
          <w:rFonts w:cs="Times New Roman" w:ascii="Times New Roman" w:hAnsi="Times New Roman"/>
          <w:sz w:val="24"/>
          <w:szCs w:val="24"/>
        </w:rPr>
        <w:t>соблюдению требований к служебному поведению и урегулированию конфликта интересов (далее  – Комиссия ОСФР).</w:t>
      </w:r>
    </w:p>
    <w:p>
      <w:pPr>
        <w:pStyle w:val="Style13"/>
        <w:jc w:val="both"/>
        <w:rPr/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       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На заседании Комиссии ОСФР  был рассмотрен  вопрос «</w:t>
      </w:r>
      <w:r>
        <w:rPr>
          <w:rFonts w:eastAsia="Times New Roman" w:cs="Times New Roman" w:ascii="Times New Roman" w:hAnsi="Times New Roman"/>
          <w:bCs/>
          <w:color w:val="26282F"/>
          <w:sz w:val="24"/>
          <w:szCs w:val="24"/>
          <w:lang w:eastAsia="ru-RU"/>
        </w:rPr>
        <w:t>Рассмотрение уведомления работника о невозможности по объективным причинам представить сведения о доходах, об имуществе и обязательствах имущественного характера на супруга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».</w:t>
      </w:r>
    </w:p>
    <w:p>
      <w:pPr>
        <w:pStyle w:val="Style13"/>
        <w:jc w:val="both"/>
        <w:rPr/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       </w:t>
      </w:r>
      <w:bookmarkStart w:id="38" w:name="_GoBack162937"/>
      <w:r>
        <w:rPr>
          <w:rFonts w:eastAsia="Times New Roman" w:cs="Times New Roman" w:ascii="Times New Roman" w:hAnsi="Times New Roman"/>
          <w:sz w:val="24"/>
          <w:szCs w:val="24"/>
        </w:rPr>
        <w:t>Основанием для проведения заседания Комиссии по вопросу повестки заседания являлся</w:t>
      </w:r>
      <w:r>
        <w:rPr>
          <w:rFonts w:cs="Times New Roman" w:ascii="Times New Roman" w:hAnsi="Times New Roman"/>
          <w:sz w:val="24"/>
          <w:szCs w:val="24"/>
        </w:rPr>
        <w:t xml:space="preserve"> подпункт «б» пункта 13 Положения о комисси</w:t>
      </w:r>
      <w:r>
        <w:rPr>
          <w:rFonts w:cs="Times New Roman" w:ascii="Times New Roman" w:hAnsi="Times New Roman"/>
          <w:sz w:val="24"/>
          <w:szCs w:val="24"/>
          <w:lang w:val="ru-RU"/>
        </w:rPr>
        <w:t>ях</w:t>
      </w:r>
      <w:r>
        <w:rPr>
          <w:rFonts w:cs="Times New Roman" w:ascii="Times New Roman" w:hAnsi="Times New Roman"/>
          <w:sz w:val="24"/>
          <w:szCs w:val="24"/>
        </w:rPr>
        <w:t xml:space="preserve"> территориальных органов Фонда пенсионного и социального страхования Российской Федерации по соблюдению требований к служебному поведению и урегулированию конфликта интересов, утвержденного приказом Фонда пенсионного и социального страхования Российской Федерации от 28.07.2023 № 1457.</w:t>
      </w:r>
    </w:p>
    <w:p>
      <w:pPr>
        <w:sectPr>
          <w:type w:val="nextPage"/>
          <w:pgSz w:w="11906" w:h="16838"/>
          <w:pgMar w:left="1134" w:right="707" w:header="0" w:top="1134" w:footer="0" w:bottom="1134" w:gutter="0"/>
          <w:pgNumType w:fmt="decimal"/>
          <w:formProt w:val="false"/>
          <w:textDirection w:val="lrTb"/>
          <w:docGrid w:type="default" w:linePitch="360" w:charSpace="4294965247"/>
        </w:sectPr>
        <w:pStyle w:val="Style13"/>
        <w:widowControl w:val="false"/>
        <w:tabs>
          <w:tab w:val="left" w:pos="540" w:leader="none"/>
        </w:tabs>
        <w:spacing w:lineRule="auto" w:line="276" w:before="0" w:after="200"/>
        <w:ind w:firstLine="567"/>
        <w:jc w:val="both"/>
        <w:rPr/>
      </w:pPr>
      <w:r>
        <w:rPr>
          <w:rFonts w:eastAsia="Times New Roman" w:cs="Times New Roman" w:ascii="Times New Roman" w:hAnsi="Times New Roman"/>
          <w:b w:val="false"/>
          <w:bCs w:val="false"/>
          <w:sz w:val="24"/>
          <w:szCs w:val="24"/>
          <w:lang w:eastAsia="ru-RU"/>
        </w:rPr>
        <w:tab/>
        <w:t xml:space="preserve">По итогам заседания Комиссии ОСФР принято решение: </w:t>
      </w:r>
      <w:bookmarkEnd w:id="38"/>
      <w:r>
        <w:rPr>
          <w:rFonts w:eastAsia="Times New Roman" w:cs="Times New Roman" w:ascii="Times New Roman" w:hAnsi="Times New Roman"/>
          <w:b w:val="false"/>
          <w:bCs w:val="false"/>
          <w:sz w:val="24"/>
          <w:szCs w:val="24"/>
          <w:lang w:eastAsia="ru-RU"/>
        </w:rPr>
        <w:t>признать, что причина непредставления работником сведений о доходах, об имуществе и обязательствах имущественного характера  на супруга является объективной и уважительной.</w:t>
      </w:r>
      <w:bookmarkEnd w:id="36"/>
      <w:r>
        <w:rPr>
          <w:rFonts w:eastAsia="Times New Roman" w:cs="Times New Roman" w:ascii="Times New Roman" w:hAnsi="Times New Roman"/>
          <w:b/>
          <w:bCs w:val="false"/>
          <w:sz w:val="24"/>
          <w:szCs w:val="24"/>
          <w:lang w:eastAsia="ru-RU"/>
        </w:rPr>
        <w:t xml:space="preserve">  </w:t>
      </w:r>
    </w:p>
    <w:p>
      <w:pPr>
        <w:pStyle w:val="ConsPlusNormal"/>
        <w:spacing w:lineRule="auto" w:line="276"/>
        <w:jc w:val="center"/>
        <w:rPr/>
      </w:pPr>
      <w:bookmarkStart w:id="39" w:name="__DdeLink__56_77200455938"/>
      <w:r>
        <w:rPr>
          <w:rFonts w:cs="Times New Roman" w:ascii="Times New Roman" w:hAnsi="Times New Roman"/>
          <w:b/>
          <w:sz w:val="24"/>
          <w:szCs w:val="24"/>
        </w:rPr>
        <w:t xml:space="preserve">Заседание Комиссии </w:t>
      </w:r>
      <w:bookmarkEnd w:id="39"/>
      <w:r>
        <w:rPr>
          <w:rFonts w:cs="Times New Roman" w:ascii="Times New Roman" w:hAnsi="Times New Roman"/>
          <w:b/>
          <w:sz w:val="24"/>
          <w:szCs w:val="24"/>
        </w:rPr>
        <w:t xml:space="preserve"> Отделения  фонда пенсионного и социального страхования Российской Федерации по Томской области по соблюдению требований к служебному поведению и урегулированию конфликта интересов</w:t>
      </w:r>
    </w:p>
    <w:p>
      <w:pPr>
        <w:pStyle w:val="ConsPlusNormal"/>
        <w:spacing w:lineRule="auto" w:line="276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ConsPlusNormal"/>
        <w:spacing w:lineRule="auto" w:line="27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spacing w:lineRule="auto" w:line="276"/>
        <w:ind w:firstLine="540"/>
        <w:jc w:val="both"/>
        <w:rPr/>
      </w:pPr>
      <w:r>
        <w:rPr>
          <w:rFonts w:cs="Times New Roman" w:ascii="Times New Roman" w:hAnsi="Times New Roman"/>
          <w:b/>
          <w:bCs/>
          <w:sz w:val="24"/>
          <w:szCs w:val="24"/>
          <w:lang w:val="en-US"/>
        </w:rPr>
        <w:t>25</w:t>
      </w:r>
      <w:r>
        <w:rPr>
          <w:rFonts w:cs="Times New Roman" w:ascii="Times New Roman" w:hAnsi="Times New Roman"/>
          <w:b/>
          <w:bCs/>
          <w:sz w:val="24"/>
          <w:szCs w:val="24"/>
        </w:rPr>
        <w:t xml:space="preserve"> </w:t>
      </w:r>
      <w:r>
        <w:rPr>
          <w:rFonts w:cs="Times New Roman" w:ascii="Times New Roman" w:hAnsi="Times New Roman"/>
          <w:b/>
          <w:bCs/>
          <w:sz w:val="24"/>
          <w:szCs w:val="24"/>
          <w:lang w:val="ru-RU"/>
        </w:rPr>
        <w:t>марта</w:t>
      </w:r>
      <w:r>
        <w:rPr>
          <w:rFonts w:cs="Times New Roman" w:ascii="Times New Roman" w:hAnsi="Times New Roman"/>
          <w:b/>
          <w:bCs/>
          <w:sz w:val="24"/>
          <w:szCs w:val="24"/>
        </w:rPr>
        <w:t xml:space="preserve"> 2025 года</w:t>
      </w:r>
      <w:r>
        <w:rPr>
          <w:rFonts w:cs="Times New Roman" w:ascii="Times New Roman" w:hAnsi="Times New Roman"/>
          <w:sz w:val="24"/>
          <w:szCs w:val="24"/>
        </w:rPr>
        <w:t xml:space="preserve">  состоялось заседание Комиссии ОСФР  по Томской области  по</w:t>
      </w:r>
      <w:r>
        <w:rPr>
          <w:rFonts w:cs="Times New Roman" w:ascii="Times New Roman" w:hAnsi="Times New Roman"/>
          <w:b/>
          <w:sz w:val="24"/>
          <w:szCs w:val="24"/>
        </w:rPr>
        <w:t xml:space="preserve"> </w:t>
      </w:r>
      <w:r>
        <w:rPr>
          <w:rFonts w:cs="Times New Roman" w:ascii="Times New Roman" w:hAnsi="Times New Roman"/>
          <w:sz w:val="24"/>
          <w:szCs w:val="24"/>
        </w:rPr>
        <w:t>соблюдению требований к служебному поведению и урегулированию конфликта интересов (далее  – Комиссия ОСФР).</w:t>
      </w:r>
    </w:p>
    <w:p>
      <w:pPr>
        <w:pStyle w:val="Style13"/>
        <w:jc w:val="both"/>
        <w:rPr/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       </w:t>
      </w:r>
      <w:r>
        <w:rPr>
          <w:rFonts w:cs="Times New Roman" w:ascii="Times New Roman" w:hAnsi="Times New Roman"/>
          <w:sz w:val="24"/>
          <w:szCs w:val="24"/>
        </w:rPr>
        <w:t>На заседании Комиссии ОСФР  был рассмотрен  вопрос «</w:t>
      </w:r>
      <w:r>
        <w:rPr>
          <w:rFonts w:cs="Times New Roman" w:ascii="Times New Roman" w:hAnsi="Times New Roman"/>
          <w:sz w:val="24"/>
          <w:szCs w:val="24"/>
        </w:rPr>
        <w:t xml:space="preserve">Докладная записка начальника контрольно-ревизионного отдела </w:t>
      </w:r>
      <w:r>
        <w:rPr>
          <w:rFonts w:cs="Times New Roman" w:ascii="Times New Roman" w:hAnsi="Times New Roman"/>
          <w:sz w:val="24"/>
          <w:szCs w:val="24"/>
        </w:rPr>
        <w:t xml:space="preserve">от </w:t>
      </w:r>
      <w:r>
        <w:rPr>
          <w:rFonts w:cs="Times New Roman" w:ascii="Times New Roman" w:hAnsi="Times New Roman"/>
          <w:sz w:val="24"/>
          <w:szCs w:val="24"/>
        </w:rPr>
        <w:t>13</w:t>
      </w:r>
      <w:r>
        <w:rPr>
          <w:rFonts w:cs="Times New Roman" w:ascii="Times New Roman" w:hAnsi="Times New Roman"/>
          <w:sz w:val="24"/>
          <w:szCs w:val="24"/>
        </w:rPr>
        <w:t>.</w:t>
      </w:r>
      <w:r>
        <w:rPr>
          <w:rFonts w:cs="Times New Roman" w:ascii="Times New Roman" w:hAnsi="Times New Roman"/>
          <w:sz w:val="24"/>
          <w:szCs w:val="24"/>
        </w:rPr>
        <w:t>03</w:t>
      </w:r>
      <w:r>
        <w:rPr>
          <w:rFonts w:cs="Times New Roman" w:ascii="Times New Roman" w:hAnsi="Times New Roman"/>
          <w:sz w:val="24"/>
          <w:szCs w:val="24"/>
        </w:rPr>
        <w:t>.202</w:t>
      </w:r>
      <w:r>
        <w:rPr>
          <w:rFonts w:cs="Times New Roman" w:ascii="Times New Roman" w:hAnsi="Times New Roman"/>
          <w:sz w:val="24"/>
          <w:szCs w:val="24"/>
        </w:rPr>
        <w:t>5</w:t>
      </w:r>
      <w:r>
        <w:rPr>
          <w:rFonts w:cs="Times New Roman" w:ascii="Times New Roman" w:hAnsi="Times New Roman"/>
          <w:sz w:val="24"/>
          <w:szCs w:val="24"/>
        </w:rPr>
        <w:t>».</w:t>
      </w:r>
    </w:p>
    <w:p>
      <w:pPr>
        <w:pStyle w:val="Style13"/>
        <w:jc w:val="both"/>
        <w:rPr/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       </w:t>
      </w:r>
      <w:bookmarkStart w:id="40" w:name="_GoBack39"/>
      <w:r>
        <w:rPr>
          <w:rFonts w:eastAsia="Times New Roman" w:cs="Times New Roman" w:ascii="Times New Roman" w:hAnsi="Times New Roman"/>
          <w:sz w:val="24"/>
          <w:szCs w:val="24"/>
        </w:rPr>
        <w:t>Основанием для проведения заседания Комиссии по вопросу повестки заседания являлся</w:t>
      </w:r>
      <w:r>
        <w:rPr>
          <w:rFonts w:cs="Times New Roman" w:ascii="Times New Roman" w:hAnsi="Times New Roman"/>
          <w:sz w:val="24"/>
          <w:szCs w:val="24"/>
        </w:rPr>
        <w:t xml:space="preserve"> подпунктом «в» пункта 13 Положения о комиссии территориальных органов Пенсионного фонда Российской Федерации по соблюдению требований к служебному поведению и урегулированию конфликта интересов, утвержденного приказом Фонда пенсионного и социального страхования Российской Федерации от 28.07.2023 № 1457.</w:t>
      </w:r>
    </w:p>
    <w:p>
      <w:pPr>
        <w:pStyle w:val="Normal"/>
        <w:widowControl w:val="false"/>
        <w:tabs>
          <w:tab w:val="left" w:pos="540" w:leader="none"/>
        </w:tabs>
        <w:spacing w:lineRule="auto" w:line="276" w:before="0" w:after="200"/>
        <w:ind w:firstLine="567"/>
        <w:jc w:val="both"/>
        <w:rPr/>
      </w:pPr>
      <w:r>
        <w:rPr>
          <w:rFonts w:eastAsia="Times New Roman" w:cs="Times New Roman" w:ascii="Times New Roman" w:hAnsi="Times New Roman"/>
          <w:b w:val="false"/>
          <w:bCs w:val="false"/>
          <w:sz w:val="24"/>
          <w:szCs w:val="24"/>
          <w:lang w:eastAsia="ru-RU"/>
        </w:rPr>
        <w:t xml:space="preserve">По итогам заседания Комиссии ОСФР принято решение: </w:t>
      </w:r>
      <w:bookmarkEnd w:id="40"/>
      <w:r>
        <w:rPr>
          <w:rFonts w:eastAsia="Times New Roman" w:cs="Times New Roman" w:ascii="Times New Roman" w:hAnsi="Times New Roman"/>
          <w:b w:val="false"/>
          <w:bCs w:val="false"/>
          <w:sz w:val="24"/>
          <w:szCs w:val="24"/>
          <w:lang w:eastAsia="ru-RU"/>
        </w:rPr>
        <w:t>при исполнении должностных обязанностей у работника возникает личная заинтересованность, которая приводит или может привести к конфликту интересов. Работник не соблюдал требования к служебному поведению и  урегулировани</w:t>
      </w:r>
      <w:r>
        <w:rPr>
          <w:rFonts w:eastAsia="Times New Roman" w:cs="Times New Roman" w:ascii="Times New Roman" w:hAnsi="Times New Roman"/>
          <w:b w:val="false"/>
          <w:bCs w:val="false"/>
          <w:sz w:val="24"/>
          <w:szCs w:val="24"/>
          <w:lang w:eastAsia="ru-RU"/>
        </w:rPr>
        <w:t>ю</w:t>
      </w:r>
      <w:r>
        <w:rPr>
          <w:rFonts w:eastAsia="Times New Roman" w:cs="Times New Roman" w:ascii="Times New Roman" w:hAnsi="Times New Roman"/>
          <w:b w:val="false"/>
          <w:bCs w:val="false"/>
          <w:sz w:val="24"/>
          <w:szCs w:val="24"/>
          <w:lang w:eastAsia="ru-RU"/>
        </w:rPr>
        <w:t xml:space="preserve"> конфликта интересов. Применить дисциплинарное взыскания в виде замечания.</w:t>
      </w:r>
    </w:p>
    <w:p>
      <w:pPr>
        <w:pStyle w:val="Normal"/>
        <w:widowControl w:val="false"/>
        <w:tabs>
          <w:tab w:val="left" w:pos="540" w:leader="none"/>
        </w:tabs>
        <w:spacing w:lineRule="auto" w:line="276" w:before="0" w:after="200"/>
        <w:ind w:firstLine="567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 w:val="false"/>
          <w:bCs w:val="false"/>
          <w:sz w:val="24"/>
          <w:szCs w:val="24"/>
          <w:lang w:eastAsia="ru-RU"/>
        </w:rPr>
      </w:r>
    </w:p>
    <w:p>
      <w:pPr>
        <w:pStyle w:val="ConsPlusNormal"/>
        <w:spacing w:lineRule="auto" w:line="276"/>
        <w:jc w:val="center"/>
        <w:rPr/>
      </w:pPr>
      <w:bookmarkStart w:id="41" w:name="__DdeLink__24912_431771209"/>
      <w:bookmarkStart w:id="42" w:name="__DdeLink__22422_612766743142"/>
      <w:bookmarkStart w:id="43" w:name="__DdeLink__56_77200455943041"/>
      <w:r>
        <w:rPr>
          <w:rFonts w:cs="Times New Roman" w:ascii="Times New Roman" w:hAnsi="Times New Roman"/>
          <w:b/>
          <w:sz w:val="24"/>
          <w:szCs w:val="24"/>
        </w:rPr>
        <w:t xml:space="preserve">Заседание Комиссии </w:t>
      </w:r>
      <w:bookmarkEnd w:id="43"/>
      <w:r>
        <w:rPr>
          <w:rFonts w:cs="Times New Roman" w:ascii="Times New Roman" w:hAnsi="Times New Roman"/>
          <w:b/>
          <w:sz w:val="24"/>
          <w:szCs w:val="24"/>
        </w:rPr>
        <w:t xml:space="preserve"> Отделения  фонда пенсионного и социального страхования Российской Федерации по Томской области по соблюдению требований к служебному поведению и урегулированию конфликта интересов</w:t>
      </w:r>
    </w:p>
    <w:p>
      <w:pPr>
        <w:pStyle w:val="ConsPlusNormal"/>
        <w:spacing w:lineRule="auto" w:line="276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ConsPlusNormal"/>
        <w:spacing w:lineRule="auto" w:line="27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spacing w:lineRule="auto" w:line="276"/>
        <w:ind w:firstLine="540"/>
        <w:jc w:val="both"/>
        <w:rPr/>
      </w:pPr>
      <w:r>
        <w:rPr>
          <w:rFonts w:cs="Times New Roman" w:ascii="Times New Roman" w:hAnsi="Times New Roman"/>
          <w:b/>
          <w:bCs/>
          <w:sz w:val="24"/>
          <w:szCs w:val="24"/>
          <w:lang w:val="ru-RU"/>
        </w:rPr>
        <w:t>27</w:t>
      </w:r>
      <w:r>
        <w:rPr>
          <w:rFonts w:cs="Times New Roman" w:ascii="Times New Roman" w:hAnsi="Times New Roman"/>
          <w:b/>
          <w:bCs/>
          <w:sz w:val="24"/>
          <w:szCs w:val="24"/>
        </w:rPr>
        <w:t xml:space="preserve"> </w:t>
      </w:r>
      <w:r>
        <w:rPr>
          <w:rFonts w:cs="Times New Roman" w:ascii="Times New Roman" w:hAnsi="Times New Roman"/>
          <w:b/>
          <w:bCs/>
          <w:sz w:val="24"/>
          <w:szCs w:val="24"/>
          <w:lang w:val="ru-RU"/>
        </w:rPr>
        <w:t>марта</w:t>
      </w:r>
      <w:r>
        <w:rPr>
          <w:rFonts w:cs="Times New Roman" w:ascii="Times New Roman" w:hAnsi="Times New Roman"/>
          <w:b/>
          <w:bCs/>
          <w:sz w:val="24"/>
          <w:szCs w:val="24"/>
        </w:rPr>
        <w:t xml:space="preserve"> 2025 года</w:t>
      </w:r>
      <w:r>
        <w:rPr>
          <w:rFonts w:cs="Times New Roman" w:ascii="Times New Roman" w:hAnsi="Times New Roman"/>
          <w:sz w:val="24"/>
          <w:szCs w:val="24"/>
        </w:rPr>
        <w:t xml:space="preserve">  состоялось заседание Комиссии ОСФР  по Томской области  по</w:t>
      </w:r>
      <w:r>
        <w:rPr>
          <w:rFonts w:cs="Times New Roman" w:ascii="Times New Roman" w:hAnsi="Times New Roman"/>
          <w:b/>
          <w:sz w:val="24"/>
          <w:szCs w:val="24"/>
        </w:rPr>
        <w:t xml:space="preserve"> </w:t>
      </w:r>
      <w:r>
        <w:rPr>
          <w:rFonts w:cs="Times New Roman" w:ascii="Times New Roman" w:hAnsi="Times New Roman"/>
          <w:sz w:val="24"/>
          <w:szCs w:val="24"/>
        </w:rPr>
        <w:t>соблюдению требований к служебному поведению и урегулированию конфликта интересов (далее  – Комиссия ОСФР).</w:t>
      </w:r>
    </w:p>
    <w:p>
      <w:pPr>
        <w:pStyle w:val="Style13"/>
        <w:jc w:val="both"/>
        <w:rPr/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       </w:t>
      </w:r>
      <w:r>
        <w:rPr>
          <w:rFonts w:cs="Times New Roman" w:ascii="Times New Roman" w:hAnsi="Times New Roman"/>
          <w:sz w:val="24"/>
          <w:szCs w:val="24"/>
        </w:rPr>
        <w:t>На заседании Комиссии ОСФР  был рассмотрен  вопрос «</w:t>
      </w:r>
      <w:r>
        <w:rPr>
          <w:rFonts w:cs="Times New Roman" w:ascii="Times New Roman" w:hAnsi="Times New Roman"/>
          <w:bCs/>
          <w:color w:val="26282F"/>
          <w:sz w:val="24"/>
          <w:szCs w:val="24"/>
        </w:rPr>
        <w:t>Рассмотрение уведомлен</w:t>
      </w:r>
      <w:r>
        <w:rPr>
          <w:rFonts w:cs="Times New Roman" w:ascii="Times New Roman" w:hAnsi="Times New Roman"/>
          <w:bCs/>
          <w:color w:val="26282F"/>
          <w:sz w:val="24"/>
          <w:szCs w:val="24"/>
        </w:rPr>
        <w:t>и</w:t>
      </w:r>
      <w:r>
        <w:rPr>
          <w:rFonts w:cs="Times New Roman" w:ascii="Times New Roman" w:hAnsi="Times New Roman"/>
          <w:bCs/>
          <w:color w:val="26282F"/>
          <w:sz w:val="24"/>
          <w:szCs w:val="24"/>
        </w:rPr>
        <w:t>я работника о возникновении личной заинтересованности при исполнении служебных обязанностей, которая приводит или может привести к конфликту интересов</w:t>
      </w:r>
      <w:r>
        <w:rPr>
          <w:rFonts w:cs="Times New Roman" w:ascii="Times New Roman" w:hAnsi="Times New Roman"/>
          <w:sz w:val="24"/>
          <w:szCs w:val="24"/>
        </w:rPr>
        <w:t>».</w:t>
      </w:r>
    </w:p>
    <w:p>
      <w:pPr>
        <w:pStyle w:val="Style13"/>
        <w:jc w:val="both"/>
        <w:rPr/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       </w:t>
      </w:r>
      <w:bookmarkStart w:id="44" w:name="_GoBack53243"/>
      <w:r>
        <w:rPr>
          <w:rFonts w:eastAsia="Times New Roman" w:cs="Times New Roman" w:ascii="Times New Roman" w:hAnsi="Times New Roman"/>
          <w:sz w:val="24"/>
          <w:szCs w:val="24"/>
        </w:rPr>
        <w:t>Основанием для проведения заседания Комиссии по вопросу повестки заседания являлся</w:t>
      </w:r>
      <w:r>
        <w:rPr>
          <w:rFonts w:cs="Times New Roman" w:ascii="Times New Roman" w:hAnsi="Times New Roman"/>
          <w:sz w:val="24"/>
          <w:szCs w:val="24"/>
        </w:rPr>
        <w:t xml:space="preserve"> подпункт «д» пункта 1</w:t>
      </w:r>
      <w:r>
        <w:rPr>
          <w:rFonts w:cs="Times New Roman" w:ascii="Times New Roman" w:hAnsi="Times New Roman"/>
          <w:sz w:val="24"/>
          <w:szCs w:val="24"/>
          <w:lang w:val="en-US"/>
        </w:rPr>
        <w:t>3</w:t>
      </w:r>
      <w:r>
        <w:rPr>
          <w:rFonts w:cs="Times New Roman" w:ascii="Times New Roman" w:hAnsi="Times New Roman"/>
          <w:sz w:val="24"/>
          <w:szCs w:val="24"/>
        </w:rPr>
        <w:t xml:space="preserve"> </w:t>
      </w:r>
      <w:bookmarkStart w:id="45" w:name="__DdeLink__164_4798610503344"/>
      <w:r>
        <w:rPr>
          <w:rFonts w:cs="Times New Roman" w:ascii="Times New Roman" w:hAnsi="Times New Roman"/>
          <w:sz w:val="24"/>
          <w:szCs w:val="24"/>
        </w:rPr>
        <w:t>Положения о комисси</w:t>
      </w:r>
      <w:r>
        <w:rPr>
          <w:rFonts w:cs="Times New Roman" w:ascii="Times New Roman" w:hAnsi="Times New Roman"/>
          <w:sz w:val="24"/>
          <w:szCs w:val="24"/>
          <w:lang w:val="ru-RU"/>
        </w:rPr>
        <w:t>ях</w:t>
      </w:r>
      <w:r>
        <w:rPr>
          <w:rFonts w:cs="Times New Roman" w:ascii="Times New Roman" w:hAnsi="Times New Roman"/>
          <w:sz w:val="24"/>
          <w:szCs w:val="24"/>
        </w:rPr>
        <w:t xml:space="preserve"> территориальных органов Фонда пенсионного и социального страхования Российской Федерации по соблюдению требований к служебному поведению и урегулированию конфликта интересов, утвержденного приказом Фонда пенсионного и социального страхования Российской Федерации от 28.07.2023 № 1457</w:t>
      </w:r>
      <w:bookmarkEnd w:id="45"/>
      <w:r>
        <w:rPr>
          <w:rFonts w:cs="Times New Roman" w:ascii="Times New Roman" w:hAnsi="Times New Roman"/>
          <w:sz w:val="24"/>
          <w:szCs w:val="24"/>
        </w:rPr>
        <w:t>.</w:t>
      </w:r>
    </w:p>
    <w:p>
      <w:pPr>
        <w:pStyle w:val="Normal"/>
        <w:widowControl w:val="false"/>
        <w:tabs>
          <w:tab w:val="left" w:pos="540" w:leader="none"/>
        </w:tabs>
        <w:spacing w:lineRule="auto" w:line="276" w:before="0" w:after="200"/>
        <w:ind w:firstLine="567"/>
        <w:jc w:val="both"/>
        <w:rPr/>
      </w:pPr>
      <w:r>
        <w:rPr>
          <w:rFonts w:eastAsia="Times New Roman" w:cs="Times New Roman" w:ascii="Times New Roman" w:hAnsi="Times New Roman"/>
          <w:b w:val="false"/>
          <w:bCs w:val="false"/>
          <w:sz w:val="24"/>
          <w:szCs w:val="24"/>
          <w:lang w:eastAsia="ru-RU"/>
        </w:rPr>
        <w:t xml:space="preserve">По итогам заседания Комиссии ОСФР принято решение: </w:t>
      </w:r>
      <w:bookmarkEnd w:id="44"/>
      <w:r>
        <w:rPr>
          <w:rFonts w:eastAsia="Times New Roman" w:cs="Times New Roman" w:ascii="Times New Roman" w:hAnsi="Times New Roman"/>
          <w:b w:val="false"/>
          <w:bCs w:val="false"/>
          <w:sz w:val="24"/>
          <w:szCs w:val="24"/>
          <w:lang w:eastAsia="ru-RU"/>
        </w:rPr>
        <w:t>при исполнении должностных обязанностей у работника возникает личная заинтересованность, которая приводит или может привести к конфликту интересов. Работник</w:t>
      </w:r>
      <w:bookmarkEnd w:id="42"/>
      <w:r>
        <w:rPr>
          <w:rFonts w:eastAsia="Times New Roman" w:cs="Times New Roman" w:ascii="Times New Roman" w:hAnsi="Times New Roman"/>
          <w:b w:val="false"/>
          <w:bCs w:val="false"/>
          <w:sz w:val="24"/>
          <w:szCs w:val="24"/>
          <w:lang w:val="ru-RU" w:eastAsia="ru-RU"/>
        </w:rPr>
        <w:t>ом</w:t>
      </w:r>
      <w:bookmarkEnd w:id="41"/>
      <w:r>
        <w:rPr>
          <w:rFonts w:eastAsia="Times New Roman" w:cs="Times New Roman" w:ascii="Times New Roman" w:hAnsi="Times New Roman"/>
          <w:b w:val="false"/>
          <w:bCs w:val="false"/>
          <w:sz w:val="24"/>
          <w:szCs w:val="24"/>
          <w:lang w:eastAsia="ru-RU"/>
        </w:rPr>
        <w:t xml:space="preserve"> приняты необходимые меры по урегулированию конфликта интересов. </w:t>
      </w:r>
    </w:p>
    <w:p>
      <w:pPr>
        <w:pStyle w:val="Normal"/>
        <w:widowControl w:val="false"/>
        <w:tabs>
          <w:tab w:val="left" w:pos="540" w:leader="none"/>
        </w:tabs>
        <w:spacing w:lineRule="auto" w:line="276" w:before="0" w:after="200"/>
        <w:ind w:firstLine="567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 w:val="false"/>
          <w:bCs w:val="false"/>
          <w:sz w:val="24"/>
          <w:szCs w:val="24"/>
          <w:lang w:eastAsia="ru-RU"/>
        </w:rPr>
      </w:r>
    </w:p>
    <w:p>
      <w:pPr>
        <w:pStyle w:val="ConsPlusNormal"/>
        <w:spacing w:lineRule="auto" w:line="276"/>
        <w:jc w:val="center"/>
        <w:rPr/>
      </w:pPr>
      <w:bookmarkStart w:id="46" w:name="__DdeLink__22422_61276674314247"/>
      <w:bookmarkStart w:id="47" w:name="__DdeLink__56_7720045594304146"/>
      <w:r>
        <w:rPr>
          <w:rFonts w:cs="Times New Roman" w:ascii="Times New Roman" w:hAnsi="Times New Roman"/>
          <w:b/>
          <w:sz w:val="24"/>
          <w:szCs w:val="24"/>
        </w:rPr>
        <w:t xml:space="preserve">Заседание Комиссии </w:t>
      </w:r>
      <w:bookmarkEnd w:id="47"/>
      <w:r>
        <w:rPr>
          <w:rFonts w:cs="Times New Roman" w:ascii="Times New Roman" w:hAnsi="Times New Roman"/>
          <w:b/>
          <w:sz w:val="24"/>
          <w:szCs w:val="24"/>
        </w:rPr>
        <w:t xml:space="preserve"> Отделения  фонда пенсионного и социального страхования Российской Федерации по Томской области по соблюдению требований к служебному поведению и урегулированию конфликта интересов</w:t>
      </w:r>
    </w:p>
    <w:p>
      <w:pPr>
        <w:pStyle w:val="ConsPlusNormal"/>
        <w:spacing w:lineRule="auto" w:line="276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ConsPlusNormal"/>
        <w:spacing w:lineRule="auto" w:line="27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spacing w:lineRule="auto" w:line="276"/>
        <w:ind w:firstLine="540"/>
        <w:jc w:val="both"/>
        <w:rPr/>
      </w:pPr>
      <w:r>
        <w:rPr>
          <w:rFonts w:cs="Times New Roman" w:ascii="Times New Roman" w:hAnsi="Times New Roman"/>
          <w:b/>
          <w:bCs/>
          <w:sz w:val="24"/>
          <w:szCs w:val="24"/>
          <w:lang w:val="ru-RU"/>
        </w:rPr>
        <w:t>31</w:t>
      </w:r>
      <w:r>
        <w:rPr>
          <w:rFonts w:cs="Times New Roman" w:ascii="Times New Roman" w:hAnsi="Times New Roman"/>
          <w:b/>
          <w:bCs/>
          <w:sz w:val="24"/>
          <w:szCs w:val="24"/>
        </w:rPr>
        <w:t xml:space="preserve"> </w:t>
      </w:r>
      <w:r>
        <w:rPr>
          <w:rFonts w:cs="Times New Roman" w:ascii="Times New Roman" w:hAnsi="Times New Roman"/>
          <w:b/>
          <w:bCs/>
          <w:sz w:val="24"/>
          <w:szCs w:val="24"/>
          <w:lang w:val="ru-RU"/>
        </w:rPr>
        <w:t>марта</w:t>
      </w:r>
      <w:r>
        <w:rPr>
          <w:rFonts w:cs="Times New Roman" w:ascii="Times New Roman" w:hAnsi="Times New Roman"/>
          <w:b/>
          <w:bCs/>
          <w:sz w:val="24"/>
          <w:szCs w:val="24"/>
        </w:rPr>
        <w:t xml:space="preserve"> 2025 года</w:t>
      </w:r>
      <w:r>
        <w:rPr>
          <w:rFonts w:cs="Times New Roman" w:ascii="Times New Roman" w:hAnsi="Times New Roman"/>
          <w:sz w:val="24"/>
          <w:szCs w:val="24"/>
        </w:rPr>
        <w:t xml:space="preserve">  состоялось заседание Комиссии ОСФР  по Томской области  по</w:t>
      </w:r>
      <w:r>
        <w:rPr>
          <w:rFonts w:cs="Times New Roman" w:ascii="Times New Roman" w:hAnsi="Times New Roman"/>
          <w:b/>
          <w:sz w:val="24"/>
          <w:szCs w:val="24"/>
        </w:rPr>
        <w:t xml:space="preserve"> </w:t>
      </w:r>
      <w:r>
        <w:rPr>
          <w:rFonts w:cs="Times New Roman" w:ascii="Times New Roman" w:hAnsi="Times New Roman"/>
          <w:sz w:val="24"/>
          <w:szCs w:val="24"/>
        </w:rPr>
        <w:t>соблюдению требований к служебному поведению и урегулированию конфликта интересов (далее  – Комиссия ОСФР).</w:t>
      </w:r>
    </w:p>
    <w:p>
      <w:pPr>
        <w:pStyle w:val="Style13"/>
        <w:jc w:val="both"/>
        <w:rPr/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       </w:t>
      </w:r>
      <w:r>
        <w:rPr>
          <w:rFonts w:cs="Times New Roman" w:ascii="Times New Roman" w:hAnsi="Times New Roman"/>
          <w:sz w:val="24"/>
          <w:szCs w:val="24"/>
        </w:rPr>
        <w:t>На заседании Комиссии ОСФР  был рассмотрен  вопрос «</w:t>
      </w:r>
      <w:r>
        <w:rPr>
          <w:rFonts w:cs="Times New Roman" w:ascii="Times New Roman" w:hAnsi="Times New Roman"/>
          <w:bCs/>
          <w:color w:val="26282F"/>
          <w:sz w:val="24"/>
          <w:szCs w:val="24"/>
        </w:rPr>
        <w:t>Рассмотрение уведомлен</w:t>
      </w:r>
      <w:r>
        <w:rPr>
          <w:rFonts w:cs="Times New Roman" w:ascii="Times New Roman" w:hAnsi="Times New Roman"/>
          <w:bCs/>
          <w:color w:val="26282F"/>
          <w:sz w:val="24"/>
          <w:szCs w:val="24"/>
        </w:rPr>
        <w:t>и</w:t>
      </w:r>
      <w:r>
        <w:rPr>
          <w:rFonts w:cs="Times New Roman" w:ascii="Times New Roman" w:hAnsi="Times New Roman"/>
          <w:bCs/>
          <w:color w:val="26282F"/>
          <w:sz w:val="24"/>
          <w:szCs w:val="24"/>
        </w:rPr>
        <w:t>я работника о возникновении личной заинтересованности при исполнении служебных обязанностей, которая приводит или может привести к конфликту интересов</w:t>
      </w:r>
      <w:r>
        <w:rPr>
          <w:rFonts w:cs="Times New Roman" w:ascii="Times New Roman" w:hAnsi="Times New Roman"/>
          <w:sz w:val="24"/>
          <w:szCs w:val="24"/>
        </w:rPr>
        <w:t>».</w:t>
      </w:r>
    </w:p>
    <w:p>
      <w:pPr>
        <w:pStyle w:val="Style13"/>
        <w:jc w:val="both"/>
        <w:rPr/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       </w:t>
      </w:r>
      <w:bookmarkStart w:id="48" w:name="_GoBack5324348"/>
      <w:r>
        <w:rPr>
          <w:rFonts w:eastAsia="Times New Roman" w:cs="Times New Roman" w:ascii="Times New Roman" w:hAnsi="Times New Roman"/>
          <w:sz w:val="24"/>
          <w:szCs w:val="24"/>
        </w:rPr>
        <w:t>Основанием для проведения заседания Комиссии по вопросу повестки заседания являлся</w:t>
      </w:r>
      <w:r>
        <w:rPr>
          <w:rFonts w:cs="Times New Roman" w:ascii="Times New Roman" w:hAnsi="Times New Roman"/>
          <w:sz w:val="24"/>
          <w:szCs w:val="24"/>
        </w:rPr>
        <w:t xml:space="preserve"> подпункт «д» пункта 1</w:t>
      </w:r>
      <w:r>
        <w:rPr>
          <w:rFonts w:cs="Times New Roman" w:ascii="Times New Roman" w:hAnsi="Times New Roman"/>
          <w:sz w:val="24"/>
          <w:szCs w:val="24"/>
          <w:lang w:val="en-US"/>
        </w:rPr>
        <w:t>3</w:t>
      </w:r>
      <w:r>
        <w:rPr>
          <w:rFonts w:cs="Times New Roman" w:ascii="Times New Roman" w:hAnsi="Times New Roman"/>
          <w:sz w:val="24"/>
          <w:szCs w:val="24"/>
        </w:rPr>
        <w:t xml:space="preserve"> </w:t>
      </w:r>
      <w:bookmarkStart w:id="49" w:name="__DdeLink__164_479861050334449"/>
      <w:r>
        <w:rPr>
          <w:rFonts w:cs="Times New Roman" w:ascii="Times New Roman" w:hAnsi="Times New Roman"/>
          <w:sz w:val="24"/>
          <w:szCs w:val="24"/>
        </w:rPr>
        <w:t>Положения о комисси</w:t>
      </w:r>
      <w:r>
        <w:rPr>
          <w:rFonts w:cs="Times New Roman" w:ascii="Times New Roman" w:hAnsi="Times New Roman"/>
          <w:sz w:val="24"/>
          <w:szCs w:val="24"/>
          <w:lang w:val="ru-RU"/>
        </w:rPr>
        <w:t>ях</w:t>
      </w:r>
      <w:r>
        <w:rPr>
          <w:rFonts w:cs="Times New Roman" w:ascii="Times New Roman" w:hAnsi="Times New Roman"/>
          <w:sz w:val="24"/>
          <w:szCs w:val="24"/>
        </w:rPr>
        <w:t xml:space="preserve"> территориальных органов Фонда пенсионного и социального страхования Российской Федерации по соблюдению требований к служебному поведению и урегулированию конфликта интересов, утвержденного приказом Фонда пенсионного и социального страхования Российской Федерации от 28.07.2023 № 1457</w:t>
      </w:r>
      <w:bookmarkEnd w:id="49"/>
      <w:r>
        <w:rPr>
          <w:rFonts w:cs="Times New Roman" w:ascii="Times New Roman" w:hAnsi="Times New Roman"/>
          <w:sz w:val="24"/>
          <w:szCs w:val="24"/>
        </w:rPr>
        <w:t>.</w:t>
      </w:r>
    </w:p>
    <w:p>
      <w:pPr>
        <w:pStyle w:val="Normal"/>
        <w:widowControl w:val="false"/>
        <w:tabs>
          <w:tab w:val="left" w:pos="540" w:leader="none"/>
        </w:tabs>
        <w:spacing w:lineRule="auto" w:line="276" w:before="0" w:after="200"/>
        <w:ind w:firstLine="567"/>
        <w:jc w:val="both"/>
        <w:rPr/>
      </w:pPr>
      <w:r>
        <w:rPr>
          <w:rFonts w:eastAsia="Times New Roman" w:cs="Times New Roman" w:ascii="Times New Roman" w:hAnsi="Times New Roman"/>
          <w:b w:val="false"/>
          <w:bCs w:val="false"/>
          <w:sz w:val="24"/>
          <w:szCs w:val="24"/>
          <w:lang w:eastAsia="ru-RU"/>
        </w:rPr>
        <w:t xml:space="preserve">По итогам заседания Комиссии ОСФР принято решение: </w:t>
      </w:r>
      <w:bookmarkEnd w:id="48"/>
      <w:r>
        <w:rPr>
          <w:rFonts w:eastAsia="Times New Roman" w:cs="Times New Roman" w:ascii="Times New Roman" w:hAnsi="Times New Roman"/>
          <w:b w:val="false"/>
          <w:bCs w:val="false"/>
          <w:sz w:val="24"/>
          <w:szCs w:val="24"/>
          <w:lang w:eastAsia="ru-RU"/>
        </w:rPr>
        <w:t>при исполнении должностных обязанностей у работника возникает личная заинтересованность, которая приводит или может привести к конфликту интересов. Работник</w:t>
      </w:r>
      <w:bookmarkEnd w:id="46"/>
      <w:r>
        <w:rPr>
          <w:rFonts w:eastAsia="Times New Roman" w:cs="Times New Roman" w:ascii="Times New Roman" w:hAnsi="Times New Roman"/>
          <w:b w:val="false"/>
          <w:bCs w:val="false"/>
          <w:sz w:val="24"/>
          <w:szCs w:val="24"/>
          <w:lang w:val="ru-RU" w:eastAsia="ru-RU"/>
        </w:rPr>
        <w:t>ом</w:t>
      </w:r>
      <w:r>
        <w:rPr>
          <w:rFonts w:eastAsia="Times New Roman" w:cs="Times New Roman" w:ascii="Times New Roman" w:hAnsi="Times New Roman"/>
          <w:b w:val="false"/>
          <w:bCs w:val="false"/>
          <w:sz w:val="24"/>
          <w:szCs w:val="24"/>
          <w:lang w:eastAsia="ru-RU"/>
        </w:rPr>
        <w:t xml:space="preserve"> приняты необходимые меры по урегулированию конфликта интересов. </w:t>
      </w:r>
    </w:p>
    <w:sectPr>
      <w:type w:val="nextPage"/>
      <w:pgSz w:w="11906" w:h="16838"/>
      <w:pgMar w:left="1134" w:right="707" w:header="0" w:top="1134" w:footer="0" w:bottom="1134" w:gutter="0"/>
      <w:pgNumType w:fmt="decimal"/>
      <w:formProt w:val="false"/>
      <w:textDirection w:val="lrTb"/>
      <w:docGrid w:type="default" w:linePitch="360" w:charSpace="42949652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Arial">
    <w:charset w:val="cc"/>
    <w:family w:val="roman"/>
    <w:pitch w:val="variable"/>
  </w:font>
  <w:font w:name="Times New Roman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fals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pacing w:lineRule="auto" w:line="276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be6aa6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Lucida Sans Unicode" w:cs="Calibri" w:asciiTheme="minorHAnsi" w:hAnsiTheme="minorHAnsi"/>
      <w:color w:val="00000A"/>
      <w:sz w:val="22"/>
      <w:szCs w:val="22"/>
      <w:lang w:val="ru-RU" w:eastAsia="zh-CN" w:bidi="ar-SA"/>
    </w:rPr>
  </w:style>
  <w:style w:type="paragraph" w:styleId="1">
    <w:name w:val="Заголовок 1"/>
    <w:basedOn w:val="Style12"/>
    <w:pPr/>
    <w:rPr/>
  </w:style>
  <w:style w:type="paragraph" w:styleId="2">
    <w:name w:val="Заголовок 2"/>
    <w:basedOn w:val="Style12"/>
    <w:pPr/>
    <w:rPr/>
  </w:style>
  <w:style w:type="paragraph" w:styleId="3">
    <w:name w:val="Заголовок 3"/>
    <w:basedOn w:val="Style12"/>
    <w:pPr/>
    <w:rPr/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1" w:customStyle="1">
    <w:name w:val="Основной текст Знак"/>
    <w:basedOn w:val="DefaultParagraphFont"/>
    <w:link w:val="a3"/>
    <w:qFormat/>
    <w:rsid w:val="00be6aa6"/>
    <w:rPr>
      <w:rFonts w:ascii="Calibri" w:hAnsi="Calibri" w:eastAsia="Lucida Sans Unicode" w:cs="Calibri"/>
      <w:lang w:eastAsia="zh-CN"/>
    </w:rPr>
  </w:style>
  <w:style w:type="paragraph" w:styleId="Style12">
    <w:name w:val="Заголовок"/>
    <w:basedOn w:val="Normal"/>
    <w:next w:val="Style13"/>
    <w:qFormat/>
    <w:pPr>
      <w:keepNext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3">
    <w:name w:val="Основной текст"/>
    <w:basedOn w:val="Normal"/>
    <w:link w:val="a4"/>
    <w:rsid w:val="00be6aa6"/>
    <w:pPr>
      <w:spacing w:before="0" w:after="120"/>
    </w:pPr>
    <w:rPr/>
  </w:style>
  <w:style w:type="paragraph" w:styleId="Style14">
    <w:name w:val="Список"/>
    <w:basedOn w:val="Style13"/>
    <w:pPr/>
    <w:rPr>
      <w:rFonts w:cs="Mangal"/>
    </w:rPr>
  </w:style>
  <w:style w:type="paragraph" w:styleId="Style15">
    <w:name w:val="Название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16">
    <w:name w:val="Указатель"/>
    <w:basedOn w:val="Normal"/>
    <w:qFormat/>
    <w:pPr>
      <w:suppressLineNumbers/>
    </w:pPr>
    <w:rPr>
      <w:rFonts w:cs="Mangal"/>
    </w:rPr>
  </w:style>
  <w:style w:type="paragraph" w:styleId="ConsPlusNormal" w:customStyle="1">
    <w:name w:val="ConsPlusNormal"/>
    <w:qFormat/>
    <w:rsid w:val="00a21afa"/>
    <w:pPr>
      <w:widowControl/>
      <w:suppressAutoHyphens w:val="true"/>
      <w:bidi w:val="0"/>
      <w:spacing w:lineRule="auto" w:line="240" w:before="0" w:after="0"/>
      <w:jc w:val="left"/>
    </w:pPr>
    <w:rPr>
      <w:rFonts w:ascii="Arial" w:hAnsi="Arial" w:eastAsia="Times New Roman" w:cs="Arial"/>
      <w:color w:val="00000A"/>
      <w:sz w:val="20"/>
      <w:szCs w:val="20"/>
      <w:lang w:val="ru-RU" w:eastAsia="zh-CN" w:bidi="ar-SA"/>
    </w:rPr>
  </w:style>
  <w:style w:type="paragraph" w:styleId="ConsNormal" w:customStyle="1">
    <w:name w:val="ConsNormal"/>
    <w:qFormat/>
    <w:rsid w:val="008e5986"/>
    <w:pPr>
      <w:widowControl w:val="false"/>
      <w:bidi w:val="0"/>
      <w:spacing w:lineRule="auto" w:line="240" w:before="0" w:after="0"/>
      <w:ind w:firstLine="720"/>
      <w:jc w:val="left"/>
    </w:pPr>
    <w:rPr>
      <w:rFonts w:ascii="Arial" w:hAnsi="Arial" w:eastAsia="Times New Roman" w:cs="Times New Roman"/>
      <w:color w:val="00000A"/>
      <w:sz w:val="20"/>
      <w:szCs w:val="20"/>
      <w:lang w:val="ru-RU" w:eastAsia="ru-RU" w:bidi="ar-SA"/>
    </w:rPr>
  </w:style>
  <w:style w:type="paragraph" w:styleId="Style17">
    <w:name w:val="Блочная цитата"/>
    <w:basedOn w:val="Normal"/>
    <w:qFormat/>
    <w:pPr/>
    <w:rPr/>
  </w:style>
  <w:style w:type="paragraph" w:styleId="Style18">
    <w:name w:val="Заглавие"/>
    <w:basedOn w:val="Style12"/>
    <w:pPr/>
    <w:rPr/>
  </w:style>
  <w:style w:type="paragraph" w:styleId="Style19">
    <w:name w:val="Подзаголовок"/>
    <w:basedOn w:val="Style12"/>
    <w:pPr/>
    <w:rPr/>
  </w:style>
  <w:style w:type="numbering" w:styleId="NoList" w:default="1">
    <w:name w:val="No List"/>
    <w:uiPriority w:val="99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143</TotalTime>
  <Application>LibreOffice/5.0.1.2$Windows_x86 LibreOffice_project/81898c9f5c0d43f3473ba111d7b351050be20261</Application>
  <Paragraphs>65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2019-08-16T02:14:00Z</dcterms:created>
  <dc:creator>Скуратова Ю. А. 0501</dc:creator>
  <dc:language>ru-RU</dc:language>
  <dcterms:modified xsi:type="dcterms:W3CDTF">2025-04-01T10:44:41Z</dcterms:modified>
  <cp:revision>32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