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B7" w:rsidRPr="004B0C5F" w:rsidRDefault="004D20B7" w:rsidP="004D20B7">
      <w:pPr>
        <w:autoSpaceDE w:val="0"/>
        <w:spacing w:before="75"/>
        <w:jc w:val="center"/>
        <w:rPr>
          <w:b/>
          <w:bCs/>
          <w:lang w:val="en-US"/>
        </w:rPr>
      </w:pPr>
      <w:r>
        <w:rPr>
          <w:rFonts w:eastAsia="Times New Roman" w:cs="Times New Roman"/>
          <w:highlight w:val="white"/>
        </w:rPr>
        <w:t xml:space="preserve">  </w:t>
      </w:r>
      <w:r w:rsidR="004B0C5F">
        <w:rPr>
          <w:b/>
          <w:bCs/>
        </w:rPr>
        <w:t xml:space="preserve">Протокол </w:t>
      </w:r>
      <w:bookmarkStart w:id="0" w:name="_GoBack"/>
      <w:bookmarkEnd w:id="0"/>
    </w:p>
    <w:p w:rsidR="004D20B7" w:rsidRDefault="004D20B7" w:rsidP="004D20B7">
      <w:pPr>
        <w:jc w:val="center"/>
        <w:rPr>
          <w:b/>
          <w:bCs/>
        </w:rPr>
      </w:pPr>
      <w:r>
        <w:rPr>
          <w:b/>
          <w:bCs/>
        </w:rPr>
        <w:t>заседания Комиссии по соблюдению требований к служебному поведению и урегулированию конфликта интересов Государственного учреждения –                            Отделения Пенсионного фонда Российской Федерации по Тульской области</w:t>
      </w:r>
    </w:p>
    <w:p w:rsidR="004D20B7" w:rsidRDefault="004D20B7" w:rsidP="004D20B7">
      <w:pPr>
        <w:jc w:val="center"/>
      </w:pPr>
    </w:p>
    <w:p w:rsidR="004D20B7" w:rsidRDefault="004D20B7" w:rsidP="004D20B7">
      <w:pPr>
        <w:ind w:right="-2"/>
        <w:jc w:val="right"/>
      </w:pPr>
      <w:r>
        <w:t xml:space="preserve"> от «14» февраля 2018 года</w:t>
      </w:r>
    </w:p>
    <w:p w:rsidR="004D20B7" w:rsidRDefault="004D20B7" w:rsidP="004D20B7">
      <w:pPr>
        <w:jc w:val="both"/>
      </w:pPr>
    </w:p>
    <w:p w:rsidR="004D20B7" w:rsidRPr="003F70D9" w:rsidRDefault="004D20B7" w:rsidP="004D20B7">
      <w:pPr>
        <w:jc w:val="both"/>
      </w:pPr>
      <w:r>
        <w:t xml:space="preserve"> Место проведения Комиссии: г. Тула, ул. Л. Толстого д. 107, ОПФР по Тульской области</w:t>
      </w:r>
      <w:r>
        <w:tab/>
      </w:r>
    </w:p>
    <w:p w:rsidR="004D20B7" w:rsidRDefault="004D20B7" w:rsidP="004D20B7">
      <w:pPr>
        <w:jc w:val="both"/>
      </w:pPr>
      <w:r>
        <w:t xml:space="preserve"> </w:t>
      </w:r>
    </w:p>
    <w:p w:rsidR="004D20B7" w:rsidRDefault="004D20B7" w:rsidP="004D20B7">
      <w:pPr>
        <w:jc w:val="both"/>
      </w:pPr>
    </w:p>
    <w:p w:rsidR="004D20B7" w:rsidRDefault="004D20B7" w:rsidP="003076FA">
      <w:pPr>
        <w:ind w:firstLine="567"/>
        <w:jc w:val="both"/>
      </w:pPr>
      <w:r>
        <w:rPr>
          <w:b/>
          <w:bCs/>
        </w:rPr>
        <w:t>Повестка дня:</w:t>
      </w:r>
    </w:p>
    <w:p w:rsidR="00654A9F" w:rsidRPr="00654A9F" w:rsidRDefault="004D20B7" w:rsidP="00FD402C">
      <w:pPr>
        <w:spacing w:line="360" w:lineRule="auto"/>
        <w:ind w:firstLine="567"/>
        <w:jc w:val="both"/>
        <w:rPr>
          <w:rFonts w:eastAsia="Times New Roman" w:cs="Times New Roman"/>
        </w:rPr>
      </w:pPr>
      <w:r>
        <w:t>1. Рассмотрение вопроса о</w:t>
      </w:r>
      <w:r>
        <w:rPr>
          <w:rFonts w:eastAsia="Times New Roman" w:cs="Times New Roman"/>
        </w:rPr>
        <w:t xml:space="preserve"> </w:t>
      </w:r>
      <w:r w:rsidR="00B93D63">
        <w:rPr>
          <w:rFonts w:eastAsia="Times New Roman" w:cs="Times New Roman"/>
        </w:rPr>
        <w:t xml:space="preserve">возможном возникновении конфликта интересов между </w:t>
      </w:r>
      <w:r w:rsidR="00B93D63" w:rsidRPr="004D20B7">
        <w:rPr>
          <w:bCs/>
        </w:rPr>
        <w:t>заместител</w:t>
      </w:r>
      <w:r w:rsidR="00B93D63">
        <w:rPr>
          <w:bCs/>
        </w:rPr>
        <w:t>ем</w:t>
      </w:r>
      <w:r w:rsidR="00B93D63">
        <w:rPr>
          <w:b/>
          <w:bCs/>
        </w:rPr>
        <w:t xml:space="preserve"> </w:t>
      </w:r>
      <w:r w:rsidR="00B93D63">
        <w:t xml:space="preserve">начальника УПФР </w:t>
      </w:r>
      <w:r w:rsidR="00B93D63">
        <w:rPr>
          <w:rFonts w:eastAsia="Times New Roman" w:cs="Times New Roman"/>
        </w:rPr>
        <w:t xml:space="preserve">и </w:t>
      </w:r>
      <w:r w:rsidR="00654A9F">
        <w:rPr>
          <w:rFonts w:eastAsia="Times New Roman" w:cs="Times New Roman"/>
        </w:rPr>
        <w:t>сотрудником УПФР.</w:t>
      </w:r>
    </w:p>
    <w:p w:rsidR="00654A9F" w:rsidRDefault="00654A9F" w:rsidP="00FD402C">
      <w:pPr>
        <w:spacing w:line="360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 заседании Комиссии Отделения рассмотрены:</w:t>
      </w:r>
    </w:p>
    <w:p w:rsidR="00654A9F" w:rsidRDefault="00654A9F" w:rsidP="00FD402C">
      <w:pPr>
        <w:spacing w:line="360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Уведомления начальника УПФР</w:t>
      </w:r>
      <w:r w:rsidR="00FD402C">
        <w:rPr>
          <w:rFonts w:eastAsia="Times New Roman" w:cs="Times New Roman"/>
        </w:rPr>
        <w:t xml:space="preserve"> о возникновении конфликта интересов или о возможности его возникновения.</w:t>
      </w:r>
    </w:p>
    <w:p w:rsidR="004D20B7" w:rsidRDefault="00654A9F" w:rsidP="00FD402C">
      <w:pPr>
        <w:spacing w:line="360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Решение Комиссии </w:t>
      </w:r>
      <w:r w:rsidR="004D20B7">
        <w:rPr>
          <w:rFonts w:eastAsia="Times New Roman" w:cs="Times New Roman"/>
        </w:rPr>
        <w:t>принято в результате открытого голосования, простым большинством голосов.</w:t>
      </w:r>
    </w:p>
    <w:p w:rsidR="00654A9F" w:rsidRDefault="00654A9F" w:rsidP="00FD402C">
      <w:pPr>
        <w:spacing w:line="360" w:lineRule="auto"/>
        <w:ind w:firstLine="567"/>
        <w:jc w:val="both"/>
      </w:pPr>
    </w:p>
    <w:p w:rsidR="00654A9F" w:rsidRDefault="00654A9F" w:rsidP="00FD402C">
      <w:pPr>
        <w:pStyle w:val="a3"/>
        <w:spacing w:after="0" w:line="360" w:lineRule="auto"/>
        <w:ind w:firstLine="567"/>
        <w:jc w:val="both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По итогам заседания Комиссия Отделения постановила: </w:t>
      </w:r>
    </w:p>
    <w:p w:rsidR="00654A9F" w:rsidRDefault="00654A9F" w:rsidP="00FD402C">
      <w:pPr>
        <w:pStyle w:val="a3"/>
        <w:spacing w:after="0" w:line="360" w:lineRule="auto"/>
        <w:ind w:firstLine="567"/>
        <w:jc w:val="both"/>
        <w:rPr>
          <w:b/>
          <w:bCs/>
          <w:color w:val="000000"/>
          <w:highlight w:val="white"/>
        </w:rPr>
      </w:pPr>
      <w:r>
        <w:rPr>
          <w:rFonts w:cs="Times New Roman"/>
          <w:bCs/>
          <w:color w:val="000000"/>
          <w:highlight w:val="white"/>
        </w:rPr>
        <w:t xml:space="preserve">- </w:t>
      </w:r>
      <w:r w:rsidRPr="00F4463C">
        <w:rPr>
          <w:rFonts w:cs="Times New Roman"/>
          <w:bCs/>
          <w:color w:val="000000"/>
          <w:highlight w:val="white"/>
        </w:rPr>
        <w:t xml:space="preserve">конфликт интересов между заместителем начальника УПФР </w:t>
      </w:r>
      <w:r>
        <w:rPr>
          <w:rFonts w:cs="Times New Roman"/>
          <w:bCs/>
          <w:color w:val="000000"/>
          <w:highlight w:val="white"/>
        </w:rPr>
        <w:t>и сотрудником УПФР</w:t>
      </w:r>
      <w:r w:rsidRPr="00F4463C">
        <w:rPr>
          <w:rFonts w:cs="Times New Roman"/>
          <w:bCs/>
          <w:color w:val="000000"/>
          <w:highlight w:val="white"/>
        </w:rPr>
        <w:t xml:space="preserve"> отсутствует.</w:t>
      </w:r>
    </w:p>
    <w:p w:rsidR="00654A9F" w:rsidRPr="00654A9F" w:rsidRDefault="00654A9F" w:rsidP="00FD402C">
      <w:pPr>
        <w:pStyle w:val="a3"/>
        <w:spacing w:after="0" w:line="360" w:lineRule="auto"/>
        <w:ind w:firstLine="567"/>
        <w:jc w:val="both"/>
        <w:rPr>
          <w:bCs/>
          <w:color w:val="000000"/>
          <w:highlight w:val="white"/>
        </w:rPr>
      </w:pPr>
      <w:r w:rsidRPr="00654A9F">
        <w:rPr>
          <w:bCs/>
          <w:color w:val="000000"/>
          <w:highlight w:val="white"/>
        </w:rPr>
        <w:t>- с учетом рассмотренных материалов признать, что конфликт интересов</w:t>
      </w:r>
      <w:r>
        <w:rPr>
          <w:bCs/>
          <w:color w:val="000000"/>
          <w:highlight w:val="white"/>
        </w:rPr>
        <w:t xml:space="preserve"> отсутствует.</w:t>
      </w:r>
    </w:p>
    <w:p w:rsidR="00654A9F" w:rsidRDefault="00654A9F" w:rsidP="00FD402C">
      <w:pPr>
        <w:spacing w:line="360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Голосовали:  «За» - 8 «Против» - нет; «Воздержались» - нет </w:t>
      </w:r>
    </w:p>
    <w:p w:rsidR="00654A9F" w:rsidRDefault="00654A9F" w:rsidP="00FD402C">
      <w:pPr>
        <w:spacing w:line="360" w:lineRule="auto"/>
        <w:jc w:val="both"/>
      </w:pPr>
      <w:r>
        <w:rPr>
          <w:color w:val="000000"/>
          <w:highlight w:val="white"/>
        </w:rPr>
        <w:t>Решение принято единогласно.</w:t>
      </w:r>
    </w:p>
    <w:p w:rsidR="00654A9F" w:rsidRDefault="00654A9F" w:rsidP="00654A9F">
      <w:pPr>
        <w:pStyle w:val="a3"/>
        <w:spacing w:after="0" w:line="360" w:lineRule="auto"/>
        <w:ind w:firstLine="567"/>
        <w:jc w:val="both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</w:t>
      </w:r>
    </w:p>
    <w:p w:rsidR="004D20B7" w:rsidRDefault="004D20B7" w:rsidP="004D20B7">
      <w:pPr>
        <w:autoSpaceDE w:val="0"/>
        <w:spacing w:before="75"/>
        <w:jc w:val="both"/>
        <w:rPr>
          <w:highlight w:val="white"/>
        </w:rPr>
      </w:pPr>
    </w:p>
    <w:p w:rsidR="004D20B7" w:rsidRDefault="004D20B7" w:rsidP="004D20B7">
      <w:pPr>
        <w:autoSpaceDE w:val="0"/>
        <w:spacing w:before="75"/>
        <w:jc w:val="both"/>
      </w:pPr>
    </w:p>
    <w:p w:rsidR="003D7893" w:rsidRDefault="003D7893"/>
    <w:sectPr w:rsidR="003D7893" w:rsidSect="004D20B7">
      <w:pgSz w:w="11906" w:h="16838"/>
      <w:pgMar w:top="851" w:right="851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B7"/>
    <w:rsid w:val="00023949"/>
    <w:rsid w:val="0027299D"/>
    <w:rsid w:val="003076FA"/>
    <w:rsid w:val="00327DFA"/>
    <w:rsid w:val="003D7893"/>
    <w:rsid w:val="00401252"/>
    <w:rsid w:val="004B0C5F"/>
    <w:rsid w:val="004D20B7"/>
    <w:rsid w:val="00535A1C"/>
    <w:rsid w:val="005A7A23"/>
    <w:rsid w:val="005E332B"/>
    <w:rsid w:val="005F4A96"/>
    <w:rsid w:val="0064576A"/>
    <w:rsid w:val="00654A9F"/>
    <w:rsid w:val="008C01BD"/>
    <w:rsid w:val="00950D20"/>
    <w:rsid w:val="00990EF9"/>
    <w:rsid w:val="009B7DCB"/>
    <w:rsid w:val="00A66F88"/>
    <w:rsid w:val="00AC682E"/>
    <w:rsid w:val="00B93D63"/>
    <w:rsid w:val="00F4463C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0B7"/>
    <w:pPr>
      <w:spacing w:after="120"/>
    </w:pPr>
  </w:style>
  <w:style w:type="character" w:customStyle="1" w:styleId="a4">
    <w:name w:val="Основной текст Знак"/>
    <w:basedOn w:val="a0"/>
    <w:link w:val="a3"/>
    <w:rsid w:val="004D20B7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4D20B7"/>
    <w:pPr>
      <w:suppressLineNumbers/>
    </w:pPr>
  </w:style>
  <w:style w:type="paragraph" w:customStyle="1" w:styleId="ConsPlusNormal">
    <w:name w:val="ConsPlusNormal"/>
    <w:rsid w:val="004D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54A9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0B7"/>
    <w:pPr>
      <w:spacing w:after="120"/>
    </w:pPr>
  </w:style>
  <w:style w:type="character" w:customStyle="1" w:styleId="a4">
    <w:name w:val="Основной текст Знак"/>
    <w:basedOn w:val="a0"/>
    <w:link w:val="a3"/>
    <w:rsid w:val="004D20B7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4D20B7"/>
    <w:pPr>
      <w:suppressLineNumbers/>
    </w:pPr>
  </w:style>
  <w:style w:type="paragraph" w:customStyle="1" w:styleId="ConsPlusNormal">
    <w:name w:val="ConsPlusNormal"/>
    <w:rsid w:val="004D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54A9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Прасолова Олеся Олеговна</dc:creator>
  <cp:lastModifiedBy>Прасолова Олеся Олеговна</cp:lastModifiedBy>
  <cp:revision>4</cp:revision>
  <dcterms:created xsi:type="dcterms:W3CDTF">2019-07-17T08:29:00Z</dcterms:created>
  <dcterms:modified xsi:type="dcterms:W3CDTF">2019-07-17T09:23:00Z</dcterms:modified>
</cp:coreProperties>
</file>