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7A" w:rsidRDefault="00FE247A" w:rsidP="00FE247A">
      <w:pPr>
        <w:spacing w:after="24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Сведения об имуществе и доходах руководящего состава и работников отделения Фонда по Республике Тыва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659"/>
        <w:gridCol w:w="1984"/>
        <w:gridCol w:w="1985"/>
        <w:gridCol w:w="2835"/>
        <w:gridCol w:w="1134"/>
        <w:gridCol w:w="1762"/>
        <w:gridCol w:w="2491"/>
      </w:tblGrid>
      <w:tr w:rsidR="00FE247A" w:rsidTr="00F723F0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 w:rsidP="00F723A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Общая сумма декларированного годового дохода за 201</w:t>
            </w:r>
            <w:r w:rsidR="00F723A9"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6</w:t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г. (руб.)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 xml:space="preserve">Перечень объектов недвижимого </w:t>
            </w:r>
            <w:proofErr w:type="gramStart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принадлежащих</w:t>
            </w:r>
            <w:proofErr w:type="gramEnd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 xml:space="preserve">Перечень транспортных средств, принадлежащих на праве </w:t>
            </w:r>
            <w:proofErr w:type="gramStart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вид, марка)</w:t>
            </w:r>
          </w:p>
        </w:tc>
      </w:tr>
      <w:tr w:rsidR="00FE247A" w:rsidTr="00F723F0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FE247A" w:rsidTr="00F723F0">
        <w:trPr>
          <w:trHeight w:val="5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Сухов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Управляющий отделением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74428F" w:rsidP="00F17108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F171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033798,9</w:t>
            </w:r>
            <w:r w:rsidR="007336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455A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 w:rsidP="00455A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="00455A9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а/м УАЗ 39099</w:t>
            </w:r>
            <w:r w:rsidR="001763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(собственность)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74428F" w:rsidRDefault="007442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</w:t>
            </w:r>
            <w:r w:rsidR="00A77C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 БМВ Х5</w:t>
            </w:r>
            <w:r w:rsidR="001763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(собственность)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455A97" w:rsidRDefault="00455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моторная лодка </w:t>
            </w:r>
          </w:p>
          <w:p w:rsidR="00455A97" w:rsidRPr="00455A97" w:rsidRDefault="00455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«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Solar</w:t>
            </w:r>
            <w:r w:rsidRPr="00176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350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</w:t>
            </w:r>
          </w:p>
          <w:p w:rsidR="00FE247A" w:rsidRDefault="00FE247A" w:rsidP="00455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(собственность)</w:t>
            </w:r>
          </w:p>
        </w:tc>
      </w:tr>
      <w:tr w:rsidR="00FE247A" w:rsidTr="00F723F0">
        <w:trPr>
          <w:trHeight w:val="18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455A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дачного строительства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455A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1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17108" w:rsidP="00F17108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935430,08</w:t>
            </w:r>
            <w:r w:rsidR="00455A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FE247A" w:rsidTr="00F723F0">
        <w:trPr>
          <w:trHeight w:val="61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Сарыглар Орлан</w:t>
            </w:r>
          </w:p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Денек-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оолович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Заместитель управляющего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3A6A96" w:rsidP="003A6A96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1299469,67</w:t>
            </w:r>
            <w:r w:rsidR="001B4E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FE247A" w:rsidTr="00F723F0">
        <w:trPr>
          <w:trHeight w:val="23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1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40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3A7694" w:rsidP="003A7694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508040,64</w:t>
            </w:r>
            <w:r w:rsidR="00D96B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A77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а/</w:t>
            </w:r>
            <w:r w:rsidR="000879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 </w:t>
            </w:r>
            <w:r w:rsidR="00FE24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Ауди А8 (собственность)</w:t>
            </w:r>
          </w:p>
        </w:tc>
      </w:tr>
      <w:tr w:rsidR="00FE247A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Нежилое помещение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7694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94" w:rsidRDefault="003A769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34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Ахпашева</w:t>
            </w:r>
            <w:proofErr w:type="spellEnd"/>
            <w:r w:rsidRPr="00E834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Оксана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E834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D03C02" w:rsidP="00D03C0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1588206,66</w:t>
            </w:r>
            <w:r w:rsidR="00176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346,5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0525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Квартира (общая долевая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54,9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95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Монгун-оол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Калдар-ооловна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9046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Главный специалист-ревизор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3C681E" w:rsidP="003C681E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925830,70</w:t>
            </w:r>
            <w:r w:rsidR="00176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</w:t>
            </w:r>
            <w:r w:rsidR="001D3E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 ВАЗ-21140</w:t>
            </w:r>
          </w:p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6E0AD1" w:rsidTr="00F723F0">
        <w:trPr>
          <w:trHeight w:val="95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9046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E0A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AA72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976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Tr="00F723F0">
        <w:trPr>
          <w:trHeight w:val="112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Монгуш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Салбакай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Каваакаевна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C317BE" w:rsidP="00C317BE">
            <w:pPr>
              <w:keepLines/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1147138,37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1D3E0F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а/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 ВАЗ 21074</w:t>
            </w:r>
          </w:p>
          <w:p w:rsidR="006E0AD1" w:rsidRDefault="006E0AD1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6E0AD1" w:rsidTr="00F723F0">
        <w:trPr>
          <w:trHeight w:val="99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Конгар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Айланмаа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7B161B" w:rsidP="007B161B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1163913,97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 w:rsidP="007B161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</w:t>
            </w:r>
            <w:r w:rsidR="007B161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приусадебный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 w:rsidP="007B161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464,</w:t>
            </w:r>
            <w:r w:rsidR="007B161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Pr="000879BA" w:rsidRDefault="001D3E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м 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="006E0AD1" w:rsidRPr="00087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RAV</w:t>
            </w:r>
            <w:r w:rsidR="006E0AD1" w:rsidRPr="00087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-4 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6E0AD1" w:rsidTr="00F723F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Tr="00F723F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(общая 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Tr="00F723F0">
        <w:trPr>
          <w:trHeight w:val="6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Ооржак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Ульяна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Ооржаковна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7B161B" w:rsidP="007B161B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946004,90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1D3E0F" w:rsidP="004A0D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а/</w:t>
            </w:r>
            <w:r w:rsidR="006E0AD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 Мазда 3 (собственность)</w:t>
            </w:r>
          </w:p>
        </w:tc>
      </w:tr>
      <w:tr w:rsidR="006E0AD1" w:rsidTr="00F723F0">
        <w:trPr>
          <w:trHeight w:val="30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166B9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6E0AD1" w:rsidTr="00F723F0">
        <w:trPr>
          <w:trHeight w:val="28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Байыр-оол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733685" w:rsidP="0073368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895110,25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Tr="00F723F0">
        <w:trPr>
          <w:trHeight w:val="1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733685" w:rsidP="00942D2D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25000,00руб.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Tr="00F723F0">
        <w:trPr>
          <w:trHeight w:val="45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(общая долевая 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Tr="00F723F0">
        <w:trPr>
          <w:trHeight w:val="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(общая долевая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собственность 1/4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Tr="00F723F0">
        <w:trPr>
          <w:trHeight w:val="2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Квартира (безвозмездное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F7CA0" w:rsidRDefault="006E0AD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Топуран</w:t>
            </w:r>
            <w:proofErr w:type="spellEnd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Чыргал</w:t>
            </w:r>
            <w:proofErr w:type="spellEnd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Ховалыгович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 –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E63E8A" w:rsidP="00E63E8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724080,80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E63E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Pr="00AD2C02" w:rsidRDefault="006E0AD1" w:rsidP="00BA68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</w:t>
            </w:r>
            <w:r w:rsidR="001D3E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Town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Ace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собственность)</w:t>
            </w:r>
          </w:p>
          <w:p w:rsidR="00E63E8A" w:rsidRPr="00E63E8A" w:rsidRDefault="001D3E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</w:t>
            </w:r>
            <w:r w:rsidR="00E63E8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 Хонда Одиссей (собственность)</w:t>
            </w: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0E5A8C" w:rsidP="00B5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Pr="00AD2C02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0E5A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71,</w:t>
            </w:r>
            <w:r w:rsidR="000E5A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Pr="00AD2C02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0E5A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71,</w:t>
            </w:r>
            <w:r w:rsidR="000E5A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Pr="00AD2C02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6614DD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6614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6614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6614DD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0E5A8C" w:rsidP="00B5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Pr="00AD2C02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F7CA0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A44F49" w:rsidRDefault="006E0AD1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Ондар</w:t>
            </w:r>
            <w:proofErr w:type="spellEnd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Омак</w:t>
            </w:r>
            <w:proofErr w:type="spellEnd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Шагдырович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F7CA0" w:rsidRDefault="006E0AD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 –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F7CA0" w:rsidRDefault="00E63E8A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772344,06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1D3E0F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а/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 Тойота </w:t>
            </w:r>
            <w:proofErr w:type="spellStart"/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Калдина</w:t>
            </w:r>
            <w:proofErr w:type="spellEnd"/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(собственность)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5261B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капитальный 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5261B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5261B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526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E63E8A" w:rsidP="00E63E8A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559868,17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5261B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591F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A0079C" w:rsidRDefault="006E0AD1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0079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Хертек</w:t>
            </w:r>
            <w:proofErr w:type="spellEnd"/>
            <w:r w:rsidRPr="00A0079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79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Чойгана</w:t>
            </w:r>
            <w:proofErr w:type="spellEnd"/>
            <w:r w:rsidRPr="00A0079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Кирилловна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0E5A8C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700889,36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1464,0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0879BA" w:rsidRDefault="001D3E0F" w:rsidP="006614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м 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="006E0AD1" w:rsidRPr="00087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RAV</w:t>
            </w:r>
            <w:r w:rsidR="006E0AD1" w:rsidRPr="00087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-4 </w:t>
            </w:r>
            <w:r w:rsidR="006E0AD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429,6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0E5A8C" w:rsidP="000E5A8C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1110980,00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0E5A8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C" w:rsidRDefault="000E5A8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C" w:rsidRDefault="000E5A8C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C" w:rsidRDefault="000E5A8C" w:rsidP="000E5A8C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C" w:rsidRDefault="000E5A8C" w:rsidP="000E5A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под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индивидуальное жилищное строительство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безвозмездное пользование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C" w:rsidRDefault="000E5A8C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429,6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C" w:rsidRDefault="000E5A8C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C" w:rsidRDefault="000E5A8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0B4D48" w:rsidRPr="00EF7CA0" w:rsidTr="00FC4CE9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безвозмездное пользование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429,6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0B4D48" w:rsidRPr="00EF7CA0" w:rsidTr="00FC4CE9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безвозмездное пользование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429,6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E83582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0B4D48" w:rsidRPr="00EF7CA0" w:rsidTr="00FC4CE9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безвозмездное пользование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429,6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8" w:rsidRDefault="000B4D48" w:rsidP="00FC4C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A36C8" w:rsidRDefault="006E0AD1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Хомушку</w:t>
            </w:r>
            <w:proofErr w:type="spellEnd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Долаана</w:t>
            </w:r>
            <w:proofErr w:type="spellEnd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111596" w:rsidP="00111596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692986,65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64595" w:rsidTr="006614DD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A36C8" w:rsidRDefault="006E0AD1" w:rsidP="006614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A3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64595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64595" w:rsidRDefault="006E0AD1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45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Митрофанова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111596" w:rsidP="00111596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896052,91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64595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0AD1" w:rsidRPr="00E64595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A36C8" w:rsidRDefault="006E0AD1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A3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111596" w:rsidP="00111596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25678,28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6E0AD1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EA36C8" w:rsidRDefault="006E0AD1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Доктуут</w:t>
            </w:r>
            <w:proofErr w:type="spellEnd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Ай-</w:t>
            </w:r>
            <w:proofErr w:type="spellStart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Чечээ</w:t>
            </w:r>
            <w:proofErr w:type="spellEnd"/>
            <w:r w:rsidRPr="00EA36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Всеволодовна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9261AE" w:rsidP="009261AE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623533,00</w:t>
            </w:r>
            <w:r w:rsidR="006E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Default="006E0AD1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1" w:rsidRDefault="006E0AD1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1" w:rsidRPr="009261AE" w:rsidRDefault="009261AE" w:rsidP="001D3E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</w:t>
            </w:r>
            <w:r w:rsidR="001D3E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Nissan</w:t>
            </w:r>
            <w:r w:rsidRPr="009261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March</w:t>
            </w:r>
            <w:r w:rsidRPr="009261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A36C8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B53C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Жилой дом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976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79,0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261AE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EA36C8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B53C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976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261AE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8A677E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A67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Пятышева Наталия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65748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640430,63</w:t>
            </w:r>
            <w:r w:rsidR="00976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51240B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124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Белоусова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65748C" w:rsidP="0065748C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633439,76</w:t>
            </w:r>
            <w:r w:rsidR="00976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51240B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1763F6" w:rsidRDefault="00976DD7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3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65748C" w:rsidP="0065748C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2000000,00</w:t>
            </w:r>
            <w:r w:rsidR="00976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Дачный 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1010,0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</w:t>
            </w:r>
            <w:r w:rsidR="001D3E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KIA</w:t>
            </w:r>
            <w:r w:rsidRPr="001763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RIO</w:t>
            </w:r>
            <w:r w:rsidRPr="001763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собственность),</w:t>
            </w:r>
          </w:p>
          <w:p w:rsidR="00976DD7" w:rsidRDefault="001D3E0F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а/</w:t>
            </w:r>
            <w:bookmarkStart w:id="0" w:name="_GoBack"/>
            <w:bookmarkEnd w:id="0"/>
            <w:r w:rsidR="00976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 ВАЗ 21081</w:t>
            </w:r>
          </w:p>
          <w:p w:rsidR="00976DD7" w:rsidRPr="001763F6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  <w:p w:rsidR="00976DD7" w:rsidRPr="001763F6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5748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C" w:rsidRPr="0051240B" w:rsidRDefault="0065748C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C" w:rsidRDefault="0065748C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C" w:rsidRDefault="0065748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C" w:rsidRDefault="0065748C" w:rsidP="001763F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C" w:rsidRDefault="0065748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8C" w:rsidRDefault="0065748C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C" w:rsidRDefault="0065748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51240B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1763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51240B" w:rsidRDefault="00976DD7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6DD7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Pr="007A0377" w:rsidRDefault="00976DD7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037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7" w:rsidRDefault="00976DD7" w:rsidP="006614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7" w:rsidRDefault="00976DD7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E247A" w:rsidRPr="00EF7CA0" w:rsidRDefault="00FE247A" w:rsidP="00FE247A">
      <w:pPr>
        <w:rPr>
          <w:rStyle w:val="a4"/>
          <w:color w:val="333333"/>
          <w:sz w:val="8"/>
          <w:szCs w:val="8"/>
        </w:rPr>
      </w:pPr>
    </w:p>
    <w:p w:rsidR="00AC46DD" w:rsidRPr="00EF7CA0" w:rsidRDefault="00AC46DD"/>
    <w:sectPr w:rsidR="00AC46DD" w:rsidRPr="00EF7CA0" w:rsidSect="00C367CA">
      <w:pgSz w:w="16838" w:h="11906" w:orient="landscape"/>
      <w:pgMar w:top="709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A"/>
    <w:rsid w:val="000133A6"/>
    <w:rsid w:val="0003572C"/>
    <w:rsid w:val="00052570"/>
    <w:rsid w:val="000879BA"/>
    <w:rsid w:val="000A7CC7"/>
    <w:rsid w:val="000B4D48"/>
    <w:rsid w:val="000E5A8C"/>
    <w:rsid w:val="00105C4E"/>
    <w:rsid w:val="00111596"/>
    <w:rsid w:val="00111608"/>
    <w:rsid w:val="00166B9B"/>
    <w:rsid w:val="001763F6"/>
    <w:rsid w:val="0017679C"/>
    <w:rsid w:val="001A69D1"/>
    <w:rsid w:val="001B4ECB"/>
    <w:rsid w:val="001C0DE5"/>
    <w:rsid w:val="001D3E0F"/>
    <w:rsid w:val="001E3526"/>
    <w:rsid w:val="00234216"/>
    <w:rsid w:val="0026100E"/>
    <w:rsid w:val="00303F3D"/>
    <w:rsid w:val="003A6A96"/>
    <w:rsid w:val="003A7694"/>
    <w:rsid w:val="003C681E"/>
    <w:rsid w:val="00455A97"/>
    <w:rsid w:val="00463449"/>
    <w:rsid w:val="004A0D85"/>
    <w:rsid w:val="004C7E26"/>
    <w:rsid w:val="0051240B"/>
    <w:rsid w:val="00583274"/>
    <w:rsid w:val="00632461"/>
    <w:rsid w:val="0065748C"/>
    <w:rsid w:val="006B5703"/>
    <w:rsid w:val="006E0AD1"/>
    <w:rsid w:val="00733685"/>
    <w:rsid w:val="0074428F"/>
    <w:rsid w:val="00755EA5"/>
    <w:rsid w:val="00783A9A"/>
    <w:rsid w:val="007A0377"/>
    <w:rsid w:val="007B161B"/>
    <w:rsid w:val="00874921"/>
    <w:rsid w:val="008A677E"/>
    <w:rsid w:val="008E78C9"/>
    <w:rsid w:val="00904636"/>
    <w:rsid w:val="009261AE"/>
    <w:rsid w:val="00942D2D"/>
    <w:rsid w:val="00976DD7"/>
    <w:rsid w:val="009826B3"/>
    <w:rsid w:val="009D0622"/>
    <w:rsid w:val="00A0079C"/>
    <w:rsid w:val="00A43AF9"/>
    <w:rsid w:val="00A44F49"/>
    <w:rsid w:val="00A77C0F"/>
    <w:rsid w:val="00AA72AA"/>
    <w:rsid w:val="00AC46DD"/>
    <w:rsid w:val="00B42DCD"/>
    <w:rsid w:val="00B52542"/>
    <w:rsid w:val="00B55A1A"/>
    <w:rsid w:val="00BA68A4"/>
    <w:rsid w:val="00BE427A"/>
    <w:rsid w:val="00BE6E57"/>
    <w:rsid w:val="00C317BE"/>
    <w:rsid w:val="00C367CA"/>
    <w:rsid w:val="00D03C02"/>
    <w:rsid w:val="00D73871"/>
    <w:rsid w:val="00D96824"/>
    <w:rsid w:val="00D96B42"/>
    <w:rsid w:val="00DE57ED"/>
    <w:rsid w:val="00E5261B"/>
    <w:rsid w:val="00E63E8A"/>
    <w:rsid w:val="00E64595"/>
    <w:rsid w:val="00E83436"/>
    <w:rsid w:val="00E83582"/>
    <w:rsid w:val="00EA36C8"/>
    <w:rsid w:val="00EE7CC6"/>
    <w:rsid w:val="00EF7CA0"/>
    <w:rsid w:val="00F17108"/>
    <w:rsid w:val="00F723A9"/>
    <w:rsid w:val="00F723F0"/>
    <w:rsid w:val="00FA45D5"/>
    <w:rsid w:val="00FE247A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4280-434A-43BB-92FE-885F47A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E2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1ACE-941C-43F6-BFC8-CD09165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Л.А.</dc:creator>
  <cp:lastModifiedBy>Байыр-оол Олег Владимирович</cp:lastModifiedBy>
  <cp:revision>3</cp:revision>
  <cp:lastPrinted>2016-05-11T03:17:00Z</cp:lastPrinted>
  <dcterms:created xsi:type="dcterms:W3CDTF">2017-05-23T09:44:00Z</dcterms:created>
  <dcterms:modified xsi:type="dcterms:W3CDTF">2017-05-23T09:48:00Z</dcterms:modified>
</cp:coreProperties>
</file>