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6" w:rsidRDefault="004A491E" w:rsidP="004A491E">
      <w:pPr>
        <w:jc w:val="center"/>
        <w:rPr>
          <w:b/>
          <w:sz w:val="28"/>
          <w:szCs w:val="28"/>
        </w:rPr>
      </w:pPr>
      <w:r w:rsidRPr="004A491E">
        <w:rPr>
          <w:b/>
          <w:sz w:val="28"/>
          <w:szCs w:val="28"/>
        </w:rPr>
        <w:t>Иные публично раскрываемые показатели бюджетной отче</w:t>
      </w:r>
      <w:r w:rsidR="00471753">
        <w:rPr>
          <w:b/>
          <w:sz w:val="28"/>
          <w:szCs w:val="28"/>
        </w:rPr>
        <w:t xml:space="preserve">тности об </w:t>
      </w:r>
      <w:bookmarkStart w:id="0" w:name="_GoBack"/>
      <w:r w:rsidR="00471753">
        <w:rPr>
          <w:b/>
          <w:sz w:val="28"/>
          <w:szCs w:val="28"/>
        </w:rPr>
        <w:t xml:space="preserve">исполнении бюджета ПФР </w:t>
      </w:r>
    </w:p>
    <w:p w:rsidR="004A491E" w:rsidRDefault="00471753" w:rsidP="004A4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учреждения – </w:t>
      </w:r>
      <w:r w:rsidR="00F00496">
        <w:rPr>
          <w:b/>
          <w:sz w:val="28"/>
          <w:szCs w:val="28"/>
        </w:rPr>
        <w:t>Управлени</w:t>
      </w:r>
      <w:r w:rsidR="008E2DE4">
        <w:rPr>
          <w:b/>
          <w:sz w:val="28"/>
          <w:szCs w:val="28"/>
        </w:rPr>
        <w:t>я</w:t>
      </w:r>
      <w:r w:rsidR="00F00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Пенсионного фонда Российской Федерации</w:t>
      </w:r>
      <w:r w:rsidR="00F00496">
        <w:rPr>
          <w:b/>
          <w:sz w:val="28"/>
          <w:szCs w:val="28"/>
        </w:rPr>
        <w:t xml:space="preserve"> в г. Тюмени</w:t>
      </w:r>
      <w:r>
        <w:rPr>
          <w:b/>
          <w:sz w:val="28"/>
          <w:szCs w:val="28"/>
        </w:rPr>
        <w:t xml:space="preserve"> Тюменской</w:t>
      </w:r>
      <w:r w:rsidR="00F00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4A491E" w:rsidRPr="00471753" w:rsidRDefault="00471753" w:rsidP="00471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71753">
        <w:rPr>
          <w:b/>
          <w:sz w:val="28"/>
          <w:szCs w:val="28"/>
        </w:rPr>
        <w:t>а 2018 год.</w:t>
      </w:r>
    </w:p>
    <w:bookmarkEnd w:id="0"/>
    <w:p w:rsidR="004A491E" w:rsidRPr="004A491E" w:rsidRDefault="004A491E" w:rsidP="004A491E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86"/>
        <w:gridCol w:w="2552"/>
        <w:gridCol w:w="2233"/>
      </w:tblGrid>
      <w:tr w:rsidR="004A491E" w:rsidTr="00AC6110">
        <w:trPr>
          <w:trHeight w:val="173"/>
        </w:trPr>
        <w:tc>
          <w:tcPr>
            <w:tcW w:w="4786" w:type="dxa"/>
            <w:vMerge w:val="restart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Наименование публично раскрываемого показателя</w:t>
            </w:r>
          </w:p>
        </w:tc>
        <w:tc>
          <w:tcPr>
            <w:tcW w:w="2552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 w:rsidRPr="004A491E">
              <w:t>На начало года</w:t>
            </w:r>
          </w:p>
        </w:tc>
        <w:tc>
          <w:tcPr>
            <w:tcW w:w="2233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На конец года</w:t>
            </w:r>
          </w:p>
        </w:tc>
      </w:tr>
      <w:tr w:rsidR="004A491E" w:rsidTr="00AC6110">
        <w:trPr>
          <w:trHeight w:val="172"/>
        </w:trPr>
        <w:tc>
          <w:tcPr>
            <w:tcW w:w="4786" w:type="dxa"/>
            <w:vMerge/>
          </w:tcPr>
          <w:p w:rsidR="004A491E" w:rsidRDefault="004A491E" w:rsidP="004A491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Значение показателя в тыс. руб.</w:t>
            </w:r>
          </w:p>
        </w:tc>
        <w:tc>
          <w:tcPr>
            <w:tcW w:w="2233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 w:rsidRPr="004A491E">
              <w:t>Значение показателя в тыс. руб.</w:t>
            </w:r>
          </w:p>
        </w:tc>
      </w:tr>
      <w:tr w:rsidR="004A491E" w:rsidRPr="004A491E" w:rsidTr="00AC6110">
        <w:tc>
          <w:tcPr>
            <w:tcW w:w="9571" w:type="dxa"/>
            <w:gridSpan w:val="3"/>
          </w:tcPr>
          <w:p w:rsidR="004A491E" w:rsidRPr="004A491E" w:rsidRDefault="004A491E" w:rsidP="004A491E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4A491E">
              <w:rPr>
                <w:b/>
                <w:sz w:val="28"/>
                <w:szCs w:val="28"/>
              </w:rPr>
              <w:t>Показатели бухгалтерского баланса</w:t>
            </w:r>
          </w:p>
        </w:tc>
      </w:tr>
      <w:tr w:rsidR="004A491E" w:rsidRPr="004A491E" w:rsidTr="00AC6110">
        <w:tc>
          <w:tcPr>
            <w:tcW w:w="9571" w:type="dxa"/>
            <w:gridSpan w:val="3"/>
          </w:tcPr>
          <w:p w:rsidR="004A491E" w:rsidRPr="004A491E" w:rsidRDefault="004A491E" w:rsidP="004A491E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4A491E">
              <w:rPr>
                <w:b/>
                <w:sz w:val="28"/>
                <w:szCs w:val="28"/>
              </w:rPr>
              <w:t>АКТИВ</w:t>
            </w:r>
          </w:p>
        </w:tc>
      </w:tr>
      <w:tr w:rsidR="004A491E" w:rsidTr="00AC6110">
        <w:tc>
          <w:tcPr>
            <w:tcW w:w="4786" w:type="dxa"/>
          </w:tcPr>
          <w:p w:rsidR="004A491E" w:rsidRPr="004A491E" w:rsidRDefault="004A491E" w:rsidP="004A491E">
            <w:pPr>
              <w:pStyle w:val="a4"/>
              <w:numPr>
                <w:ilvl w:val="0"/>
                <w:numId w:val="1"/>
              </w:num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Нефинансовые активы</w:t>
            </w:r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1E" w:rsidTr="00AC6110">
        <w:tc>
          <w:tcPr>
            <w:tcW w:w="4786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Основные средства (остаточная стоимость)</w:t>
            </w:r>
          </w:p>
        </w:tc>
        <w:tc>
          <w:tcPr>
            <w:tcW w:w="2552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2233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3649,4</w:t>
            </w:r>
          </w:p>
        </w:tc>
      </w:tr>
      <w:tr w:rsidR="004A491E" w:rsidRPr="004A491E" w:rsidTr="00AC6110">
        <w:tc>
          <w:tcPr>
            <w:tcW w:w="4786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 w:rsidRPr="004A491E">
              <w:t>Нематериальные активы (остаточная стоимость</w:t>
            </w:r>
            <w:r>
              <w:t>)</w:t>
            </w:r>
          </w:p>
        </w:tc>
        <w:tc>
          <w:tcPr>
            <w:tcW w:w="2552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1E" w:rsidTr="00AC6110">
        <w:tc>
          <w:tcPr>
            <w:tcW w:w="4786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Непроизведенные активы (остаточная стоимость)</w:t>
            </w:r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0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0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1E" w:rsidTr="00AC6110">
        <w:tc>
          <w:tcPr>
            <w:tcW w:w="4786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Материальные запасы</w:t>
            </w:r>
          </w:p>
        </w:tc>
        <w:tc>
          <w:tcPr>
            <w:tcW w:w="2552" w:type="dxa"/>
          </w:tcPr>
          <w:p w:rsidR="00CD5A0E" w:rsidRPr="008F6BDF" w:rsidRDefault="00CD5A0E" w:rsidP="00AF1784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1725,</w:t>
            </w:r>
            <w:r w:rsidR="00AF1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</w:tr>
      <w:tr w:rsidR="004A491E" w:rsidTr="00AC6110">
        <w:tc>
          <w:tcPr>
            <w:tcW w:w="4786" w:type="dxa"/>
          </w:tcPr>
          <w:p w:rsidR="004A491E" w:rsidRPr="004A491E" w:rsidRDefault="004A491E" w:rsidP="004A491E">
            <w:pPr>
              <w:tabs>
                <w:tab w:val="left" w:pos="3600"/>
              </w:tabs>
            </w:pPr>
            <w:r>
              <w:t>Права пользовани</w:t>
            </w:r>
            <w:r w:rsidR="00AC6110">
              <w:t>я активами (остаточная стоимость)</w:t>
            </w:r>
          </w:p>
        </w:tc>
        <w:tc>
          <w:tcPr>
            <w:tcW w:w="2552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58939,9</w:t>
            </w:r>
          </w:p>
        </w:tc>
        <w:tc>
          <w:tcPr>
            <w:tcW w:w="2233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29804,9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 w:rsidRPr="00AC6110">
              <w:t>В</w:t>
            </w:r>
            <w:r>
              <w:t>ложения в нефинансовые активы</w:t>
            </w:r>
          </w:p>
        </w:tc>
        <w:tc>
          <w:tcPr>
            <w:tcW w:w="2552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1E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Расходы будущих периодов</w:t>
            </w:r>
          </w:p>
        </w:tc>
        <w:tc>
          <w:tcPr>
            <w:tcW w:w="2552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233" w:type="dxa"/>
          </w:tcPr>
          <w:p w:rsidR="004A491E" w:rsidRPr="008F6BDF" w:rsidRDefault="00CD5A0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4A491E" w:rsidTr="00AC6110">
        <w:tc>
          <w:tcPr>
            <w:tcW w:w="4786" w:type="dxa"/>
          </w:tcPr>
          <w:p w:rsidR="004A491E" w:rsidRPr="00AC6110" w:rsidRDefault="00AC6110" w:rsidP="00AC6110">
            <w:pPr>
              <w:pStyle w:val="a4"/>
              <w:numPr>
                <w:ilvl w:val="0"/>
                <w:numId w:val="1"/>
              </w:num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активы</w:t>
            </w:r>
          </w:p>
        </w:tc>
        <w:tc>
          <w:tcPr>
            <w:tcW w:w="2552" w:type="dxa"/>
          </w:tcPr>
          <w:p w:rsidR="004A491E" w:rsidRPr="008F6BDF" w:rsidRDefault="004A491E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Денежные средства учреждения, из них:</w:t>
            </w:r>
          </w:p>
        </w:tc>
        <w:tc>
          <w:tcPr>
            <w:tcW w:w="2552" w:type="dxa"/>
          </w:tcPr>
          <w:p w:rsidR="004A491E" w:rsidRPr="008F6BDF" w:rsidRDefault="008F6BDF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1861,1</w:t>
            </w:r>
          </w:p>
        </w:tc>
        <w:tc>
          <w:tcPr>
            <w:tcW w:w="2233" w:type="dxa"/>
          </w:tcPr>
          <w:p w:rsidR="004A491E" w:rsidRPr="008F6BDF" w:rsidRDefault="008F6BDF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1381,1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8F6BDF" w:rsidP="004A491E">
            <w:pPr>
              <w:tabs>
                <w:tab w:val="left" w:pos="3600"/>
              </w:tabs>
              <w:rPr>
                <w:i/>
              </w:rPr>
            </w:pPr>
            <w:proofErr w:type="gramStart"/>
            <w:r>
              <w:rPr>
                <w:i/>
              </w:rPr>
              <w:t>р</w:t>
            </w:r>
            <w:r w:rsidR="00AC6110">
              <w:rPr>
                <w:i/>
              </w:rPr>
              <w:t>азмещенные на депозиты в кредитной организации</w:t>
            </w:r>
            <w:proofErr w:type="gramEnd"/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Финансовые вложения</w:t>
            </w:r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Дебиторская задолженность по доходам</w:t>
            </w:r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Дебиторская  задолженность по выплатам</w:t>
            </w:r>
          </w:p>
        </w:tc>
        <w:tc>
          <w:tcPr>
            <w:tcW w:w="2552" w:type="dxa"/>
          </w:tcPr>
          <w:p w:rsidR="004A491E" w:rsidRPr="008F6BDF" w:rsidRDefault="008F6BDF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1255,5</w:t>
            </w:r>
          </w:p>
        </w:tc>
        <w:tc>
          <w:tcPr>
            <w:tcW w:w="2233" w:type="dxa"/>
          </w:tcPr>
          <w:p w:rsidR="004A491E" w:rsidRPr="008F6BDF" w:rsidRDefault="008F6BDF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DF">
              <w:rPr>
                <w:rFonts w:ascii="Times New Roman" w:hAnsi="Times New Roman" w:cs="Times New Roman"/>
                <w:sz w:val="24"/>
                <w:szCs w:val="24"/>
              </w:rPr>
              <w:t>1192,7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 w:rsidRPr="00AC6110">
              <w:t>Прочие расчеты с дебиторами</w:t>
            </w:r>
          </w:p>
        </w:tc>
        <w:tc>
          <w:tcPr>
            <w:tcW w:w="2552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8F6BDF" w:rsidRDefault="004A491E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10" w:rsidRPr="00AC6110" w:rsidTr="00AC6110">
        <w:tc>
          <w:tcPr>
            <w:tcW w:w="4786" w:type="dxa"/>
          </w:tcPr>
          <w:p w:rsidR="00AC6110" w:rsidRPr="00AC6110" w:rsidRDefault="00AC6110" w:rsidP="004A491E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AC6110">
              <w:rPr>
                <w:b/>
                <w:sz w:val="28"/>
                <w:szCs w:val="28"/>
              </w:rPr>
              <w:t>БАЛАНС</w:t>
            </w:r>
          </w:p>
        </w:tc>
        <w:tc>
          <w:tcPr>
            <w:tcW w:w="2552" w:type="dxa"/>
          </w:tcPr>
          <w:p w:rsidR="00AC6110" w:rsidRPr="008F6BDF" w:rsidRDefault="008F6BDF" w:rsidP="00AF1784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68568,</w:t>
            </w:r>
            <w:r w:rsidR="00AF17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C6110" w:rsidRPr="008F6BDF" w:rsidRDefault="008F6BDF" w:rsidP="00CD5A0E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37573,4</w:t>
            </w:r>
          </w:p>
        </w:tc>
      </w:tr>
      <w:tr w:rsidR="00AC6110" w:rsidTr="005124C0">
        <w:tc>
          <w:tcPr>
            <w:tcW w:w="9571" w:type="dxa"/>
            <w:gridSpan w:val="3"/>
          </w:tcPr>
          <w:p w:rsidR="00AC6110" w:rsidRDefault="00AC6110" w:rsidP="00AC6110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</w:t>
            </w:r>
          </w:p>
        </w:tc>
      </w:tr>
      <w:tr w:rsidR="004A491E" w:rsidTr="00AC6110">
        <w:tc>
          <w:tcPr>
            <w:tcW w:w="4786" w:type="dxa"/>
          </w:tcPr>
          <w:p w:rsidR="004A491E" w:rsidRPr="00AC6110" w:rsidRDefault="00AC6110" w:rsidP="00AC6110">
            <w:pPr>
              <w:pStyle w:val="a4"/>
              <w:numPr>
                <w:ilvl w:val="0"/>
                <w:numId w:val="1"/>
              </w:num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Обязательства</w:t>
            </w:r>
          </w:p>
        </w:tc>
        <w:tc>
          <w:tcPr>
            <w:tcW w:w="2552" w:type="dxa"/>
          </w:tcPr>
          <w:p w:rsidR="004A491E" w:rsidRDefault="004A491E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A491E" w:rsidRDefault="004A491E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Кредиторская задолженность по расходам</w:t>
            </w:r>
          </w:p>
        </w:tc>
        <w:tc>
          <w:tcPr>
            <w:tcW w:w="2552" w:type="dxa"/>
          </w:tcPr>
          <w:p w:rsidR="004A491E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59024,6</w:t>
            </w:r>
          </w:p>
        </w:tc>
        <w:tc>
          <w:tcPr>
            <w:tcW w:w="2233" w:type="dxa"/>
          </w:tcPr>
          <w:p w:rsidR="004A491E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29805,1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AC6110" w:rsidP="004A491E">
            <w:pPr>
              <w:tabs>
                <w:tab w:val="left" w:pos="3600"/>
              </w:tabs>
            </w:pPr>
            <w:r>
              <w:t>Расчеты по платежам в бюджеты</w:t>
            </w:r>
          </w:p>
        </w:tc>
        <w:tc>
          <w:tcPr>
            <w:tcW w:w="2552" w:type="dxa"/>
          </w:tcPr>
          <w:p w:rsidR="004A491E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A491E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5B3D89" w:rsidP="004A491E">
            <w:pPr>
              <w:tabs>
                <w:tab w:val="left" w:pos="3600"/>
              </w:tabs>
            </w:pPr>
            <w:r>
              <w:t>Кредиторская задолженность по доходам</w:t>
            </w:r>
          </w:p>
        </w:tc>
        <w:tc>
          <w:tcPr>
            <w:tcW w:w="2552" w:type="dxa"/>
          </w:tcPr>
          <w:p w:rsidR="004A491E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4A491E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91E" w:rsidRPr="00AC6110" w:rsidTr="00AC6110">
        <w:tc>
          <w:tcPr>
            <w:tcW w:w="4786" w:type="dxa"/>
          </w:tcPr>
          <w:p w:rsidR="004A491E" w:rsidRPr="00AC6110" w:rsidRDefault="005B3D89" w:rsidP="004A491E">
            <w:pPr>
              <w:tabs>
                <w:tab w:val="left" w:pos="3600"/>
              </w:tabs>
            </w:pPr>
            <w:r>
              <w:t>Доходы будущих периодов</w:t>
            </w:r>
          </w:p>
        </w:tc>
        <w:tc>
          <w:tcPr>
            <w:tcW w:w="2552" w:type="dxa"/>
          </w:tcPr>
          <w:p w:rsidR="004A491E" w:rsidRPr="00107272" w:rsidRDefault="004A491E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491E" w:rsidRPr="00107272" w:rsidRDefault="004A491E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110" w:rsidRPr="00AC6110" w:rsidTr="00AC6110">
        <w:tc>
          <w:tcPr>
            <w:tcW w:w="4786" w:type="dxa"/>
          </w:tcPr>
          <w:p w:rsidR="00AC6110" w:rsidRPr="00AC6110" w:rsidRDefault="005B3D89" w:rsidP="004A491E">
            <w:pPr>
              <w:tabs>
                <w:tab w:val="left" w:pos="3600"/>
              </w:tabs>
            </w:pPr>
            <w:r>
              <w:t>Резервы предстоящих расходов</w:t>
            </w:r>
          </w:p>
        </w:tc>
        <w:tc>
          <w:tcPr>
            <w:tcW w:w="2552" w:type="dxa"/>
          </w:tcPr>
          <w:p w:rsidR="00AC6110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9046,8</w:t>
            </w:r>
          </w:p>
        </w:tc>
        <w:tc>
          <w:tcPr>
            <w:tcW w:w="2233" w:type="dxa"/>
          </w:tcPr>
          <w:p w:rsidR="00AC6110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9395,2</w:t>
            </w:r>
          </w:p>
        </w:tc>
      </w:tr>
      <w:tr w:rsidR="00AC6110" w:rsidRPr="005B3D89" w:rsidTr="00AC6110">
        <w:tc>
          <w:tcPr>
            <w:tcW w:w="4786" w:type="dxa"/>
          </w:tcPr>
          <w:p w:rsidR="00AC6110" w:rsidRPr="005B3D89" w:rsidRDefault="005B3D89" w:rsidP="005B3D89">
            <w:pPr>
              <w:pStyle w:val="a4"/>
              <w:numPr>
                <w:ilvl w:val="0"/>
                <w:numId w:val="1"/>
              </w:numPr>
              <w:tabs>
                <w:tab w:val="left" w:pos="3600"/>
              </w:tabs>
              <w:rPr>
                <w:sz w:val="28"/>
                <w:szCs w:val="28"/>
              </w:rPr>
            </w:pPr>
            <w:r w:rsidRPr="005B3D89">
              <w:rPr>
                <w:sz w:val="28"/>
                <w:szCs w:val="28"/>
              </w:rPr>
              <w:t>Финансовый результат</w:t>
            </w:r>
          </w:p>
        </w:tc>
        <w:tc>
          <w:tcPr>
            <w:tcW w:w="2552" w:type="dxa"/>
          </w:tcPr>
          <w:p w:rsidR="00AC6110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330,2</w:t>
            </w:r>
          </w:p>
        </w:tc>
        <w:tc>
          <w:tcPr>
            <w:tcW w:w="2233" w:type="dxa"/>
          </w:tcPr>
          <w:p w:rsidR="00AC6110" w:rsidRPr="00107272" w:rsidRDefault="008F6BDF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sz w:val="24"/>
                <w:szCs w:val="24"/>
              </w:rPr>
              <w:t>-1891,7</w:t>
            </w:r>
          </w:p>
        </w:tc>
      </w:tr>
      <w:tr w:rsidR="00AC6110" w:rsidRPr="005B3D89" w:rsidTr="00AC6110">
        <w:tc>
          <w:tcPr>
            <w:tcW w:w="4786" w:type="dxa"/>
          </w:tcPr>
          <w:p w:rsidR="00AC6110" w:rsidRPr="005B3D89" w:rsidRDefault="005B3D89" w:rsidP="004A491E">
            <w:p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5B3D89">
              <w:rPr>
                <w:b/>
                <w:sz w:val="28"/>
                <w:szCs w:val="28"/>
              </w:rPr>
              <w:t>БАЛАНС</w:t>
            </w:r>
          </w:p>
        </w:tc>
        <w:tc>
          <w:tcPr>
            <w:tcW w:w="2552" w:type="dxa"/>
          </w:tcPr>
          <w:p w:rsidR="00AC6110" w:rsidRPr="00107272" w:rsidRDefault="008F6BDF" w:rsidP="00AF1784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b/>
                <w:sz w:val="24"/>
                <w:szCs w:val="24"/>
              </w:rPr>
              <w:t>68568,</w:t>
            </w:r>
            <w:r w:rsidR="00AF17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C6110" w:rsidRPr="00107272" w:rsidRDefault="00107272" w:rsidP="008F6BDF">
            <w:pPr>
              <w:tabs>
                <w:tab w:val="left" w:pos="3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72">
              <w:rPr>
                <w:rFonts w:ascii="Times New Roman" w:hAnsi="Times New Roman" w:cs="Times New Roman"/>
                <w:b/>
                <w:sz w:val="24"/>
                <w:szCs w:val="24"/>
              </w:rPr>
              <w:t>37573,4</w:t>
            </w:r>
          </w:p>
        </w:tc>
      </w:tr>
      <w:tr w:rsidR="00AC6110" w:rsidTr="00AC6110">
        <w:tc>
          <w:tcPr>
            <w:tcW w:w="4786" w:type="dxa"/>
          </w:tcPr>
          <w:p w:rsidR="00AC6110" w:rsidRDefault="00AC6110" w:rsidP="004A491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C6110" w:rsidRDefault="00AC6110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6110" w:rsidRDefault="00AC6110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</w:tr>
      <w:tr w:rsidR="00AC6110" w:rsidTr="00107272">
        <w:trPr>
          <w:trHeight w:val="435"/>
        </w:trPr>
        <w:tc>
          <w:tcPr>
            <w:tcW w:w="4786" w:type="dxa"/>
          </w:tcPr>
          <w:p w:rsidR="00AC6110" w:rsidRDefault="00AC6110" w:rsidP="004A491E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C6110" w:rsidRDefault="00AC6110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6110" w:rsidRDefault="00AC6110" w:rsidP="008F6BDF">
            <w:pPr>
              <w:tabs>
                <w:tab w:val="left" w:pos="36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80164A" w:rsidRPr="004A491E" w:rsidRDefault="0080164A" w:rsidP="004A491E">
      <w:pPr>
        <w:tabs>
          <w:tab w:val="left" w:pos="3600"/>
        </w:tabs>
        <w:rPr>
          <w:sz w:val="28"/>
          <w:szCs w:val="28"/>
        </w:rPr>
      </w:pPr>
    </w:p>
    <w:sectPr w:rsidR="0080164A" w:rsidRPr="004A491E" w:rsidSect="00E0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6E8"/>
    <w:multiLevelType w:val="hybridMultilevel"/>
    <w:tmpl w:val="DEFE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1E"/>
    <w:rsid w:val="00107272"/>
    <w:rsid w:val="00471753"/>
    <w:rsid w:val="004A491E"/>
    <w:rsid w:val="005B3D89"/>
    <w:rsid w:val="0080164A"/>
    <w:rsid w:val="008E2DE4"/>
    <w:rsid w:val="008F6BDF"/>
    <w:rsid w:val="00A14F85"/>
    <w:rsid w:val="00AC6110"/>
    <w:rsid w:val="00AF1784"/>
    <w:rsid w:val="00CD5A0E"/>
    <w:rsid w:val="00DB01B9"/>
    <w:rsid w:val="00DC31AB"/>
    <w:rsid w:val="00DF36D2"/>
    <w:rsid w:val="00E0731E"/>
    <w:rsid w:val="00F0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Светлана Анатольевна</dc:creator>
  <cp:lastModifiedBy>1</cp:lastModifiedBy>
  <cp:revision>5</cp:revision>
  <cp:lastPrinted>2019-04-23T08:24:00Z</cp:lastPrinted>
  <dcterms:created xsi:type="dcterms:W3CDTF">2019-04-23T09:13:00Z</dcterms:created>
  <dcterms:modified xsi:type="dcterms:W3CDTF">2019-04-23T09:21:00Z</dcterms:modified>
</cp:coreProperties>
</file>