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4147" w:rsidRPr="00A81DF5" w:rsidRDefault="00A550F6" w:rsidP="00D10770">
      <w:pPr>
        <w:jc w:val="center"/>
        <w:rPr>
          <w:rFonts w:ascii="Times New Roman" w:hAnsi="Times New Roman" w:cs="Times New Roman"/>
          <w:b/>
          <w:sz w:val="24"/>
          <w:szCs w:val="24"/>
        </w:rPr>
      </w:pPr>
      <w:r>
        <w:rPr>
          <w:rFonts w:ascii="Times New Roman" w:hAnsi="Times New Roman" w:cs="Times New Roman"/>
          <w:b/>
          <w:sz w:val="24"/>
          <w:szCs w:val="24"/>
        </w:rPr>
        <w:t>ПАМЯТКА</w:t>
      </w:r>
    </w:p>
    <w:p w:rsidR="00046740" w:rsidRPr="005A6150" w:rsidRDefault="00046740" w:rsidP="00046740">
      <w:pPr>
        <w:jc w:val="center"/>
        <w:rPr>
          <w:rFonts w:ascii="Times New Roman" w:hAnsi="Times New Roman" w:cs="Times New Roman"/>
        </w:rPr>
      </w:pPr>
      <w:r w:rsidRPr="005A6150">
        <w:rPr>
          <w:rFonts w:ascii="Times New Roman" w:hAnsi="Times New Roman" w:cs="Times New Roman"/>
        </w:rPr>
        <w:t xml:space="preserve">предоставлению в Отделение Фонда пенсионного и социального страхования Российской Федерации по Удмуртской Республике документов </w:t>
      </w:r>
      <w:r>
        <w:rPr>
          <w:rFonts w:ascii="Times New Roman" w:hAnsi="Times New Roman" w:cs="Times New Roman"/>
        </w:rPr>
        <w:t xml:space="preserve">на возмещение расходов </w:t>
      </w:r>
      <w:r w:rsidRPr="005A6150">
        <w:rPr>
          <w:rFonts w:ascii="Times New Roman" w:hAnsi="Times New Roman" w:cs="Times New Roman"/>
        </w:rPr>
        <w:t>по финансовому обеспечению предупредительных мер по сокращению производственного травматизма и профзаболеваний по</w:t>
      </w:r>
    </w:p>
    <w:p w:rsidR="00E0497F" w:rsidRDefault="00E0497F" w:rsidP="00E0497F">
      <w:pPr>
        <w:autoSpaceDE w:val="0"/>
        <w:autoSpaceDN w:val="0"/>
        <w:adjustRightInd w:val="0"/>
        <w:spacing w:after="0" w:line="240" w:lineRule="auto"/>
        <w:jc w:val="center"/>
        <w:rPr>
          <w:rFonts w:ascii="Times New Roman" w:hAnsi="Times New Roman" w:cs="Times New Roman"/>
          <w:b/>
          <w:bCs/>
        </w:rPr>
      </w:pPr>
      <w:r w:rsidRPr="00E0497F">
        <w:rPr>
          <w:rFonts w:ascii="Times New Roman" w:hAnsi="Times New Roman" w:cs="Times New Roman"/>
          <w:b/>
          <w:bCs/>
          <w:sz w:val="26"/>
          <w:szCs w:val="26"/>
        </w:rPr>
        <w:t xml:space="preserve">Обеспечение бесплатной выдачей молока или других равноценных пищевых продуктов </w:t>
      </w:r>
      <w:r w:rsidRPr="00E0497F">
        <w:rPr>
          <w:rFonts w:ascii="Times New Roman" w:hAnsi="Times New Roman" w:cs="Times New Roman"/>
          <w:b/>
          <w:bCs/>
        </w:rPr>
        <w:t>работников, занятых на рабочих местах с вредными условиями труда, установленными по результатам специальной оценки условий труда, при наличии вредных производственных факторов в соответствии с Перечнем вредных производственных факторов на рабочих местах с вредными условиями труда, установленными по результатам специальной оценки условий труда, при наличии которых занятым на таких рабочих местах работникам выдаются бесплатно по установленным нормам молоко или другие равноценные пищевые продукты, утвержденным приказом Министерства труда и социальн</w:t>
      </w:r>
      <w:r>
        <w:rPr>
          <w:rFonts w:ascii="Times New Roman" w:hAnsi="Times New Roman" w:cs="Times New Roman"/>
          <w:b/>
          <w:bCs/>
        </w:rPr>
        <w:t xml:space="preserve">ой защиты Российской Федерации </w:t>
      </w:r>
      <w:r w:rsidRPr="00E0497F">
        <w:rPr>
          <w:rFonts w:ascii="Times New Roman" w:hAnsi="Times New Roman" w:cs="Times New Roman"/>
          <w:b/>
          <w:bCs/>
        </w:rPr>
        <w:t>от 12 мая 2022 г. № 291н</w:t>
      </w:r>
    </w:p>
    <w:p w:rsidR="00445CF7" w:rsidRDefault="00445CF7" w:rsidP="00E0497F">
      <w:pPr>
        <w:autoSpaceDE w:val="0"/>
        <w:autoSpaceDN w:val="0"/>
        <w:adjustRightInd w:val="0"/>
        <w:spacing w:after="0" w:line="240" w:lineRule="auto"/>
        <w:jc w:val="center"/>
        <w:rPr>
          <w:rFonts w:ascii="Times New Roman" w:hAnsi="Times New Roman" w:cs="Times New Roman"/>
          <w:bCs/>
        </w:rPr>
      </w:pPr>
      <w:proofErr w:type="spellStart"/>
      <w:r w:rsidRPr="00B10A2F">
        <w:rPr>
          <w:rFonts w:ascii="Times New Roman" w:hAnsi="Times New Roman" w:cs="Times New Roman"/>
          <w:bCs/>
        </w:rPr>
        <w:t>пп</w:t>
      </w:r>
      <w:proofErr w:type="spellEnd"/>
      <w:r w:rsidRPr="00B10A2F">
        <w:rPr>
          <w:rFonts w:ascii="Times New Roman" w:hAnsi="Times New Roman" w:cs="Times New Roman"/>
          <w:bCs/>
        </w:rPr>
        <w:t xml:space="preserve">. </w:t>
      </w:r>
      <w:r w:rsidR="000F3C71">
        <w:rPr>
          <w:rFonts w:ascii="Times New Roman" w:hAnsi="Times New Roman" w:cs="Times New Roman"/>
          <w:bCs/>
        </w:rPr>
        <w:t>Н</w:t>
      </w:r>
      <w:r w:rsidRPr="00B10A2F">
        <w:rPr>
          <w:rFonts w:ascii="Times New Roman" w:hAnsi="Times New Roman" w:cs="Times New Roman"/>
          <w:bCs/>
        </w:rPr>
        <w:t xml:space="preserve"> п. </w:t>
      </w:r>
      <w:r w:rsidR="002E02D3">
        <w:rPr>
          <w:rFonts w:ascii="Times New Roman" w:hAnsi="Times New Roman" w:cs="Times New Roman"/>
          <w:bCs/>
        </w:rPr>
        <w:t>11</w:t>
      </w:r>
      <w:r w:rsidRPr="00B10A2F">
        <w:rPr>
          <w:rFonts w:ascii="Times New Roman" w:hAnsi="Times New Roman" w:cs="Times New Roman"/>
          <w:bCs/>
        </w:rPr>
        <w:t xml:space="preserve"> Приказа №</w:t>
      </w:r>
      <w:r w:rsidR="002E02D3">
        <w:rPr>
          <w:rFonts w:ascii="Times New Roman" w:hAnsi="Times New Roman" w:cs="Times New Roman"/>
          <w:bCs/>
        </w:rPr>
        <w:t>347</w:t>
      </w:r>
      <w:r w:rsidRPr="00B10A2F">
        <w:rPr>
          <w:rFonts w:ascii="Times New Roman" w:hAnsi="Times New Roman" w:cs="Times New Roman"/>
          <w:bCs/>
        </w:rPr>
        <w:t>н</w:t>
      </w:r>
    </w:p>
    <w:p w:rsidR="00E0497F" w:rsidRPr="00B10A2F" w:rsidRDefault="00E0497F" w:rsidP="00E0497F">
      <w:pPr>
        <w:autoSpaceDE w:val="0"/>
        <w:autoSpaceDN w:val="0"/>
        <w:adjustRightInd w:val="0"/>
        <w:spacing w:after="0" w:line="240" w:lineRule="auto"/>
        <w:jc w:val="center"/>
        <w:rPr>
          <w:rFonts w:ascii="Times New Roman" w:hAnsi="Times New Roman" w:cs="Times New Roman"/>
          <w:bCs/>
        </w:rPr>
      </w:pPr>
      <w:proofErr w:type="spellStart"/>
      <w:r>
        <w:rPr>
          <w:rFonts w:ascii="Times New Roman" w:hAnsi="Times New Roman" w:cs="Times New Roman"/>
          <w:bCs/>
        </w:rPr>
        <w:t>пп</w:t>
      </w:r>
      <w:proofErr w:type="spellEnd"/>
      <w:r>
        <w:rPr>
          <w:rFonts w:ascii="Times New Roman" w:hAnsi="Times New Roman" w:cs="Times New Roman"/>
          <w:bCs/>
        </w:rPr>
        <w:t>. Р п. 2 Приказа №347н</w:t>
      </w:r>
    </w:p>
    <w:p w:rsidR="003352F5" w:rsidRDefault="003352F5" w:rsidP="00445CF7">
      <w:pPr>
        <w:spacing w:after="0" w:line="240" w:lineRule="auto"/>
        <w:jc w:val="center"/>
        <w:rPr>
          <w:rFonts w:ascii="Times New Roman" w:hAnsi="Times New Roman" w:cs="Times New Roman"/>
          <w:b/>
          <w:color w:val="FF0000"/>
          <w:sz w:val="26"/>
          <w:szCs w:val="26"/>
        </w:rPr>
      </w:pPr>
    </w:p>
    <w:p w:rsidR="007F39C4" w:rsidRPr="00445CF7" w:rsidRDefault="00A1547C" w:rsidP="00445CF7">
      <w:pPr>
        <w:spacing w:after="0" w:line="240" w:lineRule="auto"/>
        <w:jc w:val="center"/>
        <w:rPr>
          <w:rFonts w:ascii="Times New Roman" w:hAnsi="Times New Roman" w:cs="Times New Roman"/>
          <w:b/>
          <w:color w:val="FF0000"/>
          <w:sz w:val="26"/>
          <w:szCs w:val="26"/>
        </w:rPr>
      </w:pPr>
      <w:r>
        <w:rPr>
          <w:rFonts w:ascii="Times New Roman" w:hAnsi="Times New Roman" w:cs="Times New Roman"/>
          <w:b/>
          <w:color w:val="FF0000"/>
          <w:sz w:val="26"/>
          <w:szCs w:val="26"/>
        </w:rPr>
        <w:t>Не позднее</w:t>
      </w:r>
      <w:r w:rsidR="00445CF7" w:rsidRPr="00B64D39">
        <w:rPr>
          <w:rFonts w:ascii="Times New Roman" w:hAnsi="Times New Roman" w:cs="Times New Roman"/>
          <w:b/>
          <w:color w:val="FF0000"/>
          <w:sz w:val="26"/>
          <w:szCs w:val="26"/>
        </w:rPr>
        <w:t xml:space="preserve"> 1</w:t>
      </w:r>
      <w:r w:rsidR="00046740">
        <w:rPr>
          <w:rFonts w:ascii="Times New Roman" w:hAnsi="Times New Roman" w:cs="Times New Roman"/>
          <w:b/>
          <w:color w:val="FF0000"/>
          <w:sz w:val="26"/>
          <w:szCs w:val="26"/>
        </w:rPr>
        <w:t xml:space="preserve">5 </w:t>
      </w:r>
      <w:r w:rsidR="00445CF7" w:rsidRPr="00B64D39">
        <w:rPr>
          <w:rFonts w:ascii="Times New Roman" w:hAnsi="Times New Roman" w:cs="Times New Roman"/>
          <w:b/>
          <w:color w:val="FF0000"/>
          <w:sz w:val="26"/>
          <w:szCs w:val="26"/>
        </w:rPr>
        <w:t xml:space="preserve"> </w:t>
      </w:r>
      <w:r w:rsidR="00046740">
        <w:rPr>
          <w:rFonts w:ascii="Times New Roman" w:hAnsi="Times New Roman" w:cs="Times New Roman"/>
          <w:b/>
          <w:color w:val="FF0000"/>
          <w:sz w:val="26"/>
          <w:szCs w:val="26"/>
        </w:rPr>
        <w:t>ноября</w:t>
      </w:r>
      <w:r w:rsidR="00445CF7" w:rsidRPr="00B64D39">
        <w:rPr>
          <w:rFonts w:ascii="Times New Roman" w:hAnsi="Times New Roman" w:cs="Times New Roman"/>
          <w:b/>
          <w:color w:val="FF0000"/>
          <w:sz w:val="26"/>
          <w:szCs w:val="26"/>
        </w:rPr>
        <w:t xml:space="preserve"> текущего года</w:t>
      </w:r>
    </w:p>
    <w:tbl>
      <w:tblPr>
        <w:tblStyle w:val="a3"/>
        <w:tblW w:w="0" w:type="auto"/>
        <w:tblLook w:val="04A0" w:firstRow="1" w:lastRow="0" w:firstColumn="1" w:lastColumn="0" w:noHBand="0" w:noVBand="1"/>
      </w:tblPr>
      <w:tblGrid>
        <w:gridCol w:w="3794"/>
        <w:gridCol w:w="6549"/>
      </w:tblGrid>
      <w:tr w:rsidR="00D10770" w:rsidTr="00A30D9E">
        <w:tc>
          <w:tcPr>
            <w:tcW w:w="3794" w:type="dxa"/>
          </w:tcPr>
          <w:p w:rsidR="00D10770" w:rsidRPr="00A81DF5" w:rsidRDefault="006531E8" w:rsidP="006531E8">
            <w:pPr>
              <w:rPr>
                <w:rFonts w:ascii="Times New Roman" w:hAnsi="Times New Roman" w:cs="Times New Roman"/>
                <w:b/>
                <w:sz w:val="24"/>
                <w:szCs w:val="24"/>
              </w:rPr>
            </w:pPr>
            <w:r w:rsidRPr="00A81DF5">
              <w:rPr>
                <w:rFonts w:ascii="Times New Roman" w:hAnsi="Times New Roman" w:cs="Times New Roman"/>
                <w:b/>
                <w:sz w:val="24"/>
                <w:szCs w:val="24"/>
              </w:rPr>
              <w:t>Наименование документа</w:t>
            </w:r>
          </w:p>
        </w:tc>
        <w:tc>
          <w:tcPr>
            <w:tcW w:w="6549" w:type="dxa"/>
          </w:tcPr>
          <w:p w:rsidR="00D10770" w:rsidRPr="00A81DF5" w:rsidRDefault="00D10770" w:rsidP="00D10770">
            <w:pPr>
              <w:jc w:val="center"/>
              <w:rPr>
                <w:rFonts w:ascii="Times New Roman" w:hAnsi="Times New Roman" w:cs="Times New Roman"/>
                <w:b/>
                <w:sz w:val="24"/>
                <w:szCs w:val="24"/>
              </w:rPr>
            </w:pPr>
            <w:r w:rsidRPr="00A81DF5">
              <w:rPr>
                <w:rFonts w:ascii="Times New Roman" w:hAnsi="Times New Roman" w:cs="Times New Roman"/>
                <w:b/>
                <w:sz w:val="24"/>
                <w:szCs w:val="24"/>
              </w:rPr>
              <w:t>Требования к документам</w:t>
            </w:r>
          </w:p>
        </w:tc>
      </w:tr>
      <w:tr w:rsidR="00D10770" w:rsidTr="00A30D9E">
        <w:trPr>
          <w:trHeight w:val="1034"/>
        </w:trPr>
        <w:tc>
          <w:tcPr>
            <w:tcW w:w="3794" w:type="dxa"/>
          </w:tcPr>
          <w:p w:rsidR="00A30D9E" w:rsidRPr="00A30D9E" w:rsidRDefault="00A30D9E" w:rsidP="00A30D9E">
            <w:pPr>
              <w:jc w:val="center"/>
              <w:rPr>
                <w:rFonts w:ascii="Times New Roman" w:hAnsi="Times New Roman" w:cs="Times New Roman"/>
                <w:i/>
                <w:sz w:val="24"/>
                <w:szCs w:val="24"/>
              </w:rPr>
            </w:pPr>
            <w:r w:rsidRPr="00A30D9E">
              <w:rPr>
                <w:rFonts w:ascii="Times New Roman" w:hAnsi="Times New Roman" w:cs="Times New Roman"/>
                <w:b/>
                <w:sz w:val="24"/>
                <w:szCs w:val="24"/>
              </w:rPr>
              <w:t xml:space="preserve">Заявление </w:t>
            </w:r>
            <w:r w:rsidRPr="00A30D9E">
              <w:rPr>
                <w:rFonts w:ascii="Times New Roman" w:hAnsi="Times New Roman" w:cs="Times New Roman"/>
                <w:sz w:val="24"/>
                <w:szCs w:val="24"/>
              </w:rPr>
              <w:t>о возмещении произведенных расходов на оплату предупредительных мер</w:t>
            </w:r>
            <w:r w:rsidRPr="00A30D9E">
              <w:rPr>
                <w:rFonts w:ascii="Times New Roman" w:hAnsi="Times New Roman" w:cs="Times New Roman"/>
                <w:i/>
                <w:sz w:val="24"/>
                <w:szCs w:val="24"/>
              </w:rPr>
              <w:t xml:space="preserve"> </w:t>
            </w:r>
            <w:r w:rsidRPr="00A30D9E">
              <w:rPr>
                <w:rFonts w:ascii="Times New Roman" w:hAnsi="Times New Roman" w:cs="Times New Roman"/>
                <w:i/>
                <w:color w:val="FF0000"/>
                <w:sz w:val="24"/>
                <w:szCs w:val="24"/>
              </w:rPr>
              <w:t>*</w:t>
            </w:r>
          </w:p>
          <w:p w:rsidR="00A30D9E" w:rsidRPr="00A30D9E" w:rsidRDefault="00A30D9E" w:rsidP="00A30D9E">
            <w:pPr>
              <w:jc w:val="center"/>
              <w:rPr>
                <w:rFonts w:ascii="Times New Roman" w:hAnsi="Times New Roman" w:cs="Times New Roman"/>
                <w:i/>
                <w:color w:val="FF0000"/>
                <w:sz w:val="24"/>
                <w:szCs w:val="24"/>
              </w:rPr>
            </w:pPr>
            <w:r w:rsidRPr="00A30D9E">
              <w:rPr>
                <w:rFonts w:ascii="Times New Roman" w:hAnsi="Times New Roman" w:cs="Times New Roman"/>
                <w:i/>
                <w:color w:val="FF0000"/>
                <w:sz w:val="24"/>
                <w:szCs w:val="24"/>
              </w:rPr>
              <w:t xml:space="preserve">при предоставлении через ЕПГУ – скан-образы документов, </w:t>
            </w:r>
          </w:p>
          <w:p w:rsidR="00D10770" w:rsidRPr="00D10770" w:rsidRDefault="00A30D9E" w:rsidP="00A30D9E">
            <w:pPr>
              <w:jc w:val="center"/>
              <w:rPr>
                <w:rFonts w:ascii="Times New Roman" w:hAnsi="Times New Roman" w:cs="Times New Roman"/>
                <w:i/>
                <w:sz w:val="24"/>
                <w:szCs w:val="24"/>
              </w:rPr>
            </w:pPr>
            <w:r w:rsidRPr="00A30D9E">
              <w:rPr>
                <w:rFonts w:ascii="Times New Roman" w:hAnsi="Times New Roman" w:cs="Times New Roman"/>
                <w:i/>
                <w:color w:val="FF0000"/>
                <w:sz w:val="24"/>
                <w:szCs w:val="24"/>
              </w:rPr>
              <w:t>при предоставлении на бумажном носителе – оригинал.</w:t>
            </w:r>
          </w:p>
        </w:tc>
        <w:tc>
          <w:tcPr>
            <w:tcW w:w="6549" w:type="dxa"/>
          </w:tcPr>
          <w:p w:rsidR="00A30D9E" w:rsidRPr="00A30D9E" w:rsidRDefault="00A30D9E" w:rsidP="00A30D9E">
            <w:pPr>
              <w:ind w:firstLine="709"/>
              <w:jc w:val="both"/>
              <w:rPr>
                <w:rFonts w:ascii="Times New Roman" w:hAnsi="Times New Roman" w:cs="Times New Roman"/>
                <w:sz w:val="24"/>
                <w:szCs w:val="24"/>
              </w:rPr>
            </w:pPr>
            <w:r w:rsidRPr="00A30D9E">
              <w:rPr>
                <w:rFonts w:ascii="Times New Roman" w:hAnsi="Times New Roman" w:cs="Times New Roman"/>
                <w:sz w:val="24"/>
                <w:szCs w:val="24"/>
              </w:rPr>
              <w:t>Заявитель – это лицо-указанное в п.2 Административного регламента СФР от 11.03.2025 № 278.</w:t>
            </w:r>
          </w:p>
          <w:p w:rsidR="00A30D9E" w:rsidRPr="00A30D9E" w:rsidRDefault="00A30D9E" w:rsidP="00A30D9E">
            <w:pPr>
              <w:ind w:firstLine="709"/>
              <w:jc w:val="both"/>
              <w:rPr>
                <w:rFonts w:ascii="Times New Roman" w:hAnsi="Times New Roman" w:cs="Times New Roman"/>
                <w:sz w:val="24"/>
                <w:szCs w:val="24"/>
              </w:rPr>
            </w:pPr>
            <w:r w:rsidRPr="00A30D9E">
              <w:rPr>
                <w:rFonts w:ascii="Times New Roman" w:hAnsi="Times New Roman" w:cs="Times New Roman"/>
                <w:sz w:val="24"/>
                <w:szCs w:val="24"/>
              </w:rPr>
              <w:t>Заявление подписывает лицо, указанное в ЕГРЮЛ в качестве единоличного исполнительного органа или иное лицо по доверенности.</w:t>
            </w:r>
          </w:p>
          <w:p w:rsidR="00A30D9E" w:rsidRPr="00A30D9E" w:rsidRDefault="00A30D9E" w:rsidP="00A30D9E">
            <w:pPr>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A30D9E">
              <w:rPr>
                <w:rFonts w:ascii="Times New Roman" w:hAnsi="Times New Roman" w:cs="Times New Roman"/>
                <w:sz w:val="24"/>
                <w:szCs w:val="24"/>
              </w:rPr>
              <w:t xml:space="preserve"> Доверенность может быть выдана только тем лицом, которое в качестве единоличного исполнительного органа указано в ЕГРЮЛ с учетом полномочий в порядке передоверия (ст.185-187 ГК РФ).</w:t>
            </w:r>
          </w:p>
          <w:p w:rsidR="00A30D9E" w:rsidRPr="00A30D9E" w:rsidRDefault="00A30D9E" w:rsidP="00A30D9E">
            <w:pPr>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A30D9E">
              <w:rPr>
                <w:rFonts w:ascii="Times New Roman" w:hAnsi="Times New Roman" w:cs="Times New Roman"/>
                <w:sz w:val="24"/>
                <w:szCs w:val="24"/>
              </w:rPr>
              <w:t xml:space="preserve"> В случае отсутствия в период подачи документов лица, у которого есть полномочия, можно предоставить копию приказа страхователя, в котором указано делегирование полномочий другому лицу, которое подпишет заявление и план финансового обеспечения предупредительных мер.</w:t>
            </w:r>
          </w:p>
          <w:p w:rsidR="00A30D9E" w:rsidRPr="00A30D9E" w:rsidRDefault="00A30D9E" w:rsidP="00A30D9E">
            <w:pPr>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A30D9E">
              <w:rPr>
                <w:rFonts w:ascii="Times New Roman" w:hAnsi="Times New Roman" w:cs="Times New Roman"/>
                <w:sz w:val="24"/>
                <w:szCs w:val="24"/>
              </w:rPr>
              <w:t xml:space="preserve">  Копии документов, подтверждающих полномочия лица, подписавшего заявление, прикладываются к заявлению и заверяются печатью страхователя.</w:t>
            </w:r>
          </w:p>
          <w:p w:rsidR="00A30D9E" w:rsidRPr="00A30D9E" w:rsidRDefault="00A30D9E" w:rsidP="00A30D9E">
            <w:pPr>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A30D9E">
              <w:rPr>
                <w:rFonts w:ascii="Times New Roman" w:hAnsi="Times New Roman" w:cs="Times New Roman"/>
                <w:sz w:val="24"/>
                <w:szCs w:val="24"/>
              </w:rPr>
              <w:t>В случае подачи заявления обособленным подразделением страхователя указывается регистрационный номер страхователя и регистрационный номер обособленного подразделения.</w:t>
            </w:r>
          </w:p>
          <w:p w:rsidR="00046740" w:rsidRDefault="00A30D9E" w:rsidP="00A30D9E">
            <w:pPr>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A30D9E">
              <w:rPr>
                <w:rFonts w:ascii="Times New Roman" w:hAnsi="Times New Roman" w:cs="Times New Roman"/>
                <w:sz w:val="24"/>
                <w:szCs w:val="24"/>
              </w:rPr>
              <w:t xml:space="preserve"> Кроме заявителя подписывает главный бухгалтер</w:t>
            </w:r>
          </w:p>
        </w:tc>
      </w:tr>
      <w:tr w:rsidR="006C1BC1" w:rsidTr="00A30D9E">
        <w:trPr>
          <w:trHeight w:val="463"/>
        </w:trPr>
        <w:tc>
          <w:tcPr>
            <w:tcW w:w="3794" w:type="dxa"/>
          </w:tcPr>
          <w:p w:rsidR="006C1BC1" w:rsidRDefault="006C1BC1" w:rsidP="006C1BC1">
            <w:pPr>
              <w:autoSpaceDE w:val="0"/>
              <w:autoSpaceDN w:val="0"/>
              <w:adjustRightInd w:val="0"/>
              <w:ind w:left="5"/>
              <w:jc w:val="both"/>
              <w:rPr>
                <w:rFonts w:ascii="Times New Roman" w:hAnsi="Times New Roman" w:cs="Times New Roman"/>
              </w:rPr>
            </w:pPr>
            <w:bookmarkStart w:id="0" w:name="_GoBack" w:colFirst="0" w:colLast="1"/>
            <w:r w:rsidRPr="0089714E">
              <w:rPr>
                <w:rFonts w:ascii="Times New Roman" w:hAnsi="Times New Roman" w:cs="Times New Roman"/>
              </w:rPr>
              <w:t>Отчет о</w:t>
            </w:r>
            <w:r>
              <w:rPr>
                <w:rFonts w:ascii="Times New Roman" w:hAnsi="Times New Roman" w:cs="Times New Roman"/>
              </w:rPr>
              <w:t>б использовании сумм страховых взносов на обязательное социальное страхование от несчастных случаев на производстве и профзаболеваний на</w:t>
            </w:r>
            <w:r w:rsidRPr="0089714E">
              <w:rPr>
                <w:rFonts w:ascii="Times New Roman" w:hAnsi="Times New Roman" w:cs="Times New Roman"/>
              </w:rPr>
              <w:t xml:space="preserve"> финансовое обеспечение предупредительных мер в текущем календарном году</w:t>
            </w:r>
            <w:r w:rsidRPr="00EC5D6A">
              <w:rPr>
                <w:rFonts w:ascii="Times New Roman" w:hAnsi="Times New Roman" w:cs="Times New Roman"/>
                <w:color w:val="FF0000"/>
              </w:rPr>
              <w:t>*</w:t>
            </w:r>
          </w:p>
          <w:p w:rsidR="006C1BC1" w:rsidRPr="00462B1E" w:rsidRDefault="006C1BC1" w:rsidP="006C1BC1">
            <w:pPr>
              <w:autoSpaceDE w:val="0"/>
              <w:autoSpaceDN w:val="0"/>
              <w:adjustRightInd w:val="0"/>
              <w:ind w:left="5"/>
              <w:jc w:val="both"/>
              <w:rPr>
                <w:rFonts w:ascii="Times New Roman" w:hAnsi="Times New Roman" w:cs="Times New Roman"/>
                <w:i/>
                <w:color w:val="FF0000"/>
              </w:rPr>
            </w:pPr>
            <w:r w:rsidRPr="00462B1E">
              <w:rPr>
                <w:rFonts w:ascii="Times New Roman" w:hAnsi="Times New Roman" w:cs="Times New Roman"/>
                <w:i/>
                <w:color w:val="FF0000"/>
              </w:rPr>
              <w:t xml:space="preserve">при предоставлении через ЕПГУ – скан-образ документа, </w:t>
            </w:r>
          </w:p>
          <w:p w:rsidR="006C1BC1" w:rsidRPr="00CD4EE2" w:rsidRDefault="006C1BC1" w:rsidP="006C1BC1">
            <w:pPr>
              <w:jc w:val="center"/>
            </w:pPr>
            <w:r w:rsidRPr="00462B1E">
              <w:rPr>
                <w:rFonts w:ascii="Times New Roman" w:hAnsi="Times New Roman" w:cs="Times New Roman"/>
                <w:i/>
                <w:color w:val="FF0000"/>
              </w:rPr>
              <w:t xml:space="preserve">при предоставлении на бумажном носителе – </w:t>
            </w:r>
            <w:r>
              <w:rPr>
                <w:rFonts w:ascii="Times New Roman" w:hAnsi="Times New Roman" w:cs="Times New Roman"/>
                <w:i/>
                <w:color w:val="FF0000"/>
              </w:rPr>
              <w:t>оригинал</w:t>
            </w:r>
          </w:p>
        </w:tc>
        <w:tc>
          <w:tcPr>
            <w:tcW w:w="6549" w:type="dxa"/>
          </w:tcPr>
          <w:p w:rsidR="006C1BC1" w:rsidRDefault="006C1BC1" w:rsidP="006C1BC1">
            <w:pPr>
              <w:ind w:firstLine="709"/>
              <w:jc w:val="both"/>
              <w:rPr>
                <w:rFonts w:ascii="Times New Roman" w:hAnsi="Times New Roman" w:cs="Times New Roman"/>
              </w:rPr>
            </w:pPr>
            <w:r>
              <w:rPr>
                <w:rFonts w:ascii="Times New Roman" w:hAnsi="Times New Roman" w:cs="Times New Roman"/>
              </w:rPr>
              <w:t xml:space="preserve">В </w:t>
            </w:r>
            <w:r w:rsidRPr="0089714E">
              <w:rPr>
                <w:rFonts w:ascii="Times New Roman" w:hAnsi="Times New Roman" w:cs="Times New Roman"/>
              </w:rPr>
              <w:t>отчёт</w:t>
            </w:r>
            <w:r>
              <w:rPr>
                <w:rFonts w:ascii="Times New Roman" w:hAnsi="Times New Roman" w:cs="Times New Roman"/>
              </w:rPr>
              <w:t>е</w:t>
            </w:r>
            <w:r w:rsidRPr="0089714E">
              <w:rPr>
                <w:rFonts w:ascii="Times New Roman" w:hAnsi="Times New Roman" w:cs="Times New Roman"/>
              </w:rPr>
              <w:t xml:space="preserve"> указываются </w:t>
            </w:r>
            <w:r>
              <w:rPr>
                <w:rFonts w:ascii="Times New Roman" w:hAnsi="Times New Roman" w:cs="Times New Roman"/>
              </w:rPr>
              <w:t xml:space="preserve">суммы </w:t>
            </w:r>
            <w:r w:rsidRPr="0089714E">
              <w:rPr>
                <w:rFonts w:ascii="Times New Roman" w:hAnsi="Times New Roman" w:cs="Times New Roman"/>
              </w:rPr>
              <w:t>фактически</w:t>
            </w:r>
            <w:r>
              <w:rPr>
                <w:rFonts w:ascii="Times New Roman" w:hAnsi="Times New Roman" w:cs="Times New Roman"/>
              </w:rPr>
              <w:t>х расходов в пределах согласованных</w:t>
            </w:r>
            <w:r w:rsidRPr="0089714E">
              <w:rPr>
                <w:rFonts w:ascii="Times New Roman" w:hAnsi="Times New Roman" w:cs="Times New Roman"/>
              </w:rPr>
              <w:t>, согласн</w:t>
            </w:r>
            <w:r>
              <w:rPr>
                <w:rFonts w:ascii="Times New Roman" w:hAnsi="Times New Roman" w:cs="Times New Roman"/>
              </w:rPr>
              <w:t>о плана финансового обеспечения.</w:t>
            </w:r>
          </w:p>
          <w:p w:rsidR="006C1BC1" w:rsidRPr="0089714E" w:rsidRDefault="006C1BC1" w:rsidP="006C1BC1">
            <w:pPr>
              <w:ind w:firstLine="709"/>
              <w:jc w:val="both"/>
              <w:rPr>
                <w:rFonts w:ascii="Times New Roman" w:hAnsi="Times New Roman" w:cs="Times New Roman"/>
              </w:rPr>
            </w:pPr>
            <w:r>
              <w:rPr>
                <w:rFonts w:ascii="Times New Roman" w:hAnsi="Times New Roman" w:cs="Times New Roman"/>
              </w:rPr>
              <w:t>Подписи руководителя и главного бухгалтера, печать.</w:t>
            </w:r>
          </w:p>
          <w:p w:rsidR="006C1BC1" w:rsidRPr="0057580D" w:rsidRDefault="006C1BC1" w:rsidP="006C1BC1">
            <w:pPr>
              <w:ind w:firstLine="709"/>
              <w:jc w:val="both"/>
              <w:rPr>
                <w:rFonts w:ascii="Times New Roman" w:hAnsi="Times New Roman" w:cs="Times New Roman"/>
              </w:rPr>
            </w:pPr>
          </w:p>
        </w:tc>
      </w:tr>
      <w:bookmarkEnd w:id="0"/>
      <w:tr w:rsidR="00046740" w:rsidTr="00A30D9E">
        <w:tc>
          <w:tcPr>
            <w:tcW w:w="3794" w:type="dxa"/>
          </w:tcPr>
          <w:p w:rsidR="00A30D9E" w:rsidRPr="00A30D9E" w:rsidRDefault="00A30D9E" w:rsidP="00A30D9E">
            <w:pPr>
              <w:jc w:val="center"/>
              <w:rPr>
                <w:rFonts w:ascii="Times New Roman" w:hAnsi="Times New Roman" w:cs="Times New Roman"/>
              </w:rPr>
            </w:pPr>
            <w:r w:rsidRPr="00A30D9E">
              <w:rPr>
                <w:rFonts w:ascii="Times New Roman" w:hAnsi="Times New Roman" w:cs="Times New Roman"/>
              </w:rPr>
              <w:t xml:space="preserve">          </w:t>
            </w:r>
            <w:r w:rsidRPr="00A30D9E">
              <w:rPr>
                <w:rFonts w:ascii="Times New Roman" w:hAnsi="Times New Roman" w:cs="Times New Roman"/>
                <w:b/>
              </w:rPr>
              <w:t xml:space="preserve">Копия (выписка из) локального нормативного акта о реализуемых страхователем мероприятиях по улучшению условий и охраны труда и (или) копия (выписка из) перечня мероприятий по улучшению условий и охраны труда работников, разработанного по </w:t>
            </w:r>
            <w:r w:rsidRPr="00A30D9E">
              <w:rPr>
                <w:rFonts w:ascii="Times New Roman" w:hAnsi="Times New Roman" w:cs="Times New Roman"/>
                <w:b/>
              </w:rPr>
              <w:lastRenderedPageBreak/>
              <w:t>результатам проведения специальной оценки условий труда, и (или) копия (выписка из) коллективного договора (соглашения</w:t>
            </w:r>
            <w:r w:rsidRPr="00A30D9E">
              <w:rPr>
                <w:rFonts w:ascii="Times New Roman" w:hAnsi="Times New Roman" w:cs="Times New Roman"/>
              </w:rPr>
              <w:t xml:space="preserve"> по охране труда между работодателем и представительным органом работников)</w:t>
            </w:r>
          </w:p>
          <w:p w:rsidR="00046740" w:rsidRPr="0057580D" w:rsidRDefault="00A30D9E" w:rsidP="00A30D9E">
            <w:pPr>
              <w:jc w:val="center"/>
              <w:rPr>
                <w:rFonts w:ascii="Times New Roman" w:hAnsi="Times New Roman" w:cs="Times New Roman"/>
                <w:i/>
              </w:rPr>
            </w:pPr>
            <w:r w:rsidRPr="00A30D9E">
              <w:rPr>
                <w:rFonts w:ascii="Times New Roman" w:hAnsi="Times New Roman" w:cs="Times New Roman"/>
                <w:i/>
                <w:color w:val="FF0000"/>
              </w:rPr>
              <w:t>при предоставлении через ЕПГУ – скан-образы документов, при предоставлении на бумажном носителе – копии, заверенные печатью страхователя.</w:t>
            </w:r>
          </w:p>
        </w:tc>
        <w:tc>
          <w:tcPr>
            <w:tcW w:w="6549" w:type="dxa"/>
          </w:tcPr>
          <w:p w:rsidR="006A68D1" w:rsidRPr="006A68D1" w:rsidRDefault="006A68D1" w:rsidP="006A68D1">
            <w:pPr>
              <w:ind w:firstLine="709"/>
              <w:jc w:val="both"/>
              <w:rPr>
                <w:rFonts w:ascii="Times New Roman" w:hAnsi="Times New Roman" w:cs="Times New Roman"/>
              </w:rPr>
            </w:pPr>
            <w:r w:rsidRPr="006A68D1">
              <w:rPr>
                <w:rFonts w:ascii="Times New Roman" w:hAnsi="Times New Roman" w:cs="Times New Roman"/>
              </w:rPr>
              <w:lastRenderedPageBreak/>
              <w:t>Коллективный договор должен содержать отметку о регистрации в соответствии со ст. 50 ТК РФ.</w:t>
            </w:r>
          </w:p>
          <w:p w:rsidR="006A68D1" w:rsidRPr="006A68D1" w:rsidRDefault="006A68D1" w:rsidP="006A68D1">
            <w:pPr>
              <w:ind w:firstLine="709"/>
              <w:jc w:val="both"/>
              <w:rPr>
                <w:rFonts w:ascii="Times New Roman" w:hAnsi="Times New Roman" w:cs="Times New Roman"/>
              </w:rPr>
            </w:pPr>
            <w:r w:rsidRPr="006A68D1">
              <w:rPr>
                <w:rFonts w:ascii="Times New Roman" w:hAnsi="Times New Roman" w:cs="Times New Roman"/>
              </w:rPr>
              <w:t>Страхователь вправе предоставить План мероприятий по улучшению условий и охраны труда на предприятии на текущий календарный год.</w:t>
            </w:r>
          </w:p>
          <w:p w:rsidR="006A68D1" w:rsidRPr="006A68D1" w:rsidRDefault="006A68D1" w:rsidP="006A68D1">
            <w:pPr>
              <w:ind w:firstLine="709"/>
              <w:jc w:val="both"/>
              <w:rPr>
                <w:rFonts w:ascii="Times New Roman" w:hAnsi="Times New Roman" w:cs="Times New Roman"/>
              </w:rPr>
            </w:pPr>
          </w:p>
          <w:p w:rsidR="00046740" w:rsidRPr="006A68D1" w:rsidRDefault="006A68D1" w:rsidP="006A68D1">
            <w:pPr>
              <w:ind w:firstLine="709"/>
              <w:jc w:val="both"/>
              <w:rPr>
                <w:rFonts w:ascii="Times New Roman" w:hAnsi="Times New Roman" w:cs="Times New Roman"/>
                <w:b/>
              </w:rPr>
            </w:pPr>
            <w:r w:rsidRPr="006A68D1">
              <w:rPr>
                <w:rFonts w:ascii="Times New Roman" w:hAnsi="Times New Roman" w:cs="Times New Roman"/>
                <w:b/>
              </w:rPr>
              <w:t xml:space="preserve">!!! В данных документах должны быть отражены мероприятия, указанные в отчете о произведенных расходах на финансовое обеспечение предупредительных мер в текущем </w:t>
            </w:r>
            <w:r w:rsidRPr="006A68D1">
              <w:rPr>
                <w:rFonts w:ascii="Times New Roman" w:hAnsi="Times New Roman" w:cs="Times New Roman"/>
                <w:b/>
              </w:rPr>
              <w:lastRenderedPageBreak/>
              <w:t>календарном году.</w:t>
            </w:r>
          </w:p>
        </w:tc>
      </w:tr>
      <w:tr w:rsidR="00046740" w:rsidTr="00A30D9E">
        <w:trPr>
          <w:trHeight w:val="2542"/>
        </w:trPr>
        <w:tc>
          <w:tcPr>
            <w:tcW w:w="3794" w:type="dxa"/>
          </w:tcPr>
          <w:p w:rsidR="00E0497F" w:rsidRDefault="00E0497F" w:rsidP="00E0497F">
            <w:pPr>
              <w:jc w:val="center"/>
            </w:pPr>
            <w:r w:rsidRPr="00E0497F">
              <w:rPr>
                <w:b/>
              </w:rPr>
              <w:lastRenderedPageBreak/>
              <w:t>Платежные документы</w:t>
            </w:r>
            <w:r w:rsidRPr="00E0497F">
              <w:t>, подтверждающие оплату товаров (работ, услуг), и документы, подтверждающие их приобретение (выполнение).</w:t>
            </w:r>
          </w:p>
          <w:p w:rsidR="00046740" w:rsidRPr="00E0497F" w:rsidRDefault="00E0497F" w:rsidP="00E0497F">
            <w:pPr>
              <w:jc w:val="center"/>
            </w:pPr>
            <w:r w:rsidRPr="00E0497F">
              <w:rPr>
                <w:i/>
                <w:color w:val="FF0000"/>
              </w:rPr>
              <w:t>при предоставлении через ЕПГУ – скан-образы документов, при предоставлении на бумажном носителе – копии, заверенные печатью страхователя.</w:t>
            </w:r>
          </w:p>
        </w:tc>
        <w:tc>
          <w:tcPr>
            <w:tcW w:w="6549" w:type="dxa"/>
          </w:tcPr>
          <w:p w:rsidR="00E0497F" w:rsidRDefault="00E0497F" w:rsidP="00E0497F">
            <w:pPr>
              <w:ind w:firstLine="709"/>
              <w:jc w:val="both"/>
              <w:rPr>
                <w:rFonts w:ascii="Times New Roman" w:hAnsi="Times New Roman" w:cs="Times New Roman"/>
              </w:rPr>
            </w:pPr>
            <w:r w:rsidRPr="00E0497F">
              <w:rPr>
                <w:rFonts w:ascii="Times New Roman" w:hAnsi="Times New Roman" w:cs="Times New Roman"/>
              </w:rPr>
              <w:t>Платежное поручение или поручение о перечислении на счет (для государственных учреждений);</w:t>
            </w:r>
          </w:p>
          <w:p w:rsidR="00E0497F" w:rsidRDefault="00E0497F" w:rsidP="00E0497F">
            <w:pPr>
              <w:ind w:firstLine="709"/>
              <w:jc w:val="both"/>
              <w:rPr>
                <w:rFonts w:ascii="Times New Roman" w:hAnsi="Times New Roman" w:cs="Times New Roman"/>
              </w:rPr>
            </w:pPr>
            <w:r>
              <w:rPr>
                <w:rFonts w:ascii="Times New Roman" w:hAnsi="Times New Roman" w:cs="Times New Roman"/>
              </w:rPr>
              <w:t xml:space="preserve">Счет-фактура; </w:t>
            </w:r>
          </w:p>
          <w:p w:rsidR="00E0497F" w:rsidRPr="00E0497F" w:rsidRDefault="00E0497F" w:rsidP="00E0497F">
            <w:pPr>
              <w:ind w:firstLine="709"/>
              <w:jc w:val="both"/>
              <w:rPr>
                <w:rFonts w:ascii="Times New Roman" w:hAnsi="Times New Roman" w:cs="Times New Roman"/>
              </w:rPr>
            </w:pPr>
            <w:r>
              <w:rPr>
                <w:rFonts w:ascii="Times New Roman" w:hAnsi="Times New Roman" w:cs="Times New Roman"/>
              </w:rPr>
              <w:t>Товарная накладная;</w:t>
            </w:r>
          </w:p>
          <w:p w:rsidR="00E0497F" w:rsidRPr="00E0497F" w:rsidRDefault="00E0497F" w:rsidP="00E0497F">
            <w:pPr>
              <w:ind w:firstLine="709"/>
              <w:jc w:val="both"/>
              <w:rPr>
                <w:rFonts w:ascii="Times New Roman" w:hAnsi="Times New Roman" w:cs="Times New Roman"/>
              </w:rPr>
            </w:pPr>
            <w:r w:rsidRPr="00E0497F">
              <w:rPr>
                <w:rFonts w:ascii="Times New Roman" w:hAnsi="Times New Roman" w:cs="Times New Roman"/>
              </w:rPr>
              <w:t>счет на оплату;</w:t>
            </w:r>
          </w:p>
          <w:p w:rsidR="00E178BD" w:rsidRPr="0057580D" w:rsidRDefault="00E0497F" w:rsidP="00E0497F">
            <w:pPr>
              <w:ind w:firstLine="709"/>
              <w:jc w:val="both"/>
              <w:rPr>
                <w:rFonts w:ascii="Times New Roman" w:hAnsi="Times New Roman" w:cs="Times New Roman"/>
                <w:b/>
              </w:rPr>
            </w:pPr>
            <w:r w:rsidRPr="00E0497F">
              <w:rPr>
                <w:rFonts w:ascii="Times New Roman" w:hAnsi="Times New Roman" w:cs="Times New Roman"/>
              </w:rPr>
              <w:t>иные документы (по необходимости).</w:t>
            </w:r>
          </w:p>
        </w:tc>
      </w:tr>
      <w:tr w:rsidR="00046740" w:rsidTr="00A30D9E">
        <w:trPr>
          <w:trHeight w:val="2542"/>
        </w:trPr>
        <w:tc>
          <w:tcPr>
            <w:tcW w:w="3794" w:type="dxa"/>
          </w:tcPr>
          <w:p w:rsidR="00046740" w:rsidRDefault="00046740" w:rsidP="00D10770">
            <w:pPr>
              <w:jc w:val="center"/>
              <w:rPr>
                <w:rFonts w:ascii="Times New Roman" w:hAnsi="Times New Roman" w:cs="Times New Roman"/>
                <w:sz w:val="24"/>
                <w:szCs w:val="24"/>
              </w:rPr>
            </w:pPr>
            <w:r>
              <w:rPr>
                <w:rFonts w:ascii="Times New Roman" w:hAnsi="Times New Roman" w:cs="Times New Roman"/>
                <w:sz w:val="24"/>
                <w:szCs w:val="24"/>
              </w:rPr>
              <w:t>Пере</w:t>
            </w:r>
            <w:r w:rsidR="00E178BD">
              <w:rPr>
                <w:rFonts w:ascii="Times New Roman" w:hAnsi="Times New Roman" w:cs="Times New Roman"/>
                <w:sz w:val="24"/>
                <w:szCs w:val="24"/>
              </w:rPr>
              <w:t>чень работников, которым выдано</w:t>
            </w:r>
            <w:r>
              <w:rPr>
                <w:rFonts w:ascii="Times New Roman" w:hAnsi="Times New Roman" w:cs="Times New Roman"/>
                <w:sz w:val="24"/>
                <w:szCs w:val="24"/>
              </w:rPr>
              <w:t xml:space="preserve"> молоко или другие равноценные пищевые продукты</w:t>
            </w:r>
          </w:p>
          <w:p w:rsidR="00046740" w:rsidRPr="00FC3438" w:rsidRDefault="00224E0D" w:rsidP="00D10770">
            <w:pPr>
              <w:jc w:val="center"/>
              <w:rPr>
                <w:rFonts w:ascii="Times New Roman" w:hAnsi="Times New Roman" w:cs="Times New Roman"/>
                <w:i/>
                <w:sz w:val="24"/>
                <w:szCs w:val="24"/>
              </w:rPr>
            </w:pPr>
            <w:r w:rsidRPr="00224E0D">
              <w:rPr>
                <w:rFonts w:ascii="Times New Roman" w:hAnsi="Times New Roman" w:cs="Times New Roman"/>
                <w:i/>
                <w:color w:val="FF0000"/>
                <w:sz w:val="24"/>
                <w:szCs w:val="24"/>
              </w:rPr>
              <w:t>при предоставлении через ЕПГУ – скан-образы документов, при предоставлении на бумажном носителе – копии, заверенные печатью страхователя.</w:t>
            </w:r>
          </w:p>
        </w:tc>
        <w:tc>
          <w:tcPr>
            <w:tcW w:w="6549" w:type="dxa"/>
          </w:tcPr>
          <w:p w:rsidR="00046740" w:rsidRDefault="00046740" w:rsidP="00445CF7">
            <w:pPr>
              <w:ind w:firstLine="709"/>
              <w:rPr>
                <w:rFonts w:ascii="Times New Roman" w:hAnsi="Times New Roman" w:cs="Times New Roman"/>
                <w:sz w:val="24"/>
                <w:szCs w:val="24"/>
              </w:rPr>
            </w:pPr>
            <w:r>
              <w:rPr>
                <w:rFonts w:ascii="Times New Roman" w:hAnsi="Times New Roman" w:cs="Times New Roman"/>
                <w:sz w:val="24"/>
                <w:szCs w:val="24"/>
              </w:rPr>
              <w:t>Перечень утверждается работодателем.</w:t>
            </w:r>
          </w:p>
          <w:p w:rsidR="00046740" w:rsidRDefault="00046740" w:rsidP="00445CF7">
            <w:pPr>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В Перечне указывается ФИО работников, которым выдается молоко или другие равноценные пищевые продукты с указанием их профессий (должностей)</w:t>
            </w:r>
            <w:r w:rsidR="00E178BD">
              <w:rPr>
                <w:rFonts w:ascii="Times New Roman" w:hAnsi="Times New Roman" w:cs="Times New Roman"/>
                <w:sz w:val="24"/>
                <w:szCs w:val="24"/>
              </w:rPr>
              <w:t xml:space="preserve"> (</w:t>
            </w:r>
            <w:r w:rsidR="00E178BD" w:rsidRPr="00E178BD">
              <w:rPr>
                <w:rFonts w:ascii="Times New Roman" w:hAnsi="Times New Roman" w:cs="Times New Roman"/>
                <w:b/>
                <w:sz w:val="24"/>
                <w:szCs w:val="24"/>
              </w:rPr>
              <w:t xml:space="preserve">Приказ Минтруда и </w:t>
            </w:r>
            <w:proofErr w:type="spellStart"/>
            <w:r w:rsidR="00E178BD" w:rsidRPr="00E178BD">
              <w:rPr>
                <w:rFonts w:ascii="Times New Roman" w:hAnsi="Times New Roman" w:cs="Times New Roman"/>
                <w:b/>
                <w:sz w:val="24"/>
                <w:szCs w:val="24"/>
              </w:rPr>
              <w:t>соцразвития</w:t>
            </w:r>
            <w:proofErr w:type="spellEnd"/>
            <w:r w:rsidR="00E178BD" w:rsidRPr="00E178BD">
              <w:rPr>
                <w:rFonts w:ascii="Times New Roman" w:hAnsi="Times New Roman" w:cs="Times New Roman"/>
                <w:b/>
                <w:sz w:val="24"/>
                <w:szCs w:val="24"/>
              </w:rPr>
              <w:t xml:space="preserve"> РФ от 21.11.23г. № 817н</w:t>
            </w:r>
            <w:r w:rsidR="00E178BD">
              <w:rPr>
                <w:rFonts w:ascii="Times New Roman" w:hAnsi="Times New Roman" w:cs="Times New Roman"/>
                <w:sz w:val="24"/>
                <w:szCs w:val="24"/>
              </w:rPr>
              <w:t>)</w:t>
            </w:r>
            <w:r>
              <w:rPr>
                <w:rFonts w:ascii="Times New Roman" w:hAnsi="Times New Roman" w:cs="Times New Roman"/>
                <w:sz w:val="24"/>
                <w:szCs w:val="24"/>
              </w:rPr>
              <w:t xml:space="preserve">, количества дней фактической занятости на работах с вредными условиями труда, </w:t>
            </w:r>
            <w:r w:rsidR="00E178BD">
              <w:rPr>
                <w:rFonts w:ascii="Times New Roman" w:hAnsi="Times New Roman" w:cs="Times New Roman"/>
                <w:sz w:val="24"/>
                <w:szCs w:val="24"/>
              </w:rPr>
              <w:t xml:space="preserve">оснований для выдачи молока или других равноценных пищевых продуктов, </w:t>
            </w:r>
            <w:r>
              <w:rPr>
                <w:rFonts w:ascii="Times New Roman" w:hAnsi="Times New Roman" w:cs="Times New Roman"/>
                <w:sz w:val="24"/>
                <w:szCs w:val="24"/>
              </w:rPr>
              <w:t>вредных производствен</w:t>
            </w:r>
            <w:r w:rsidR="00224E0D">
              <w:rPr>
                <w:rFonts w:ascii="Times New Roman" w:hAnsi="Times New Roman" w:cs="Times New Roman"/>
                <w:sz w:val="24"/>
                <w:szCs w:val="24"/>
              </w:rPr>
              <w:t xml:space="preserve">ных факторов на рабочем месте, </w:t>
            </w:r>
            <w:r>
              <w:rPr>
                <w:rFonts w:ascii="Times New Roman" w:hAnsi="Times New Roman" w:cs="Times New Roman"/>
                <w:sz w:val="24"/>
                <w:szCs w:val="24"/>
              </w:rPr>
              <w:t>предусмотренных Перечнем вредных производственных факторов</w:t>
            </w:r>
            <w:r w:rsidR="00224E0D">
              <w:rPr>
                <w:rFonts w:ascii="Times New Roman" w:hAnsi="Times New Roman" w:cs="Times New Roman"/>
                <w:sz w:val="24"/>
                <w:szCs w:val="24"/>
              </w:rPr>
              <w:t xml:space="preserve"> уровни которых превышают установленные нормативы.</w:t>
            </w:r>
          </w:p>
          <w:p w:rsidR="00046740" w:rsidRPr="00E178BD" w:rsidRDefault="00046740" w:rsidP="00445CF7">
            <w:pPr>
              <w:autoSpaceDE w:val="0"/>
              <w:autoSpaceDN w:val="0"/>
              <w:adjustRightInd w:val="0"/>
              <w:ind w:firstLine="709"/>
              <w:jc w:val="both"/>
              <w:rPr>
                <w:rFonts w:ascii="Times New Roman" w:hAnsi="Times New Roman" w:cs="Times New Roman"/>
                <w:b/>
                <w:sz w:val="24"/>
                <w:szCs w:val="24"/>
              </w:rPr>
            </w:pPr>
            <w:r w:rsidRPr="00E178BD">
              <w:rPr>
                <w:rFonts w:ascii="Times New Roman" w:hAnsi="Times New Roman" w:cs="Times New Roman"/>
                <w:b/>
                <w:sz w:val="24"/>
                <w:szCs w:val="24"/>
              </w:rPr>
              <w:t>Перечень утвержден приказом Минтруда России от 12.05.2022 г. №291н</w:t>
            </w:r>
          </w:p>
          <w:p w:rsidR="00046740" w:rsidRPr="00987D9B" w:rsidRDefault="00046740" w:rsidP="00987D9B">
            <w:pPr>
              <w:autoSpaceDE w:val="0"/>
              <w:autoSpaceDN w:val="0"/>
              <w:adjustRightInd w:val="0"/>
              <w:ind w:firstLine="709"/>
              <w:jc w:val="both"/>
              <w:rPr>
                <w:rFonts w:ascii="Times New Roman" w:hAnsi="Times New Roman" w:cs="Times New Roman"/>
                <w:sz w:val="24"/>
                <w:szCs w:val="24"/>
              </w:rPr>
            </w:pPr>
          </w:p>
        </w:tc>
      </w:tr>
      <w:tr w:rsidR="00046740" w:rsidTr="00A30D9E">
        <w:tc>
          <w:tcPr>
            <w:tcW w:w="3794" w:type="dxa"/>
          </w:tcPr>
          <w:p w:rsidR="00046740" w:rsidRDefault="00E178BD" w:rsidP="00D10770">
            <w:pPr>
              <w:jc w:val="center"/>
              <w:rPr>
                <w:rFonts w:ascii="Times New Roman" w:hAnsi="Times New Roman" w:cs="Times New Roman"/>
                <w:sz w:val="24"/>
                <w:szCs w:val="24"/>
              </w:rPr>
            </w:pPr>
            <w:r>
              <w:rPr>
                <w:rFonts w:ascii="Times New Roman" w:hAnsi="Times New Roman" w:cs="Times New Roman"/>
                <w:sz w:val="24"/>
                <w:szCs w:val="24"/>
              </w:rPr>
              <w:t xml:space="preserve">Сведения об </w:t>
            </w:r>
            <w:r w:rsidRPr="00E178BD">
              <w:rPr>
                <w:rFonts w:ascii="Times New Roman" w:hAnsi="Times New Roman" w:cs="Times New Roman"/>
                <w:b/>
                <w:sz w:val="24"/>
                <w:szCs w:val="24"/>
              </w:rPr>
              <w:t>идентификационном номере отчета</w:t>
            </w:r>
            <w:r>
              <w:rPr>
                <w:rFonts w:ascii="Times New Roman" w:hAnsi="Times New Roman" w:cs="Times New Roman"/>
                <w:sz w:val="24"/>
                <w:szCs w:val="24"/>
              </w:rPr>
              <w:t xml:space="preserve"> о проведении СОУТ, содержащего с</w:t>
            </w:r>
            <w:r w:rsidR="00046740">
              <w:rPr>
                <w:rFonts w:ascii="Times New Roman" w:hAnsi="Times New Roman" w:cs="Times New Roman"/>
                <w:sz w:val="24"/>
                <w:szCs w:val="24"/>
              </w:rPr>
              <w:t>водн</w:t>
            </w:r>
            <w:r>
              <w:rPr>
                <w:rFonts w:ascii="Times New Roman" w:hAnsi="Times New Roman" w:cs="Times New Roman"/>
                <w:sz w:val="24"/>
                <w:szCs w:val="24"/>
              </w:rPr>
              <w:t>ую</w:t>
            </w:r>
            <w:r w:rsidR="00046740">
              <w:rPr>
                <w:rFonts w:ascii="Times New Roman" w:hAnsi="Times New Roman" w:cs="Times New Roman"/>
                <w:sz w:val="24"/>
                <w:szCs w:val="24"/>
              </w:rPr>
              <w:t xml:space="preserve"> ведомость результатов</w:t>
            </w:r>
            <w:r>
              <w:rPr>
                <w:rFonts w:ascii="Times New Roman" w:hAnsi="Times New Roman" w:cs="Times New Roman"/>
                <w:sz w:val="24"/>
                <w:szCs w:val="24"/>
              </w:rPr>
              <w:t xml:space="preserve"> проведения </w:t>
            </w:r>
            <w:r w:rsidR="00046740">
              <w:rPr>
                <w:rFonts w:ascii="Times New Roman" w:hAnsi="Times New Roman" w:cs="Times New Roman"/>
                <w:sz w:val="24"/>
                <w:szCs w:val="24"/>
              </w:rPr>
              <w:t>специальной оценки условий труда</w:t>
            </w:r>
          </w:p>
          <w:p w:rsidR="00046740" w:rsidRPr="00224E0D" w:rsidRDefault="00224E0D" w:rsidP="00D10770">
            <w:pPr>
              <w:jc w:val="center"/>
              <w:rPr>
                <w:rFonts w:ascii="Times New Roman" w:hAnsi="Times New Roman" w:cs="Times New Roman"/>
                <w:i/>
                <w:sz w:val="24"/>
                <w:szCs w:val="24"/>
              </w:rPr>
            </w:pPr>
            <w:r w:rsidRPr="00224E0D">
              <w:rPr>
                <w:rFonts w:ascii="Times New Roman" w:hAnsi="Times New Roman" w:cs="Times New Roman"/>
                <w:i/>
                <w:color w:val="FF0000"/>
                <w:sz w:val="24"/>
                <w:szCs w:val="24"/>
              </w:rPr>
              <w:t>при предоставлении через ЕПГУ – скан-образы документов, при предоставлении на бумажном носителе – копии, заверенные печатью страхователя.</w:t>
            </w:r>
          </w:p>
        </w:tc>
        <w:tc>
          <w:tcPr>
            <w:tcW w:w="6549" w:type="dxa"/>
          </w:tcPr>
          <w:p w:rsidR="00046740" w:rsidRDefault="00046740" w:rsidP="00445CF7">
            <w:pPr>
              <w:ind w:firstLine="709"/>
              <w:rPr>
                <w:rFonts w:ascii="Times New Roman" w:hAnsi="Times New Roman" w:cs="Times New Roman"/>
                <w:sz w:val="24"/>
                <w:szCs w:val="24"/>
              </w:rPr>
            </w:pPr>
            <w:r>
              <w:rPr>
                <w:rFonts w:ascii="Times New Roman" w:hAnsi="Times New Roman" w:cs="Times New Roman"/>
                <w:sz w:val="24"/>
                <w:szCs w:val="24"/>
              </w:rPr>
              <w:t>Копия сводной ведомости результатов специальной оценки условий труда (таблицы 1 и 2)</w:t>
            </w:r>
            <w:r w:rsidR="00224E0D">
              <w:rPr>
                <w:rFonts w:ascii="Times New Roman" w:hAnsi="Times New Roman" w:cs="Times New Roman"/>
                <w:sz w:val="24"/>
                <w:szCs w:val="24"/>
              </w:rPr>
              <w:t>.</w:t>
            </w:r>
          </w:p>
          <w:p w:rsidR="00224E0D" w:rsidRDefault="00224E0D" w:rsidP="00445CF7">
            <w:pPr>
              <w:ind w:firstLine="709"/>
              <w:rPr>
                <w:rFonts w:ascii="Times New Roman" w:hAnsi="Times New Roman" w:cs="Times New Roman"/>
                <w:sz w:val="24"/>
                <w:szCs w:val="24"/>
              </w:rPr>
            </w:pPr>
            <w:r>
              <w:rPr>
                <w:rFonts w:ascii="Times New Roman" w:hAnsi="Times New Roman" w:cs="Times New Roman"/>
                <w:sz w:val="24"/>
                <w:szCs w:val="24"/>
              </w:rPr>
              <w:t>Копия идентификационного номера отчета о проведении СОУТ.</w:t>
            </w:r>
          </w:p>
        </w:tc>
      </w:tr>
      <w:tr w:rsidR="00046740" w:rsidTr="00A30D9E">
        <w:tc>
          <w:tcPr>
            <w:tcW w:w="3794" w:type="dxa"/>
          </w:tcPr>
          <w:p w:rsidR="00046740" w:rsidRPr="006A68D1" w:rsidRDefault="00046740" w:rsidP="00D10770">
            <w:pPr>
              <w:jc w:val="center"/>
              <w:rPr>
                <w:rFonts w:ascii="Times New Roman" w:hAnsi="Times New Roman" w:cs="Times New Roman"/>
                <w:b/>
                <w:sz w:val="24"/>
                <w:szCs w:val="24"/>
              </w:rPr>
            </w:pPr>
            <w:r w:rsidRPr="006A68D1">
              <w:rPr>
                <w:rFonts w:ascii="Times New Roman" w:hAnsi="Times New Roman" w:cs="Times New Roman"/>
                <w:b/>
                <w:sz w:val="24"/>
                <w:szCs w:val="24"/>
              </w:rPr>
              <w:t>Договор на закупку молока или других равноценных пищевых продуктов</w:t>
            </w:r>
          </w:p>
          <w:p w:rsidR="00046740" w:rsidRPr="00FC3438" w:rsidRDefault="006A68D1" w:rsidP="00D10770">
            <w:pPr>
              <w:jc w:val="center"/>
              <w:rPr>
                <w:rFonts w:ascii="Times New Roman" w:hAnsi="Times New Roman" w:cs="Times New Roman"/>
                <w:i/>
                <w:sz w:val="24"/>
                <w:szCs w:val="24"/>
              </w:rPr>
            </w:pPr>
            <w:r w:rsidRPr="006A68D1">
              <w:rPr>
                <w:rFonts w:ascii="Times New Roman" w:hAnsi="Times New Roman" w:cs="Times New Roman"/>
                <w:i/>
                <w:color w:val="FF0000"/>
                <w:sz w:val="24"/>
                <w:szCs w:val="24"/>
              </w:rPr>
              <w:t>при предоставлении через ЕПГУ – скан-образы документов, при предоставлении на бумажном носителе – копии, заверенные печатью страхователя.</w:t>
            </w:r>
          </w:p>
        </w:tc>
        <w:tc>
          <w:tcPr>
            <w:tcW w:w="6549" w:type="dxa"/>
          </w:tcPr>
          <w:p w:rsidR="006A68D1" w:rsidRPr="006A68D1" w:rsidRDefault="006A68D1" w:rsidP="006A68D1">
            <w:pPr>
              <w:ind w:firstLine="709"/>
              <w:jc w:val="both"/>
              <w:rPr>
                <w:rFonts w:ascii="Times New Roman" w:hAnsi="Times New Roman" w:cs="Times New Roman"/>
                <w:sz w:val="24"/>
                <w:szCs w:val="24"/>
              </w:rPr>
            </w:pPr>
            <w:r w:rsidRPr="006A68D1">
              <w:rPr>
                <w:rFonts w:ascii="Times New Roman" w:hAnsi="Times New Roman" w:cs="Times New Roman"/>
                <w:sz w:val="24"/>
                <w:szCs w:val="24"/>
              </w:rPr>
              <w:t xml:space="preserve">Договор предоставляется со всеми приложениями. </w:t>
            </w:r>
          </w:p>
          <w:p w:rsidR="006A68D1" w:rsidRPr="006A68D1" w:rsidRDefault="006A68D1" w:rsidP="006A68D1">
            <w:pPr>
              <w:ind w:firstLine="709"/>
              <w:jc w:val="both"/>
              <w:rPr>
                <w:rFonts w:ascii="Times New Roman" w:hAnsi="Times New Roman" w:cs="Times New Roman"/>
                <w:sz w:val="24"/>
                <w:szCs w:val="24"/>
              </w:rPr>
            </w:pPr>
            <w:r w:rsidRPr="006A68D1">
              <w:rPr>
                <w:rFonts w:ascii="Times New Roman" w:hAnsi="Times New Roman" w:cs="Times New Roman"/>
                <w:sz w:val="24"/>
                <w:szCs w:val="24"/>
              </w:rPr>
              <w:t>Если договор составлен больше, чем на один календарный год, должно быть предоставлено дополнительное соглашение, в котором будет оговорено количество, оцениваемое в текущем календарном году, и стоимость работ.</w:t>
            </w:r>
          </w:p>
          <w:p w:rsidR="00046740" w:rsidRDefault="006A68D1" w:rsidP="006A68D1">
            <w:pPr>
              <w:jc w:val="both"/>
              <w:rPr>
                <w:rFonts w:ascii="Times New Roman" w:hAnsi="Times New Roman" w:cs="Times New Roman"/>
                <w:sz w:val="24"/>
                <w:szCs w:val="24"/>
              </w:rPr>
            </w:pPr>
            <w:r>
              <w:rPr>
                <w:rFonts w:ascii="Times New Roman" w:hAnsi="Times New Roman" w:cs="Times New Roman"/>
                <w:b/>
                <w:sz w:val="24"/>
                <w:szCs w:val="24"/>
              </w:rPr>
              <w:t xml:space="preserve">             </w:t>
            </w:r>
            <w:r w:rsidRPr="006A68D1">
              <w:rPr>
                <w:rFonts w:ascii="Times New Roman" w:hAnsi="Times New Roman" w:cs="Times New Roman"/>
                <w:b/>
                <w:sz w:val="24"/>
                <w:szCs w:val="24"/>
              </w:rPr>
              <w:t>Компенсационные выплаты</w:t>
            </w:r>
            <w:r w:rsidRPr="006A68D1">
              <w:rPr>
                <w:rFonts w:ascii="Times New Roman" w:hAnsi="Times New Roman" w:cs="Times New Roman"/>
                <w:sz w:val="24"/>
                <w:szCs w:val="24"/>
              </w:rPr>
              <w:t xml:space="preserve"> в размере, эквивалентном стоимости молока или других равноценных </w:t>
            </w:r>
            <w:r w:rsidRPr="006A68D1">
              <w:rPr>
                <w:rFonts w:ascii="Times New Roman" w:hAnsi="Times New Roman" w:cs="Times New Roman"/>
                <w:sz w:val="24"/>
                <w:szCs w:val="24"/>
              </w:rPr>
              <w:lastRenderedPageBreak/>
              <w:t xml:space="preserve">пищевых продуктов, предусмотренные нормативным правовым актом, за счет средств СФР </w:t>
            </w:r>
            <w:r w:rsidRPr="006A68D1">
              <w:rPr>
                <w:rFonts w:ascii="Times New Roman" w:hAnsi="Times New Roman" w:cs="Times New Roman"/>
                <w:b/>
                <w:sz w:val="24"/>
                <w:szCs w:val="24"/>
              </w:rPr>
              <w:t>НЕ ПРЕДУСМОТРЕНЫ</w:t>
            </w:r>
            <w:r>
              <w:rPr>
                <w:rFonts w:ascii="Times New Roman" w:hAnsi="Times New Roman" w:cs="Times New Roman"/>
                <w:b/>
                <w:sz w:val="24"/>
                <w:szCs w:val="24"/>
              </w:rPr>
              <w:t>.</w:t>
            </w:r>
          </w:p>
        </w:tc>
      </w:tr>
      <w:tr w:rsidR="00046740" w:rsidTr="00A30D9E">
        <w:tc>
          <w:tcPr>
            <w:tcW w:w="3794" w:type="dxa"/>
          </w:tcPr>
          <w:p w:rsidR="00046740" w:rsidRPr="004C2F3E" w:rsidRDefault="00046740" w:rsidP="00D10770">
            <w:pPr>
              <w:jc w:val="center"/>
              <w:rPr>
                <w:rFonts w:ascii="Times New Roman" w:hAnsi="Times New Roman" w:cs="Times New Roman"/>
                <w:b/>
                <w:sz w:val="24"/>
                <w:szCs w:val="24"/>
              </w:rPr>
            </w:pPr>
            <w:r w:rsidRPr="004C2F3E">
              <w:rPr>
                <w:rFonts w:ascii="Times New Roman" w:hAnsi="Times New Roman" w:cs="Times New Roman"/>
                <w:b/>
                <w:sz w:val="24"/>
                <w:szCs w:val="24"/>
              </w:rPr>
              <w:lastRenderedPageBreak/>
              <w:t>Расчет стоимости молока или других равноценных пищевых продуктов</w:t>
            </w:r>
          </w:p>
        </w:tc>
        <w:tc>
          <w:tcPr>
            <w:tcW w:w="6549" w:type="dxa"/>
          </w:tcPr>
          <w:p w:rsidR="00046740" w:rsidRDefault="00046740" w:rsidP="00445CF7">
            <w:pPr>
              <w:ind w:firstLine="709"/>
              <w:rPr>
                <w:rFonts w:ascii="Times New Roman" w:hAnsi="Times New Roman" w:cs="Times New Roman"/>
                <w:sz w:val="24"/>
                <w:szCs w:val="24"/>
              </w:rPr>
            </w:pPr>
            <w:r>
              <w:rPr>
                <w:rFonts w:ascii="Times New Roman" w:hAnsi="Times New Roman" w:cs="Times New Roman"/>
                <w:sz w:val="24"/>
                <w:szCs w:val="24"/>
              </w:rPr>
              <w:t>Расчет стоимости молока</w:t>
            </w:r>
            <w:r w:rsidR="008832D9">
              <w:rPr>
                <w:rFonts w:ascii="Times New Roman" w:hAnsi="Times New Roman" w:cs="Times New Roman"/>
                <w:sz w:val="24"/>
                <w:szCs w:val="24"/>
              </w:rPr>
              <w:t xml:space="preserve"> </w:t>
            </w:r>
            <w:r w:rsidR="004C2F3E" w:rsidRPr="004C2F3E">
              <w:rPr>
                <w:rFonts w:ascii="Times New Roman" w:hAnsi="Times New Roman" w:cs="Times New Roman"/>
                <w:sz w:val="24"/>
                <w:szCs w:val="24"/>
              </w:rPr>
              <w:t>или других равноценных пищевых продуктов</w:t>
            </w:r>
          </w:p>
        </w:tc>
      </w:tr>
    </w:tbl>
    <w:p w:rsidR="00D10770" w:rsidRDefault="00D10770" w:rsidP="00D10770">
      <w:pPr>
        <w:jc w:val="center"/>
        <w:rPr>
          <w:rFonts w:ascii="Times New Roman" w:hAnsi="Times New Roman" w:cs="Times New Roman"/>
          <w:sz w:val="24"/>
          <w:szCs w:val="24"/>
        </w:rPr>
      </w:pPr>
    </w:p>
    <w:p w:rsidR="00885957" w:rsidRPr="00600278" w:rsidRDefault="00885957" w:rsidP="00046740">
      <w:pPr>
        <w:rPr>
          <w:rFonts w:ascii="Times New Roman" w:hAnsi="Times New Roman" w:cs="Times New Roman"/>
        </w:rPr>
      </w:pPr>
      <w:proofErr w:type="gramStart"/>
      <w:r w:rsidRPr="005A6150">
        <w:rPr>
          <w:rFonts w:ascii="Times New Roman" w:hAnsi="Times New Roman" w:cs="Times New Roman"/>
          <w:color w:val="FF0000"/>
        </w:rPr>
        <w:t>*  -</w:t>
      </w:r>
      <w:proofErr w:type="gramEnd"/>
      <w:r w:rsidRPr="005A6150">
        <w:rPr>
          <w:rFonts w:ascii="Times New Roman" w:hAnsi="Times New Roman" w:cs="Times New Roman"/>
          <w:color w:val="FF0000"/>
        </w:rPr>
        <w:t xml:space="preserve"> </w:t>
      </w:r>
      <w:r w:rsidRPr="005A6150">
        <w:rPr>
          <w:rFonts w:ascii="Times New Roman" w:hAnsi="Times New Roman" w:cs="Times New Roman"/>
        </w:rPr>
        <w:t>бланки установленного образца, см. разделе «Бланки</w:t>
      </w:r>
      <w:r w:rsidR="00E178BD">
        <w:rPr>
          <w:rFonts w:ascii="Times New Roman" w:hAnsi="Times New Roman" w:cs="Times New Roman"/>
        </w:rPr>
        <w:t xml:space="preserve"> к отчету</w:t>
      </w:r>
      <w:r>
        <w:rPr>
          <w:rFonts w:ascii="Times New Roman" w:hAnsi="Times New Roman" w:cs="Times New Roman"/>
        </w:rPr>
        <w:t>»</w:t>
      </w:r>
      <w:r w:rsidR="00E178BD">
        <w:rPr>
          <w:rFonts w:ascii="Times New Roman" w:hAnsi="Times New Roman" w:cs="Times New Roman"/>
        </w:rPr>
        <w:t>.</w:t>
      </w:r>
      <w:r>
        <w:rPr>
          <w:rFonts w:ascii="Times New Roman" w:hAnsi="Times New Roman" w:cs="Times New Roman"/>
        </w:rPr>
        <w:t xml:space="preserve"> </w:t>
      </w:r>
    </w:p>
    <w:p w:rsidR="00445CF7" w:rsidRPr="00D10770" w:rsidRDefault="00445CF7" w:rsidP="00D10770">
      <w:pPr>
        <w:jc w:val="center"/>
        <w:rPr>
          <w:rFonts w:ascii="Times New Roman" w:hAnsi="Times New Roman" w:cs="Times New Roman"/>
          <w:sz w:val="24"/>
          <w:szCs w:val="24"/>
        </w:rPr>
      </w:pPr>
    </w:p>
    <w:sectPr w:rsidR="00445CF7" w:rsidRPr="00D10770" w:rsidSect="00B10A2F">
      <w:pgSz w:w="11906" w:h="16838"/>
      <w:pgMar w:top="567" w:right="56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857"/>
    <w:rsid w:val="00046740"/>
    <w:rsid w:val="00060CD9"/>
    <w:rsid w:val="000D2D89"/>
    <w:rsid w:val="000F3C71"/>
    <w:rsid w:val="00224962"/>
    <w:rsid w:val="00224E0D"/>
    <w:rsid w:val="0024413A"/>
    <w:rsid w:val="002D6857"/>
    <w:rsid w:val="002E02D3"/>
    <w:rsid w:val="003352F5"/>
    <w:rsid w:val="00350158"/>
    <w:rsid w:val="00445CF7"/>
    <w:rsid w:val="00481249"/>
    <w:rsid w:val="004C2F3E"/>
    <w:rsid w:val="004D24B1"/>
    <w:rsid w:val="00553158"/>
    <w:rsid w:val="00576CCE"/>
    <w:rsid w:val="006531E8"/>
    <w:rsid w:val="006A68D1"/>
    <w:rsid w:val="006C1BC1"/>
    <w:rsid w:val="006C77B9"/>
    <w:rsid w:val="00705B94"/>
    <w:rsid w:val="007A17CD"/>
    <w:rsid w:val="007E44BB"/>
    <w:rsid w:val="007F39C4"/>
    <w:rsid w:val="00877AAD"/>
    <w:rsid w:val="008832D9"/>
    <w:rsid w:val="00885957"/>
    <w:rsid w:val="00901AAD"/>
    <w:rsid w:val="00987D9B"/>
    <w:rsid w:val="00A11B82"/>
    <w:rsid w:val="00A1547C"/>
    <w:rsid w:val="00A30D9E"/>
    <w:rsid w:val="00A550F6"/>
    <w:rsid w:val="00A81DF5"/>
    <w:rsid w:val="00B10A2F"/>
    <w:rsid w:val="00B308A8"/>
    <w:rsid w:val="00B65689"/>
    <w:rsid w:val="00C46DBA"/>
    <w:rsid w:val="00CC4147"/>
    <w:rsid w:val="00D069E9"/>
    <w:rsid w:val="00D10770"/>
    <w:rsid w:val="00D44F14"/>
    <w:rsid w:val="00E0497F"/>
    <w:rsid w:val="00E178BD"/>
    <w:rsid w:val="00FA6656"/>
    <w:rsid w:val="00FC3438"/>
    <w:rsid w:val="00FE4C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48AC74-0B89-46F9-9E18-C782AC816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07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A11B82"/>
    <w:rPr>
      <w:b/>
      <w:bCs/>
    </w:rPr>
  </w:style>
  <w:style w:type="paragraph" w:customStyle="1" w:styleId="ConsPlusNormal">
    <w:name w:val="ConsPlusNormal"/>
    <w:rsid w:val="00046740"/>
    <w:pPr>
      <w:widowControl w:val="0"/>
      <w:autoSpaceDE w:val="0"/>
      <w:autoSpaceDN w:val="0"/>
      <w:spacing w:after="0" w:line="240" w:lineRule="auto"/>
    </w:pPr>
    <w:rPr>
      <w:rFonts w:ascii="Calibri" w:eastAsia="Times New Roman"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3</Pages>
  <Words>949</Words>
  <Characters>5411</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GU - Amurskoye RO FSS RO</Company>
  <LinksUpToDate>false</LinksUpToDate>
  <CharactersWithSpaces>6348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Алатырцева Оксана Ивановна</dc:creator>
  <cp:keywords/>
  <dc:description/>
  <cp:lastModifiedBy>Исрафилова Оксана Станиславовна</cp:lastModifiedBy>
  <cp:revision>20</cp:revision>
  <dcterms:created xsi:type="dcterms:W3CDTF">2023-01-11T06:42:00Z</dcterms:created>
  <dcterms:modified xsi:type="dcterms:W3CDTF">2026-04-15T10:26:00Z</dcterms:modified>
</cp:coreProperties>
</file>