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F6" w:rsidRPr="008167F6" w:rsidRDefault="008167F6" w:rsidP="008167F6">
      <w:pPr>
        <w:pStyle w:val="a3"/>
        <w:ind w:left="-17" w:right="-601" w:firstLine="561"/>
        <w:jc w:val="center"/>
        <w:rPr>
          <w:b/>
          <w:sz w:val="26"/>
          <w:szCs w:val="26"/>
        </w:rPr>
      </w:pPr>
      <w:r w:rsidRPr="008167F6">
        <w:rPr>
          <w:b/>
          <w:sz w:val="26"/>
          <w:szCs w:val="26"/>
        </w:rPr>
        <w:t>Информация для граждан, желающих вступить в правоотношения по обязательному пенсионному страхованию</w:t>
      </w:r>
    </w:p>
    <w:p w:rsidR="006F45FB" w:rsidRPr="00EE39CA" w:rsidRDefault="00EB3C51" w:rsidP="00EE39CA">
      <w:pPr>
        <w:pStyle w:val="a3"/>
        <w:spacing w:before="0" w:beforeAutospacing="0" w:after="0"/>
        <w:ind w:firstLine="561"/>
        <w:jc w:val="both"/>
      </w:pPr>
      <w:r w:rsidRPr="00EE39CA">
        <w:t xml:space="preserve">В соответствии </w:t>
      </w:r>
      <w:r w:rsidR="008167F6" w:rsidRPr="00EE39CA">
        <w:t>ст. 29 Федерального закона</w:t>
      </w:r>
      <w:r w:rsidRPr="00EE39CA">
        <w:t xml:space="preserve"> от 15.12.2001</w:t>
      </w:r>
      <w:r w:rsidR="006F45FB" w:rsidRPr="00EE39CA">
        <w:t xml:space="preserve"> № 167-ФЗ</w:t>
      </w:r>
      <w:r w:rsidRPr="00EE39CA">
        <w:t xml:space="preserve">                         «Об обязательном пенсионном страховании в Российской Федерации» (далее - Федеральный закон №167-ФЗ)</w:t>
      </w:r>
      <w:r w:rsidR="006F45FB" w:rsidRPr="00EE39CA">
        <w:t xml:space="preserve"> добровольно вступить в правоотношения по обязательному пенсионному страхованию вправе следующие лица:</w:t>
      </w:r>
    </w:p>
    <w:p w:rsidR="006F45FB" w:rsidRPr="00EE39CA" w:rsidRDefault="006F45FB" w:rsidP="00EE39CA">
      <w:pPr>
        <w:pStyle w:val="a3"/>
        <w:spacing w:before="0" w:beforeAutospacing="0" w:after="0"/>
        <w:ind w:firstLine="561"/>
        <w:jc w:val="both"/>
      </w:pPr>
      <w:r w:rsidRPr="00EE39CA">
        <w:t xml:space="preserve">- граждане Российской Федерации, работающие за пределами территории Российской Федерации, в целях уплаты страховых взносов в </w:t>
      </w:r>
      <w:r w:rsidR="008167F6" w:rsidRPr="00EE39CA">
        <w:t xml:space="preserve">Фонд пенсионного и социального страхования Российской Федерации (далее – </w:t>
      </w:r>
      <w:r w:rsidRPr="00EE39CA">
        <w:t>СФР</w:t>
      </w:r>
      <w:r w:rsidR="008167F6" w:rsidRPr="00EE39CA">
        <w:t>)</w:t>
      </w:r>
      <w:r w:rsidRPr="00EE39CA">
        <w:t xml:space="preserve"> за себя;</w:t>
      </w:r>
    </w:p>
    <w:p w:rsidR="006F45FB" w:rsidRPr="00EE39CA" w:rsidRDefault="006F45FB" w:rsidP="00EE39CA">
      <w:pPr>
        <w:pStyle w:val="a3"/>
        <w:spacing w:before="0" w:beforeAutospacing="0" w:after="0"/>
        <w:ind w:firstLine="561"/>
        <w:jc w:val="both"/>
      </w:pPr>
      <w:r w:rsidRPr="00EE39CA">
        <w:t>- физические лица в целях уплаты страховых взносов за другое физическое лицо, за которое не осуществляется уплата страховых взносов страхователем в соответствии с Федеральным законом № 167-ФЗ и законодательством Российской Федерации о налогах и сборах;</w:t>
      </w:r>
    </w:p>
    <w:p w:rsidR="006F45FB" w:rsidRPr="00EE39CA" w:rsidRDefault="006F45FB" w:rsidP="00EE39CA">
      <w:pPr>
        <w:pStyle w:val="a3"/>
        <w:spacing w:before="0" w:beforeAutospacing="0" w:after="0"/>
        <w:ind w:firstLine="561"/>
        <w:jc w:val="both"/>
      </w:pPr>
      <w:r w:rsidRPr="00EE39CA">
        <w:t>- физические лица в целях уплаты страховых взносов в СФР за себя, постоянно или временно проживающие на территории Российской Федерации, на которых не распространяется обязательное пенсионное страхование, в соответствии с Федеральным законом № 167-ФЗ, за исключением лиц, применяющих специальный налоговый режим «Налог на профессиональный доход»;</w:t>
      </w:r>
    </w:p>
    <w:p w:rsidR="006F45FB" w:rsidRPr="00EE39CA" w:rsidRDefault="006F45FB" w:rsidP="00EE39CA">
      <w:pPr>
        <w:pStyle w:val="a3"/>
        <w:spacing w:before="0" w:beforeAutospacing="0" w:after="0"/>
        <w:ind w:firstLine="561"/>
        <w:jc w:val="both"/>
      </w:pPr>
      <w:r w:rsidRPr="00EE39CA">
        <w:t>- физические лица в целях уплаты страховых взносов в СФР за себя, применяющие специальный налоговый режим «Налог на профессиональный доход», постоянно или временно проживающие на территории Российской Федерации;</w:t>
      </w:r>
    </w:p>
    <w:p w:rsidR="006F45FB" w:rsidRPr="00EE39CA" w:rsidRDefault="006F45FB" w:rsidP="00EE39CA">
      <w:pPr>
        <w:pStyle w:val="a3"/>
        <w:spacing w:before="0" w:beforeAutospacing="0" w:after="0"/>
        <w:ind w:firstLine="561"/>
        <w:jc w:val="both"/>
      </w:pPr>
      <w:r w:rsidRPr="00EE39CA">
        <w:t xml:space="preserve">- </w:t>
      </w:r>
      <w:r w:rsidR="00EE39CA" w:rsidRPr="00EE39CA">
        <w:t xml:space="preserve">застрахованные лица, осуществляющие в качестве страхователей уплату страховых взносов в фиксированном размере, в части, превышающей этот размер, но в общей сложности не более размера, определяемого как 22,0 процента восьмикратного минимального </w:t>
      </w:r>
      <w:proofErr w:type="gramStart"/>
      <w:r w:rsidR="00EE39CA" w:rsidRPr="00EE39CA">
        <w:t>размера оплаты труда</w:t>
      </w:r>
      <w:proofErr w:type="gramEnd"/>
      <w:r w:rsidR="00EE39CA" w:rsidRPr="00EE39CA">
        <w:t>, увеличенного в 12 раз;</w:t>
      </w:r>
    </w:p>
    <w:p w:rsidR="006F45FB" w:rsidRPr="00EE39CA" w:rsidRDefault="00040D01" w:rsidP="00EE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C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E39CA">
        <w:rPr>
          <w:rFonts w:ascii="Times New Roman" w:hAnsi="Times New Roman" w:cs="Times New Roman"/>
          <w:sz w:val="24"/>
          <w:szCs w:val="24"/>
        </w:rPr>
        <w:t xml:space="preserve">-физические лица из числа индивидуальных предпринимателей, 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</w:t>
      </w:r>
      <w:hyperlink r:id="rId5" w:history="1">
        <w:r w:rsidRPr="00EE39C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E39CA">
        <w:rPr>
          <w:rFonts w:ascii="Times New Roman" w:hAnsi="Times New Roman" w:cs="Times New Roman"/>
          <w:sz w:val="24"/>
          <w:szCs w:val="24"/>
        </w:rPr>
        <w:t xml:space="preserve"> Российской Федерации от 12 февраля 1993 года № 4468-1 "О пенсионном обеспечении лиц, проходивших военную службу, службу в</w:t>
      </w:r>
      <w:proofErr w:type="gramEnd"/>
      <w:r w:rsidRPr="00EE39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9CA">
        <w:rPr>
          <w:rFonts w:ascii="Times New Roman" w:hAnsi="Times New Roman" w:cs="Times New Roman"/>
          <w:sz w:val="24"/>
          <w:szCs w:val="24"/>
        </w:rPr>
        <w:t>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в целях уплаты страховых взносов в СФР за себя.</w:t>
      </w:r>
      <w:proofErr w:type="gramEnd"/>
    </w:p>
    <w:p w:rsidR="00E863CE" w:rsidRPr="00E863CE" w:rsidRDefault="00111049" w:rsidP="00EE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CA">
        <w:rPr>
          <w:rFonts w:ascii="Times New Roman" w:hAnsi="Times New Roman" w:cs="Times New Roman"/>
          <w:sz w:val="24"/>
          <w:szCs w:val="24"/>
        </w:rPr>
        <w:tab/>
        <w:t>Регистрация и снятие с учета лиц, добровольно вступивших в правоотношения по обязательному пенсионному страхованию, осуществляется путем подачи заявления в территориальный орган СФР.</w:t>
      </w:r>
      <w:r w:rsidR="00E863CE" w:rsidRPr="00E863CE">
        <w:rPr>
          <w:rFonts w:ascii="Times New Roman" w:eastAsia="Times New Roman" w:hAnsi="Times New Roman" w:cs="Times New Roman"/>
          <w:bCs/>
          <w:color w:val="10253F"/>
          <w:kern w:val="24"/>
          <w:sz w:val="24"/>
          <w:szCs w:val="24"/>
          <w:lang w:eastAsia="ru-RU"/>
        </w:rPr>
        <w:t xml:space="preserve"> </w:t>
      </w:r>
    </w:p>
    <w:p w:rsidR="006F45FB" w:rsidRPr="00EE39CA" w:rsidRDefault="0070358E" w:rsidP="00EE39CA">
      <w:pPr>
        <w:pStyle w:val="a3"/>
        <w:spacing w:before="0" w:beforeAutospacing="0" w:after="0"/>
        <w:ind w:firstLine="561"/>
        <w:jc w:val="both"/>
      </w:pPr>
      <w:r w:rsidRPr="00EE39CA">
        <w:tab/>
      </w:r>
      <w:proofErr w:type="gramStart"/>
      <w:r w:rsidR="00E863CE" w:rsidRPr="00EE39CA">
        <w:t xml:space="preserve">Заявление можно подать одним из способов: </w:t>
      </w:r>
      <w:r w:rsidR="006F45FB" w:rsidRPr="00EE39CA">
        <w:t>лично в клиентскую службу территориального органа СФР по месту прописки (либо через уполномоченного представителя, осуществляющего свои полномочия на основании доверенности, выданной в порядке, установленном гражданским законодательством Российско</w:t>
      </w:r>
      <w:r w:rsidR="00E863CE" w:rsidRPr="00EE39CA">
        <w:t xml:space="preserve">й Федерации), </w:t>
      </w:r>
      <w:r w:rsidR="006F45FB" w:rsidRPr="00EE39CA">
        <w:t xml:space="preserve">с использованием услуг почтовой связи способом, позволяющим подтвердить факт и дату отправления, а также через Единый портал государственных и муниципальных услуг (www.gosuslugi.ru). </w:t>
      </w:r>
      <w:proofErr w:type="gramEnd"/>
    </w:p>
    <w:p w:rsidR="0070358E" w:rsidRPr="00EE39CA" w:rsidRDefault="0070358E" w:rsidP="00EE39CA">
      <w:pPr>
        <w:pStyle w:val="a3"/>
        <w:kinsoku w:val="0"/>
        <w:overflowPunct w:val="0"/>
        <w:spacing w:before="0" w:beforeAutospacing="0" w:after="0"/>
        <w:jc w:val="both"/>
        <w:textAlignment w:val="baseline"/>
      </w:pPr>
      <w:r w:rsidRPr="00EE39CA">
        <w:tab/>
      </w:r>
      <w:proofErr w:type="gramStart"/>
      <w:r w:rsidRPr="00EE39CA">
        <w:t>Лица, добровольно вступившие в правоотношения по обязательному пенсионному страхованию самостоятельно определяют</w:t>
      </w:r>
      <w:proofErr w:type="gramEnd"/>
      <w:r w:rsidRPr="00EE39CA">
        <w:t xml:space="preserve"> размер страховых взносов и исчисляют указанные страховые взносы, подлежащие уплате за расчетный период. Расчетным периодом по страховым взносам признается календарный год.</w:t>
      </w:r>
    </w:p>
    <w:p w:rsidR="0070358E" w:rsidRPr="00EE39CA" w:rsidRDefault="0070358E" w:rsidP="00EE39CA">
      <w:pPr>
        <w:pStyle w:val="a3"/>
        <w:kinsoku w:val="0"/>
        <w:overflowPunct w:val="0"/>
        <w:spacing w:before="0" w:beforeAutospacing="0" w:after="0"/>
        <w:jc w:val="both"/>
        <w:textAlignment w:val="baseline"/>
      </w:pPr>
      <w:r w:rsidRPr="00EE39CA">
        <w:tab/>
        <w:t xml:space="preserve">Уплату страховых взносов можно осуществлять как однократным платежом в полном размере в конце текущего года, так и с разбивкой суммы по месяцам, либо </w:t>
      </w:r>
      <w:r w:rsidRPr="00EE39CA">
        <w:lastRenderedPageBreak/>
        <w:t>кварталам. Уплату следует производить в текущем календарном году. Взносы, уплаченные в следующем календарном году за предыдущий год, не подлежат учету.</w:t>
      </w:r>
    </w:p>
    <w:p w:rsidR="00111049" w:rsidRPr="00EE39CA" w:rsidRDefault="00111049" w:rsidP="00EE39CA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0253F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E39CA">
        <w:rPr>
          <w:rFonts w:ascii="Times New Roman" w:eastAsia="Times New Roman" w:hAnsi="Times New Roman" w:cs="Times New Roman"/>
          <w:b/>
          <w:bCs/>
          <w:color w:val="10253F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  <w:t>Срок оплаты страховых взносов – не позднее 31 декабря расчетного года!</w:t>
      </w:r>
    </w:p>
    <w:p w:rsidR="001D0278" w:rsidRPr="00EE39CA" w:rsidRDefault="00111049" w:rsidP="00EE39CA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9CA">
        <w:rPr>
          <w:rFonts w:ascii="Times New Roman" w:eastAsia="Times New Roman" w:hAnsi="Times New Roman" w:cs="Times New Roman"/>
          <w:b/>
          <w:bCs/>
          <w:color w:val="10253F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Pr="00EE39CA">
        <w:rPr>
          <w:rFonts w:ascii="Times New Roman" w:hAnsi="Times New Roman" w:cs="Times New Roman"/>
          <w:sz w:val="24"/>
          <w:szCs w:val="24"/>
        </w:rPr>
        <w:t xml:space="preserve">Минимальный размер страховых взносов определяется как 22,0 процента минимального </w:t>
      </w:r>
      <w:proofErr w:type="gramStart"/>
      <w:r w:rsidRPr="00EE39CA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EE39CA">
        <w:rPr>
          <w:rFonts w:ascii="Times New Roman" w:hAnsi="Times New Roman" w:cs="Times New Roman"/>
          <w:sz w:val="24"/>
          <w:szCs w:val="24"/>
        </w:rPr>
        <w:t>, установленного Федеральным законом на начало финансового года, за который уплачиваются страховые взносы, увеличенные в 12 раз.</w:t>
      </w:r>
    </w:p>
    <w:p w:rsidR="00E3524E" w:rsidRPr="00EE39CA" w:rsidRDefault="00E3524E" w:rsidP="00EE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CA">
        <w:rPr>
          <w:rFonts w:ascii="Times New Roman" w:hAnsi="Times New Roman" w:cs="Times New Roman"/>
          <w:sz w:val="24"/>
          <w:szCs w:val="24"/>
        </w:rPr>
        <w:tab/>
        <w:t xml:space="preserve">Максимальный размер страховых взносов не может быть более размера, определяемого как 22,0 процента восьмикратного минимального </w:t>
      </w:r>
      <w:proofErr w:type="gramStart"/>
      <w:r w:rsidRPr="00EE39CA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EE39CA">
        <w:rPr>
          <w:rFonts w:ascii="Times New Roman" w:hAnsi="Times New Roman" w:cs="Times New Roman"/>
          <w:sz w:val="24"/>
          <w:szCs w:val="24"/>
        </w:rPr>
        <w:t>, установленного федеральным законом на начало финансового года, за который уплачиваются страховые взносы, увеличенные в 12 раз.</w:t>
      </w:r>
    </w:p>
    <w:p w:rsidR="00E3524E" w:rsidRPr="00EE39CA" w:rsidRDefault="00E3524E" w:rsidP="00EE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CA">
        <w:rPr>
          <w:rFonts w:ascii="Times New Roman" w:hAnsi="Times New Roman" w:cs="Times New Roman"/>
          <w:b/>
          <w:sz w:val="24"/>
          <w:szCs w:val="24"/>
        </w:rPr>
        <w:tab/>
        <w:t xml:space="preserve">Минимальный </w:t>
      </w:r>
      <w:r w:rsidR="00DC5165">
        <w:rPr>
          <w:rFonts w:ascii="Times New Roman" w:hAnsi="Times New Roman" w:cs="Times New Roman"/>
          <w:b/>
          <w:sz w:val="24"/>
          <w:szCs w:val="24"/>
        </w:rPr>
        <w:t>размер страховых взносов на 2026 год составляет 71525,52</w:t>
      </w:r>
      <w:r w:rsidRPr="00EE39CA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C5165">
        <w:rPr>
          <w:rFonts w:ascii="Times New Roman" w:hAnsi="Times New Roman" w:cs="Times New Roman"/>
          <w:sz w:val="24"/>
          <w:szCs w:val="24"/>
        </w:rPr>
        <w:t xml:space="preserve"> (27093,00</w:t>
      </w:r>
      <w:r w:rsidRPr="00EE39CA">
        <w:rPr>
          <w:rFonts w:ascii="Times New Roman" w:hAnsi="Times New Roman" w:cs="Times New Roman"/>
          <w:sz w:val="24"/>
          <w:szCs w:val="24"/>
        </w:rPr>
        <w:t>*22%*12).</w:t>
      </w:r>
    </w:p>
    <w:p w:rsidR="00E3524E" w:rsidRDefault="00E3524E" w:rsidP="00EE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9CA">
        <w:rPr>
          <w:rFonts w:ascii="Times New Roman" w:hAnsi="Times New Roman" w:cs="Times New Roman"/>
          <w:sz w:val="24"/>
          <w:szCs w:val="24"/>
        </w:rPr>
        <w:tab/>
      </w:r>
      <w:r w:rsidRPr="00EE39CA">
        <w:rPr>
          <w:rFonts w:ascii="Times New Roman" w:hAnsi="Times New Roman" w:cs="Times New Roman"/>
          <w:b/>
          <w:sz w:val="24"/>
          <w:szCs w:val="24"/>
        </w:rPr>
        <w:t xml:space="preserve">Максимальный </w:t>
      </w:r>
      <w:r w:rsidR="00DC5165">
        <w:rPr>
          <w:rFonts w:ascii="Times New Roman" w:hAnsi="Times New Roman" w:cs="Times New Roman"/>
          <w:b/>
          <w:sz w:val="24"/>
          <w:szCs w:val="24"/>
        </w:rPr>
        <w:t>размер страховых взносов на 2026</w:t>
      </w:r>
      <w:r w:rsidRPr="00EE39CA">
        <w:rPr>
          <w:rFonts w:ascii="Times New Roman" w:hAnsi="Times New Roman" w:cs="Times New Roman"/>
          <w:b/>
          <w:sz w:val="24"/>
          <w:szCs w:val="24"/>
        </w:rPr>
        <w:t xml:space="preserve"> год составляет </w:t>
      </w:r>
      <w:r w:rsidR="00EB3C51" w:rsidRPr="00EE39C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A3FB5">
        <w:rPr>
          <w:rFonts w:ascii="Times New Roman" w:hAnsi="Times New Roman" w:cs="Times New Roman"/>
          <w:b/>
          <w:sz w:val="24"/>
          <w:szCs w:val="24"/>
        </w:rPr>
        <w:t>572204,16</w:t>
      </w:r>
      <w:r w:rsidRPr="00EE39CA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1A3FB5">
        <w:rPr>
          <w:rFonts w:ascii="Times New Roman" w:hAnsi="Times New Roman" w:cs="Times New Roman"/>
          <w:sz w:val="24"/>
          <w:szCs w:val="24"/>
        </w:rPr>
        <w:t xml:space="preserve"> (8*27093,00</w:t>
      </w:r>
      <w:r w:rsidRPr="00EE39CA">
        <w:rPr>
          <w:rFonts w:ascii="Times New Roman" w:hAnsi="Times New Roman" w:cs="Times New Roman"/>
          <w:sz w:val="24"/>
          <w:szCs w:val="24"/>
        </w:rPr>
        <w:t>*22%*12).</w:t>
      </w:r>
    </w:p>
    <w:p w:rsidR="007031DB" w:rsidRDefault="00EE39CA" w:rsidP="00EE39C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</w:t>
      </w:r>
    </w:p>
    <w:p w:rsidR="00EE39CA" w:rsidRPr="00EE39CA" w:rsidRDefault="007031DB" w:rsidP="00EE39C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</w:t>
      </w:r>
      <w:r w:rsidR="00EE39CA" w:rsidRPr="00EE39CA">
        <w:rPr>
          <w:rFonts w:ascii="Times New Roman" w:eastAsia="Calibri" w:hAnsi="Times New Roman" w:cs="Times New Roman"/>
          <w:color w:val="000000"/>
          <w:sz w:val="24"/>
          <w:szCs w:val="24"/>
        </w:rPr>
        <w:t>Реквизиты для уплаты страховых взносов:</w:t>
      </w:r>
    </w:p>
    <w:p w:rsidR="00272A62" w:rsidRPr="00272A62" w:rsidRDefault="00272A62" w:rsidP="00272A6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2A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Получатель:</w:t>
      </w:r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УФК по Удмуртской Республике (Отделение Фонда пенсионного и социального страхования Российской Федерации по Удмуртской Республике,                   </w:t>
      </w:r>
      <w:proofErr w:type="gramStart"/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proofErr w:type="gramEnd"/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>/с 04134Ф13010)</w:t>
      </w:r>
    </w:p>
    <w:p w:rsidR="00272A62" w:rsidRPr="00272A62" w:rsidRDefault="00272A62" w:rsidP="00272A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2A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ИНН/КПП</w:t>
      </w:r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72A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получателя</w:t>
      </w:r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1833005196/183101001</w:t>
      </w:r>
    </w:p>
    <w:p w:rsidR="00272A62" w:rsidRPr="00272A62" w:rsidRDefault="00272A62" w:rsidP="00272A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2A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Наименование банка получателя:</w:t>
      </w:r>
    </w:p>
    <w:p w:rsidR="00272A62" w:rsidRPr="00272A62" w:rsidRDefault="00272A62" w:rsidP="00272A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2A62">
        <w:rPr>
          <w:rFonts w:ascii="Times New Roman" w:eastAsia="Calibri" w:hAnsi="Times New Roman" w:cs="Times New Roman"/>
          <w:sz w:val="24"/>
          <w:szCs w:val="24"/>
          <w:lang w:eastAsia="ar-SA"/>
        </w:rPr>
        <w:t>ОКЦ № 1 ВВГУ</w:t>
      </w:r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Банка России//УФК по Удмуртской Республике, г. Ижевск</w:t>
      </w:r>
    </w:p>
    <w:p w:rsidR="00272A62" w:rsidRPr="00272A62" w:rsidRDefault="00272A62" w:rsidP="00272A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2A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Счет получателя</w:t>
      </w:r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>: 03100643000000011300</w:t>
      </w:r>
    </w:p>
    <w:p w:rsidR="00272A62" w:rsidRPr="00272A62" w:rsidRDefault="00272A62" w:rsidP="00272A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2A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БИК банка:</w:t>
      </w:r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042202118</w:t>
      </w:r>
    </w:p>
    <w:p w:rsidR="00272A62" w:rsidRPr="00272A62" w:rsidRDefault="00272A62" w:rsidP="00272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2A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Счет банка получателя</w:t>
      </w:r>
      <w:r w:rsidRPr="00272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(Единый казначейский счет): 40102810745370000118</w:t>
      </w:r>
    </w:p>
    <w:p w:rsidR="00272A62" w:rsidRPr="00272A62" w:rsidRDefault="00272A62" w:rsidP="00272A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Mangal"/>
          <w:color w:val="000000"/>
          <w:kern w:val="1"/>
          <w:sz w:val="24"/>
          <w:szCs w:val="24"/>
          <w:lang w:bidi="hi-IN"/>
        </w:rPr>
      </w:pPr>
      <w:r w:rsidRPr="00272A62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bidi="hi-IN"/>
        </w:rPr>
        <w:t xml:space="preserve">ОКТМО </w:t>
      </w:r>
      <w:r w:rsidRPr="00272A6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hi-IN"/>
        </w:rPr>
        <w:t>94701000</w:t>
      </w:r>
      <w:bookmarkStart w:id="0" w:name="_GoBack"/>
      <w:bookmarkEnd w:id="0"/>
    </w:p>
    <w:p w:rsidR="00EE39CA" w:rsidRPr="00EE39CA" w:rsidRDefault="00EE39CA" w:rsidP="00EE3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hi-IN"/>
        </w:rPr>
      </w:pPr>
      <w:r w:rsidRPr="007031DB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bidi="hi-IN"/>
        </w:rPr>
        <w:t>КБК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hi-IN"/>
        </w:rPr>
        <w:t xml:space="preserve"> </w:t>
      </w:r>
      <w:r w:rsidR="007031DB" w:rsidRPr="00703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797 1 02 05000 06 1000 160</w:t>
      </w:r>
      <w:r w:rsidR="00703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E39CA" w:rsidRPr="00EE39CA" w:rsidRDefault="00EE39CA" w:rsidP="00EE3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39CA" w:rsidRPr="00EE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FB"/>
    <w:rsid w:val="00040D01"/>
    <w:rsid w:val="00111049"/>
    <w:rsid w:val="001A3FB5"/>
    <w:rsid w:val="001D0278"/>
    <w:rsid w:val="00272A62"/>
    <w:rsid w:val="004D25C7"/>
    <w:rsid w:val="006F45FB"/>
    <w:rsid w:val="007031DB"/>
    <w:rsid w:val="0070358E"/>
    <w:rsid w:val="008167F6"/>
    <w:rsid w:val="009C647E"/>
    <w:rsid w:val="00DA4143"/>
    <w:rsid w:val="00DC5165"/>
    <w:rsid w:val="00E3524E"/>
    <w:rsid w:val="00E863CE"/>
    <w:rsid w:val="00EB3C51"/>
    <w:rsid w:val="00E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5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5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7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Удмуртской Республике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Русских Оксана Николаевна</dc:creator>
  <cp:lastModifiedBy>Русских Оксана Николаевна</cp:lastModifiedBy>
  <cp:revision>4</cp:revision>
  <cp:lastPrinted>2025-01-17T08:34:00Z</cp:lastPrinted>
  <dcterms:created xsi:type="dcterms:W3CDTF">2026-01-12T10:18:00Z</dcterms:created>
  <dcterms:modified xsi:type="dcterms:W3CDTF">2026-02-02T09:20:00Z</dcterms:modified>
</cp:coreProperties>
</file>