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23" w:rsidRPr="00B31823" w:rsidRDefault="00B31823" w:rsidP="00B31823">
      <w:pPr>
        <w:pStyle w:val="a3"/>
        <w:spacing w:before="0" w:beforeAutospacing="0" w:after="0" w:afterAutospacing="0"/>
        <w:ind w:firstLine="709"/>
        <w:contextualSpacing/>
        <w:jc w:val="center"/>
        <w:rPr>
          <w:sz w:val="28"/>
        </w:rPr>
      </w:pPr>
      <w:r>
        <w:rPr>
          <w:sz w:val="28"/>
        </w:rPr>
        <w:t>О</w:t>
      </w:r>
      <w:r w:rsidRPr="00B31823">
        <w:rPr>
          <w:sz w:val="28"/>
        </w:rPr>
        <w:t xml:space="preserve"> зачете/возврате суммы излишне уплаченных страховых взносов, пеней, штрафов</w:t>
      </w:r>
    </w:p>
    <w:p w:rsidR="00B31823" w:rsidRPr="00B31823" w:rsidRDefault="00B31823" w:rsidP="00B30E2D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EA75CF" w:rsidRPr="00EA75CF" w:rsidRDefault="0071646A" w:rsidP="00B30E2D">
      <w:pPr>
        <w:pStyle w:val="a3"/>
        <w:spacing w:before="0" w:beforeAutospacing="0" w:after="0" w:afterAutospacing="0"/>
        <w:ind w:firstLine="709"/>
        <w:contextualSpacing/>
        <w:jc w:val="both"/>
      </w:pPr>
      <w:r w:rsidRPr="00EA75CF">
        <w:t>ОСФР по Владимирской области сообщает, что</w:t>
      </w:r>
      <w:r w:rsidR="00D131E2" w:rsidRPr="00EA75CF">
        <w:t xml:space="preserve"> заявление о зачете/возврате суммы излишне уплаченных страховых взносов, пеней, штрафов может быть подано страхователями в течение 3 лет со дня уплаты указанной суммы</w:t>
      </w:r>
      <w:r w:rsidR="00B31823">
        <w:t xml:space="preserve"> </w:t>
      </w:r>
      <w:r w:rsidR="00D131E2" w:rsidRPr="00EA75CF">
        <w:t xml:space="preserve">по месту </w:t>
      </w:r>
      <w:r w:rsidR="00EA75CF" w:rsidRPr="00EA75CF">
        <w:t>нахождения территориального органа Фонда, на реквизиты которого произведена уплата платежа.</w:t>
      </w:r>
    </w:p>
    <w:p w:rsidR="00D131E2" w:rsidRPr="00EA75CF" w:rsidRDefault="00D131E2" w:rsidP="00B30E2D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EA75CF">
        <w:t xml:space="preserve">Форма заявления о зачете/возврате суммы излишне уплаченных страховых взносов, пеней, штрафов утверждена </w:t>
      </w:r>
      <w:r w:rsidR="003150B2" w:rsidRPr="00EA75CF">
        <w:rPr>
          <w:color w:val="000000"/>
        </w:rPr>
        <w:t>Приказом Фонда Пенсионного и С</w:t>
      </w:r>
      <w:r w:rsidRPr="00EA75CF">
        <w:rPr>
          <w:color w:val="000000"/>
        </w:rPr>
        <w:t>оциального страхования РФ от 07.06.2023 № 1027.</w:t>
      </w:r>
    </w:p>
    <w:p w:rsidR="0071646A" w:rsidRPr="00EA75CF" w:rsidRDefault="0071646A" w:rsidP="00B30E2D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</w:t>
      </w:r>
      <w:r w:rsidR="00C10D9F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зачете/возврате суммы излишне уплаченных страховых взносов, пеней, штрафов </w:t>
      </w:r>
      <w:r w:rsidR="003150B2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представлено 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способами:</w:t>
      </w:r>
    </w:p>
    <w:p w:rsidR="0071646A" w:rsidRPr="00EA75CF" w:rsidRDefault="0071646A" w:rsidP="00B3182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личном приеме в форме документа на бумажном носителе в клиентскую службу СФР по месту регистрации;</w:t>
      </w:r>
    </w:p>
    <w:p w:rsidR="0071646A" w:rsidRPr="00EA75CF" w:rsidRDefault="0071646A" w:rsidP="00B3182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почтовым отправлением на бумажном носителе;</w:t>
      </w:r>
    </w:p>
    <w:p w:rsidR="00021459" w:rsidRPr="00EA75CF" w:rsidRDefault="00021459" w:rsidP="00B3182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специального оператора связи с </w:t>
      </w:r>
      <w:r w:rsidR="00B3182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усиленной квалифицированной электронной подписью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1459" w:rsidRPr="00EA75CF" w:rsidRDefault="00021459" w:rsidP="00B3182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Личный кабинет страхователя на сайте СФР;</w:t>
      </w:r>
    </w:p>
    <w:p w:rsidR="00C04627" w:rsidRPr="00EA75CF" w:rsidRDefault="00C04627" w:rsidP="00B30E2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1F7D7A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подаче заявления 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зачете/возврате суммы излишне уплаченных страховых взносов, пеней, штрафов </w:t>
      </w:r>
      <w:r w:rsidR="001F7D7A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личном приеме 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1F7D7A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предъявить документы, 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</w:t>
      </w:r>
      <w:r w:rsidR="001F7D7A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ждающие полномочия заявителя.</w:t>
      </w:r>
    </w:p>
    <w:p w:rsidR="00021459" w:rsidRPr="00EA75CF" w:rsidRDefault="00021459" w:rsidP="00B30E2D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A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ачет суммы излишне уплаченных страховых взносов в счет погашения задолженности по пеням и (или) штрафам, подлежащим уплате или взысканию в случаях, предусмотренных Федеральным законом №125-ФЗ</w:t>
      </w:r>
      <w:r w:rsidR="00B3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5CF" w:rsidRPr="00EA75CF">
        <w:rPr>
          <w:rFonts w:ascii="Times New Roman" w:hAnsi="Times New Roman" w:cs="Times New Roman"/>
          <w:sz w:val="24"/>
          <w:szCs w:val="24"/>
        </w:rPr>
        <w:t>«Об обязательном социальном страховании от несчастных случаев на производстве и профессиональных заболеваний»</w:t>
      </w:r>
      <w:r w:rsidRPr="00EA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производится территориальными органами СФР самостоятельно.</w:t>
      </w:r>
    </w:p>
    <w:p w:rsidR="00EA75CF" w:rsidRPr="00EA75CF" w:rsidRDefault="00EA75CF" w:rsidP="00B30E2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75CF">
        <w:rPr>
          <w:rFonts w:ascii="Times New Roman" w:hAnsi="Times New Roman" w:cs="Times New Roman"/>
          <w:sz w:val="24"/>
          <w:szCs w:val="24"/>
        </w:rPr>
        <w:t xml:space="preserve">Заявление о возврате подаётся организацией/лицом, совершившим уплату платежа. </w:t>
      </w:r>
      <w:r w:rsidR="00021459" w:rsidRPr="00EA75CF">
        <w:rPr>
          <w:rFonts w:ascii="Times New Roman" w:hAnsi="Times New Roman" w:cs="Times New Roman"/>
          <w:sz w:val="24"/>
          <w:szCs w:val="24"/>
        </w:rPr>
        <w:t>Возврат страхователю суммы излишне уплаченных страховых взносов при наличии у него задолженности по соответствующим пеням, а также штрафам, подлежащим взысканию, производится только после зачета суммы излишне уплаченных страховых взносов в счет погашения указанной задолженности.</w:t>
      </w:r>
    </w:p>
    <w:p w:rsidR="003150B2" w:rsidRPr="00EA75CF" w:rsidRDefault="00021459" w:rsidP="00B30E2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зачете (возврате) или об отказе в возврате излишне уплаченных взнос</w:t>
      </w:r>
      <w:r w:rsidR="00555A4E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пеней, штрафов принимается О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тделением СФР в течение 10 рабочих дней со дня подачи заявления.</w:t>
      </w:r>
    </w:p>
    <w:p w:rsidR="00021459" w:rsidRPr="00EA75CF" w:rsidRDefault="003150B2" w:rsidP="00B30E2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Излишне уплаченные денежные средства </w:t>
      </w:r>
      <w:r w:rsidR="00EA75CF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перечисляются по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</w:t>
      </w:r>
      <w:r w:rsidR="00EA75CF"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>ам страхователя, указанным</w:t>
      </w:r>
      <w:r w:rsidRPr="00EA7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заявлении, в течение одного месяца, со дня получения соответствующего заявления.</w:t>
      </w:r>
    </w:p>
    <w:p w:rsidR="00021459" w:rsidRDefault="00021459" w:rsidP="00B30E2D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5CF" w:rsidRPr="00EA75CF" w:rsidRDefault="00EA75CF" w:rsidP="00B30E2D">
      <w:pPr>
        <w:spacing w:after="6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A75CF" w:rsidRPr="00EA75CF" w:rsidSect="0073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02D"/>
    <w:multiLevelType w:val="multilevel"/>
    <w:tmpl w:val="100A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D05BA"/>
    <w:multiLevelType w:val="multilevel"/>
    <w:tmpl w:val="C2CA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30FDB"/>
    <w:multiLevelType w:val="multilevel"/>
    <w:tmpl w:val="08D2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A583B"/>
    <w:multiLevelType w:val="multilevel"/>
    <w:tmpl w:val="212E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46A"/>
    <w:rsid w:val="00021459"/>
    <w:rsid w:val="0013286D"/>
    <w:rsid w:val="001F7D7A"/>
    <w:rsid w:val="003150B2"/>
    <w:rsid w:val="00555A4E"/>
    <w:rsid w:val="0071646A"/>
    <w:rsid w:val="00736733"/>
    <w:rsid w:val="0080568D"/>
    <w:rsid w:val="00937A3E"/>
    <w:rsid w:val="00B30E2D"/>
    <w:rsid w:val="00B31823"/>
    <w:rsid w:val="00C04627"/>
    <w:rsid w:val="00C10D9F"/>
    <w:rsid w:val="00D131E2"/>
    <w:rsid w:val="00EA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1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1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Фенске Тамара Башир-гизи</dc:creator>
  <cp:lastModifiedBy>Махрова Лариса Анатольевна</cp:lastModifiedBy>
  <cp:revision>6</cp:revision>
  <cp:lastPrinted>2026-08-28T07:11:00Z</cp:lastPrinted>
  <dcterms:created xsi:type="dcterms:W3CDTF">2026-08-28T07:10:00Z</dcterms:created>
  <dcterms:modified xsi:type="dcterms:W3CDTF">2026-09-03T15:09:00Z</dcterms:modified>
</cp:coreProperties>
</file>