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D40" w:rsidRDefault="00D67FFC" w:rsidP="00D67FF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C2D2E"/>
          <w:sz w:val="32"/>
          <w:szCs w:val="28"/>
        </w:rPr>
      </w:pPr>
      <w:r w:rsidRPr="00D67FFC">
        <w:rPr>
          <w:b/>
          <w:color w:val="2C2D2E"/>
          <w:sz w:val="32"/>
          <w:szCs w:val="28"/>
        </w:rPr>
        <w:t>Ответы на часто встречающиеся вопросы</w:t>
      </w:r>
    </w:p>
    <w:p w:rsidR="00D67FFC" w:rsidRPr="00D67FFC" w:rsidRDefault="00D67FFC" w:rsidP="00D67FF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C2D2E"/>
          <w:sz w:val="32"/>
          <w:szCs w:val="28"/>
        </w:rPr>
      </w:pPr>
    </w:p>
    <w:p w:rsidR="003D0B2D" w:rsidRPr="00552AC1" w:rsidRDefault="00D67FFC" w:rsidP="003D0B2D">
      <w:pPr>
        <w:pStyle w:val="1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D0B2D">
        <w:rPr>
          <w:sz w:val="28"/>
          <w:szCs w:val="28"/>
        </w:rPr>
        <w:t xml:space="preserve">. </w:t>
      </w:r>
      <w:r w:rsidR="003D0B2D" w:rsidRPr="00552AC1">
        <w:rPr>
          <w:sz w:val="28"/>
          <w:szCs w:val="28"/>
        </w:rPr>
        <w:t xml:space="preserve">Нужно ли подавать </w:t>
      </w:r>
      <w:proofErr w:type="gramStart"/>
      <w:r w:rsidR="003D0B2D" w:rsidRPr="00552AC1">
        <w:rPr>
          <w:sz w:val="28"/>
          <w:szCs w:val="28"/>
        </w:rPr>
        <w:t>КМ</w:t>
      </w:r>
      <w:proofErr w:type="gramEnd"/>
      <w:r w:rsidR="003D0B2D" w:rsidRPr="00552AC1">
        <w:rPr>
          <w:sz w:val="28"/>
          <w:szCs w:val="28"/>
        </w:rPr>
        <w:t xml:space="preserve"> </w:t>
      </w:r>
      <w:r w:rsidR="003D0B2D">
        <w:rPr>
          <w:sz w:val="28"/>
          <w:szCs w:val="28"/>
        </w:rPr>
        <w:t>«</w:t>
      </w:r>
      <w:r w:rsidR="003D0B2D" w:rsidRPr="00F31FFA">
        <w:rPr>
          <w:color w:val="000000"/>
          <w:sz w:val="28"/>
          <w:szCs w:val="28"/>
        </w:rPr>
        <w:t>ВОЗОБНОВЛЕНИЕ</w:t>
      </w:r>
      <w:r w:rsidR="003D0B2D">
        <w:rPr>
          <w:color w:val="000000"/>
          <w:sz w:val="28"/>
          <w:szCs w:val="28"/>
        </w:rPr>
        <w:t>»</w:t>
      </w:r>
      <w:r w:rsidR="003D0B2D" w:rsidRPr="00552AC1">
        <w:rPr>
          <w:sz w:val="28"/>
          <w:szCs w:val="28"/>
        </w:rPr>
        <w:t xml:space="preserve"> перед КМ </w:t>
      </w:r>
      <w:r w:rsidR="003D0B2D">
        <w:rPr>
          <w:sz w:val="28"/>
          <w:szCs w:val="28"/>
        </w:rPr>
        <w:t>«УВОЛЬНЕНИЕ»</w:t>
      </w:r>
      <w:r w:rsidR="003D0B2D" w:rsidRPr="00552AC1">
        <w:rPr>
          <w:sz w:val="28"/>
          <w:szCs w:val="28"/>
        </w:rPr>
        <w:t>, если сотрудник, вернувшийся с СВО, будет уволен по соглашению сторон или по инициативе работника?</w:t>
      </w:r>
    </w:p>
    <w:p w:rsidR="003D0B2D" w:rsidRDefault="003D0B2D" w:rsidP="003D0B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2AC1">
        <w:rPr>
          <w:color w:val="000000"/>
          <w:sz w:val="28"/>
          <w:szCs w:val="28"/>
        </w:rPr>
        <w:t>В данном случае трудовой договор не возобновляется, т.к. сотрудник не приступает к своим трудовым обязанностям, поэтому можно представить только кадровое мероприятие «УВОЛЬНЕНИЕ».</w:t>
      </w:r>
    </w:p>
    <w:p w:rsidR="003D0B2D" w:rsidRPr="00552AC1" w:rsidRDefault="003D0B2D" w:rsidP="003D0B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D0B2D" w:rsidRPr="008946C8" w:rsidRDefault="00D67FFC" w:rsidP="003D0B2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 w:rsidR="003D0B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Р</w:t>
      </w:r>
      <w:r w:rsidR="003D0B2D" w:rsidRPr="008946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аботник прибыл из зоны СВО, имеет право в течение трех месяцев выйти на работу. С какой даты представлять </w:t>
      </w:r>
      <w:proofErr w:type="gramStart"/>
      <w:r w:rsidR="003D0B2D" w:rsidRPr="008946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КМ</w:t>
      </w:r>
      <w:proofErr w:type="gramEnd"/>
      <w:r w:rsidR="003D0B2D" w:rsidRPr="008946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3D0B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«ВОЗОБНОВЛЕНИЕ»</w:t>
      </w:r>
      <w:r w:rsidR="003D0B2D" w:rsidRPr="008946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– с даты демобилизации или с даты фактического выхода на работу?</w:t>
      </w:r>
    </w:p>
    <w:p w:rsidR="003D0B2D" w:rsidRDefault="003D0B2D" w:rsidP="003D0B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Действие трудового договора с сотрудником нужно возобновить в день его выхода на работу после военной службы. Сотрудник обязан предупредить работодателя о своем выходе на работу не </w:t>
      </w:r>
      <w:proofErr w:type="gramStart"/>
      <w:r w:rsidRPr="0089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89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три рабочих дня. </w:t>
      </w:r>
    </w:p>
    <w:p w:rsidR="003D0B2D" w:rsidRDefault="003D0B2D" w:rsidP="003D0B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Начало, срок и окончание военной службы, порядок заключения контракта о прохождении военной службы и прекращения его действия определены статьями 3 и 4 Положения о порядке прохождения военной службы, утвержденного Указом Президента Российской Федерации от 16 сентября 1999 г. № 1237.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Окончанием военной службы считается дата исключения военнослужащего из списков личного состава воинской части. </w:t>
      </w:r>
    </w:p>
    <w:p w:rsidR="003D0B2D" w:rsidRPr="008946C8" w:rsidRDefault="003D0B2D" w:rsidP="003D0B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возобновления действия трудового договора мобилизованного сотрудника в СФР необходимо представить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9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трудовой (иной)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9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(подраздел 1.1 формы ЕФС-1)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89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89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9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ВОЗОБНОВЛЕНИЕ</w:t>
      </w:r>
      <w:r w:rsidRPr="0089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не позднее рабочего дня, следующего за днем издания соответствующего приказа.</w:t>
      </w:r>
    </w:p>
    <w:p w:rsidR="003D0B2D" w:rsidRDefault="003D0B2D" w:rsidP="003D0B2D">
      <w:pPr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D0B2D" w:rsidRPr="00552AC1" w:rsidRDefault="00D67FFC" w:rsidP="003D0B2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</w:t>
      </w:r>
      <w:r w:rsidR="003D0B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. </w:t>
      </w:r>
      <w:r w:rsidR="003D0B2D" w:rsidRPr="00552A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Как отразить в форме ЕФС-1 возобновление </w:t>
      </w:r>
      <w:r w:rsidR="003D0B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трудового договора</w:t>
      </w:r>
      <w:r w:rsidR="003D0B2D" w:rsidRPr="00552A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 участником СВО, если он сообщил о своем возвращении после трех месяцев с момента окончания военной службы?</w:t>
      </w:r>
    </w:p>
    <w:p w:rsidR="003D0B2D" w:rsidRDefault="003D0B2D" w:rsidP="003D0B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2AC1">
        <w:rPr>
          <w:color w:val="000000"/>
          <w:sz w:val="28"/>
          <w:szCs w:val="28"/>
        </w:rPr>
        <w:t xml:space="preserve">Согласно части 9 статьи 351.7 ТК РФ действие трудового договора возобновляется в день выхода работника на работу. Работник обязан предупредить работодателя о своем выходе на работу не </w:t>
      </w:r>
      <w:proofErr w:type="gramStart"/>
      <w:r w:rsidRPr="00552AC1">
        <w:rPr>
          <w:color w:val="000000"/>
          <w:sz w:val="28"/>
          <w:szCs w:val="28"/>
        </w:rPr>
        <w:t>позднее</w:t>
      </w:r>
      <w:proofErr w:type="gramEnd"/>
      <w:r w:rsidRPr="00552AC1">
        <w:rPr>
          <w:color w:val="000000"/>
          <w:sz w:val="28"/>
          <w:szCs w:val="28"/>
        </w:rPr>
        <w:t xml:space="preserve"> чем за три</w:t>
      </w:r>
      <w:r>
        <w:rPr>
          <w:color w:val="000000"/>
          <w:sz w:val="28"/>
          <w:szCs w:val="28"/>
        </w:rPr>
        <w:t xml:space="preserve"> </w:t>
      </w:r>
      <w:r w:rsidRPr="00552AC1">
        <w:rPr>
          <w:color w:val="000000"/>
          <w:sz w:val="28"/>
          <w:szCs w:val="28"/>
        </w:rPr>
        <w:t>рабочих дня. </w:t>
      </w:r>
    </w:p>
    <w:p w:rsidR="003D0B2D" w:rsidRDefault="003D0B2D" w:rsidP="003D0B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2AC1">
        <w:rPr>
          <w:color w:val="000000"/>
          <w:sz w:val="28"/>
          <w:szCs w:val="28"/>
        </w:rPr>
        <w:lastRenderedPageBreak/>
        <w:t>В связи с возобновлением действия трудового договора страхователю необходимо представить в СФР на данного работника сведения по форме ЕФС-1 с кодом "ВОЗОБНОВЛЕНИЕ". </w:t>
      </w:r>
    </w:p>
    <w:p w:rsidR="003D0B2D" w:rsidRDefault="003D0B2D" w:rsidP="003D0B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552AC1">
        <w:rPr>
          <w:color w:val="000000"/>
          <w:sz w:val="28"/>
          <w:szCs w:val="28"/>
        </w:rPr>
        <w:t>Одновременно отмечаем, что в случае, если работник не вышел на работу по истечении трех месяцев после окончания прохождения им военной службы по мобилизации, службы в войсках национальной гвардии Российской Федерации по мобилизации или военной службы по контракту, заключенному в период мобилизации, в период военного положения или в военное время, либо после окончания действия заключенного им контракта о добровольном содействии в</w:t>
      </w:r>
      <w:proofErr w:type="gramEnd"/>
      <w:r w:rsidRPr="00552AC1">
        <w:rPr>
          <w:color w:val="000000"/>
          <w:sz w:val="28"/>
          <w:szCs w:val="28"/>
        </w:rPr>
        <w:t xml:space="preserve"> </w:t>
      </w:r>
      <w:proofErr w:type="gramStart"/>
      <w:r w:rsidRPr="00552AC1">
        <w:rPr>
          <w:color w:val="000000"/>
          <w:sz w:val="28"/>
          <w:szCs w:val="28"/>
        </w:rPr>
        <w:t>выполнении задач, возложенных на Вооруженные Силы Российской Федерации или войска национальной гвардии Российской Федерации, расторжение трудового договора с работником осуществляется по инициативе работодателя по основанию, предусмотренному пунктом 13.1 части первой статьи 81 ТК РФ. </w:t>
      </w:r>
      <w:proofErr w:type="gramEnd"/>
    </w:p>
    <w:p w:rsidR="003D0B2D" w:rsidRDefault="003D0B2D" w:rsidP="003D0B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D0B2D" w:rsidRPr="00A73E83" w:rsidRDefault="00D67FFC" w:rsidP="003D0B2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</w:t>
      </w:r>
      <w:r w:rsidR="003D0B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. </w:t>
      </w:r>
      <w:r w:rsidR="003D0B2D" w:rsidRPr="00A73E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Нужно ли ставить </w:t>
      </w:r>
      <w:r w:rsidR="003D0B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сведениях о страховом стаже </w:t>
      </w:r>
      <w:r w:rsidR="003D0B2D" w:rsidRPr="00A73E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льготу работнику, проходящему военную службу по мобилизации?</w:t>
      </w:r>
    </w:p>
    <w:p w:rsidR="003D0B2D" w:rsidRDefault="003D0B2D" w:rsidP="003D0B2D">
      <w:pPr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н</w:t>
      </w:r>
      <w:r w:rsidRPr="00A73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A73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84 порядка заполнения единой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(ЕФС-1)", утвержденного приказом СФР № 1462 от 17.11.2025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Pr="00A73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заполнении ЕФС-1 подраздела 1.2 на работника, проходящего военную службу по мобилизации, в графе 7 «Дополнительные сведения» для периодов службы</w:t>
      </w:r>
      <w:proofErr w:type="gramEnd"/>
      <w:r w:rsidRPr="00A73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которых за работником сохранялось рабочее место, в соответствии со статьей 35.1 Трудового кодекса РФ или статьей 53.1 Федерального закона от 27.07.2004 № 79-ФЗ указывается код «ВОЕНСЛ». При указании кода «ВОЕНСЛ» не допускается указание других кодов в графе 7, заполнение граф 4 – 6, 8 – 10.</w:t>
      </w:r>
    </w:p>
    <w:p w:rsidR="005D0D7B" w:rsidRPr="00FB3EB1" w:rsidRDefault="005D0D7B" w:rsidP="001A694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117" w:rsidRPr="00FB3EB1" w:rsidRDefault="003E1117" w:rsidP="001A694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117" w:rsidRPr="00FB3EB1" w:rsidRDefault="003E1117" w:rsidP="001A694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E1117" w:rsidRPr="00FB3EB1" w:rsidSect="005034D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52F36"/>
    <w:multiLevelType w:val="hybridMultilevel"/>
    <w:tmpl w:val="6F5693AE"/>
    <w:lvl w:ilvl="0" w:tplc="4AA298AC">
      <w:start w:val="18"/>
      <w:numFmt w:val="bullet"/>
      <w:lvlText w:val="-"/>
      <w:lvlJc w:val="left"/>
      <w:pPr>
        <w:ind w:left="1069" w:hanging="360"/>
      </w:pPr>
      <w:rPr>
        <w:rFonts w:ascii="PT Astra Serif" w:eastAsia="Times New Roman" w:hAnsi="PT Astra Serif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2C14582"/>
    <w:multiLevelType w:val="multilevel"/>
    <w:tmpl w:val="9B48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38D7"/>
    <w:rsid w:val="000C509A"/>
    <w:rsid w:val="000F5B93"/>
    <w:rsid w:val="00125D4F"/>
    <w:rsid w:val="001A6943"/>
    <w:rsid w:val="001E74D2"/>
    <w:rsid w:val="00254014"/>
    <w:rsid w:val="00390184"/>
    <w:rsid w:val="003D0B2D"/>
    <w:rsid w:val="003E1117"/>
    <w:rsid w:val="005034D4"/>
    <w:rsid w:val="005D0D7B"/>
    <w:rsid w:val="005E3F9A"/>
    <w:rsid w:val="006C68CE"/>
    <w:rsid w:val="006D4769"/>
    <w:rsid w:val="007D38D7"/>
    <w:rsid w:val="00906D90"/>
    <w:rsid w:val="00973EE1"/>
    <w:rsid w:val="009C1B7A"/>
    <w:rsid w:val="009C6540"/>
    <w:rsid w:val="00A87C80"/>
    <w:rsid w:val="00B07D40"/>
    <w:rsid w:val="00BF4841"/>
    <w:rsid w:val="00C1132C"/>
    <w:rsid w:val="00CD0F34"/>
    <w:rsid w:val="00D6061D"/>
    <w:rsid w:val="00D67FFC"/>
    <w:rsid w:val="00E15F34"/>
    <w:rsid w:val="00E66850"/>
    <w:rsid w:val="00F20367"/>
    <w:rsid w:val="00F67B7E"/>
    <w:rsid w:val="00FB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34"/>
  </w:style>
  <w:style w:type="paragraph" w:styleId="1">
    <w:name w:val="heading 1"/>
    <w:basedOn w:val="a"/>
    <w:link w:val="10"/>
    <w:uiPriority w:val="9"/>
    <w:qFormat/>
    <w:rsid w:val="003D0B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390184"/>
  </w:style>
  <w:style w:type="paragraph" w:styleId="a4">
    <w:name w:val="No Spacing"/>
    <w:uiPriority w:val="1"/>
    <w:qFormat/>
    <w:rsid w:val="00D6061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6685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D0B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Колачева Анастасия Васильевна</dc:creator>
  <cp:lastModifiedBy>Махрова Лариса Анатольевна</cp:lastModifiedBy>
  <cp:revision>4</cp:revision>
  <dcterms:created xsi:type="dcterms:W3CDTF">2026-08-31T10:02:00Z</dcterms:created>
  <dcterms:modified xsi:type="dcterms:W3CDTF">2026-08-31T10:47:00Z</dcterms:modified>
</cp:coreProperties>
</file>