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части обязательного социального страхования</w:t>
      </w: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условия направления и представления в электронном виде документов по телекоммуникационным каналам связи с применением усиленной квалифицированной электронной подписи, предусмотренных Федеральным законом от 24.07.1998 № 125-ФЗ и Федеральным законом от 29.12.2006 № 255-ФЗ  регламентируется Приказом Фонда пенсионного и социального страхования Российской Федерации от 30.05.2023 № 931 «Об утверждении порядка и условий направления и представления по требованию территориального органа Фонда пенсионного и социального</w:t>
      </w:r>
      <w:proofErr w:type="gramEnd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страхования Российской Федерации в электронном виде по телекоммуникационным каналам связи документов, предусмотренных Федеральным законом от 24.07.1998 № 125-ФЗ «Об обязательном социальном страховании от несчастных случаев на производстве и профессиональных заболеваний», Федеральным законом от 29.12.2006 № 255-ФЗ «Об обязательном социальном страховании на случай временной нетрудоспособн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ости и в связи с материнством» </w:t>
      </w:r>
    </w:p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ОСФР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Волгоградской</w:t>
      </w: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рекомендует страхователям перейти на электронное взаимодействие посредством системы электронного документооборота СФР (далее – СЭДО).</w:t>
      </w:r>
    </w:p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СЭДО – это бесплатный сервис, который позволяет обмениваться юридически значимыми электронными документами между ОСФР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Волгоградской</w:t>
      </w: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и страхователями, с помощью которого можно направлять документы, истребованные территориальным органом СФР в рамках контрольных мероприятий (в соответствии с п. 3, ст. 26.18 Федерального закона от 24.07.1998 № 125-ФЗ), получать извещения о недостающих документам для назначения различных видов пособий по обязательному социальному страхованию на случай</w:t>
      </w:r>
      <w:proofErr w:type="gramEnd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временной нетрудоспособности и в связи с материнством, а также направлять документы для подтверждения основного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ида экономической деятельности.</w:t>
      </w: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страхователи, подключённые к СЭДО, оперативно получают от ОСФР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Волгоградской</w:t>
      </w: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в электронном виде информацию о проведенных проверках и о задолженности (акты проверки, решения о привлечении к ответственности, решения о возмещении излишне понесенных расходов, требования об уплате недоимки по страховым взносам, пеней и штрафов, требования о возмещении излишне понесенных расходов, решения о взыскании страховых взносов и прочее).</w:t>
      </w:r>
      <w:proofErr w:type="gramEnd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по СЭДО возможно отправить запрос на предоставление справки о состоянии расчетов по страховым взносам, пеням и штрафам, и возмещению страхователем излишне понесенных расходов на выплату страхового обеспечения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обеспечения по страхованию.</w:t>
      </w:r>
    </w:p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подключения к СЭДО Вам следует обращаться к специализированному оператору связи, программное обеспечение которого Вы используете в своей работе (1С, СБИС, Контур, Тензор и т.д.).</w:t>
      </w:r>
    </w:p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 4 Приказа № 931 в процессе электронного взаимодействия при направлении и представлении документов, используются следующие электронные документы:</w:t>
      </w:r>
    </w:p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При направлении территориальными органами Фонда страхователю документов:</w:t>
      </w:r>
    </w:p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квитанция подтверждения даты направления территориальным органом Фонда </w:t>
      </w:r>
      <w:proofErr w:type="gramStart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</w:t>
      </w:r>
      <w:proofErr w:type="gramEnd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которой указываются дата и время ее направления, а также идентификатор отправки;</w:t>
      </w:r>
    </w:p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2) квитанция подтверждения даты получения страхователем </w:t>
      </w:r>
      <w:proofErr w:type="gramStart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</w:t>
      </w:r>
      <w:proofErr w:type="gramEnd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которой указываются дата и время ее получения, перечень полученных документов и наименование или фамилия, имя, отчество (при наличии) страхователя.</w:t>
      </w:r>
    </w:p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При направлении страхователем в территориальный орган Фонда документов:</w:t>
      </w:r>
    </w:p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квитанция подтверждения даты направления страхователем </w:t>
      </w:r>
      <w:proofErr w:type="gramStart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</w:t>
      </w:r>
      <w:proofErr w:type="gramEnd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которой указываются дата и время направления, а также идентификатор отправки;</w:t>
      </w:r>
    </w:p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квитанция подтверждения даты получения территориальным органом Фонда </w:t>
      </w:r>
      <w:proofErr w:type="gramStart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</w:t>
      </w:r>
      <w:proofErr w:type="gramEnd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которой указываются дата и время ее получения, перечень полученных документов и наименование или фамилия, имя, отчество (при наличии) страхователя;</w:t>
      </w:r>
    </w:p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уведомление о приеме территориальным органом </w:t>
      </w:r>
      <w:proofErr w:type="gramStart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Фонда</w:t>
      </w:r>
      <w:proofErr w:type="gramEnd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в </w:t>
      </w:r>
      <w:proofErr w:type="gramStart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котором</w:t>
      </w:r>
      <w:proofErr w:type="gramEnd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указываются дата и время приема документов, перечень принятых документов и наименование или фамилия, имя, отчество (при наличии) страхователя;</w:t>
      </w:r>
    </w:p>
    <w:p w:rsidR="00031CBD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уведомление об отказе в приеме территориальным органом </w:t>
      </w:r>
      <w:proofErr w:type="gramStart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Фонда</w:t>
      </w:r>
      <w:proofErr w:type="gramEnd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в </w:t>
      </w:r>
      <w:proofErr w:type="gramStart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котором</w:t>
      </w:r>
      <w:proofErr w:type="gramEnd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указываются дата и время отказа в приеме документов, перечень непринятых документов, причина отказа в приеме документов, а также наименование или фамилия, имя, отчество (при наличии) страхователя.</w:t>
      </w:r>
    </w:p>
    <w:p w:rsidR="00031CBD" w:rsidRPr="009D58A7" w:rsidRDefault="00031CBD" w:rsidP="00031C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направления или представления документов через оператора электронного документооборота обязанность страхователя считается исполненной при наличии у него договора с оператором электронного документооборота на оказание услуг по обеспечению электронного документооборота (о передаче прав на использование программного обеспечения, предназначенного для обеспечения электронного документооборота) с указанным территориальным органом Фонда по месту учета этого лица и квалифицированного сертификата ключа проверки электронной подписи или</w:t>
      </w:r>
      <w:proofErr w:type="gramEnd"/>
      <w:r w:rsidRPr="009D5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 такого договора и квалифицированного сертификата ключа проверки электронной подписи у уполномоченного представителя лица, которому предоставлены полномочия на получение документов от страховщика (п. 7 Приказа № 931).</w:t>
      </w:r>
    </w:p>
    <w:p w:rsidR="001C093F" w:rsidRDefault="001C093F"/>
    <w:sectPr w:rsidR="001C093F" w:rsidSect="001C0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1CBD"/>
    <w:rsid w:val="00031CBD"/>
    <w:rsid w:val="001C0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CB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750</Words>
  <Characters>4279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Матюшечкина Мария Сергеевна</dc:creator>
  <cp:lastModifiedBy>Матюшечкина Мария Сергеевна</cp:lastModifiedBy>
  <cp:revision>1</cp:revision>
  <dcterms:created xsi:type="dcterms:W3CDTF">2026-09-16T13:13:00Z</dcterms:created>
  <dcterms:modified xsi:type="dcterms:W3CDTF">2026-09-16T13:14:00Z</dcterms:modified>
</cp:coreProperties>
</file>