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457"/>
        <w:tblW w:w="10712" w:type="dxa"/>
        <w:tblLayout w:type="fixed"/>
        <w:tblLook w:val="0000" w:firstRow="0" w:lastRow="0" w:firstColumn="0" w:lastColumn="0" w:noHBand="0" w:noVBand="0"/>
      </w:tblPr>
      <w:tblGrid>
        <w:gridCol w:w="4421"/>
        <w:gridCol w:w="6291"/>
      </w:tblGrid>
      <w:tr w:rsidR="0075667D" w:rsidTr="0075667D">
        <w:trPr>
          <w:trHeight w:val="994"/>
        </w:trPr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667D" w:rsidRPr="009B3B9F" w:rsidRDefault="0075667D" w:rsidP="0075667D">
            <w:pPr>
              <w:snapToGrid w:val="0"/>
              <w:jc w:val="center"/>
              <w:rPr>
                <w:sz w:val="28"/>
                <w:szCs w:val="28"/>
              </w:rPr>
            </w:pPr>
            <w:r w:rsidRPr="009B3B9F">
              <w:rPr>
                <w:sz w:val="28"/>
                <w:szCs w:val="28"/>
              </w:rPr>
              <w:t>Получатель</w:t>
            </w:r>
          </w:p>
        </w:tc>
        <w:tc>
          <w:tcPr>
            <w:tcW w:w="6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67D" w:rsidRPr="009B3B9F" w:rsidRDefault="0075667D" w:rsidP="0075667D">
            <w:pPr>
              <w:snapToGrid w:val="0"/>
              <w:jc w:val="center"/>
              <w:rPr>
                <w:sz w:val="28"/>
                <w:szCs w:val="28"/>
              </w:rPr>
            </w:pPr>
            <w:r w:rsidRPr="009B3B9F">
              <w:rPr>
                <w:sz w:val="28"/>
                <w:szCs w:val="28"/>
              </w:rPr>
              <w:t xml:space="preserve">УФК по Ямало-Ненецкому автономному округу (ОСФР по Ямало-Ненецкому автономному округу </w:t>
            </w:r>
            <w:proofErr w:type="gramStart"/>
            <w:r w:rsidRPr="009B3B9F">
              <w:rPr>
                <w:sz w:val="28"/>
                <w:szCs w:val="28"/>
              </w:rPr>
              <w:t>л</w:t>
            </w:r>
            <w:proofErr w:type="gramEnd"/>
            <w:r w:rsidRPr="009B3B9F">
              <w:rPr>
                <w:sz w:val="28"/>
                <w:szCs w:val="28"/>
              </w:rPr>
              <w:t>/</w:t>
            </w:r>
            <w:proofErr w:type="spellStart"/>
            <w:r w:rsidRPr="009B3B9F">
              <w:rPr>
                <w:sz w:val="28"/>
                <w:szCs w:val="28"/>
              </w:rPr>
              <w:t>сч</w:t>
            </w:r>
            <w:proofErr w:type="spellEnd"/>
            <w:r w:rsidRPr="009B3B9F">
              <w:rPr>
                <w:sz w:val="28"/>
                <w:szCs w:val="28"/>
              </w:rPr>
              <w:t xml:space="preserve"> 04904Ф90010)</w:t>
            </w:r>
          </w:p>
        </w:tc>
      </w:tr>
      <w:tr w:rsidR="0075667D" w:rsidTr="0075667D">
        <w:trPr>
          <w:trHeight w:val="550"/>
        </w:trPr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667D" w:rsidRPr="009B3B9F" w:rsidRDefault="0075667D" w:rsidP="0075667D">
            <w:pPr>
              <w:snapToGrid w:val="0"/>
              <w:jc w:val="center"/>
              <w:rPr>
                <w:sz w:val="28"/>
                <w:szCs w:val="28"/>
              </w:rPr>
            </w:pPr>
            <w:r w:rsidRPr="009B3B9F">
              <w:rPr>
                <w:sz w:val="28"/>
                <w:szCs w:val="28"/>
              </w:rPr>
              <w:t>ИНН</w:t>
            </w:r>
          </w:p>
        </w:tc>
        <w:tc>
          <w:tcPr>
            <w:tcW w:w="6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67D" w:rsidRPr="009B3B9F" w:rsidRDefault="0075667D" w:rsidP="0075667D">
            <w:pPr>
              <w:snapToGrid w:val="0"/>
              <w:jc w:val="center"/>
              <w:rPr>
                <w:sz w:val="28"/>
                <w:szCs w:val="28"/>
              </w:rPr>
            </w:pPr>
            <w:r w:rsidRPr="009B3B9F">
              <w:rPr>
                <w:sz w:val="28"/>
                <w:szCs w:val="28"/>
              </w:rPr>
              <w:t>8901002223</w:t>
            </w:r>
          </w:p>
        </w:tc>
      </w:tr>
      <w:tr w:rsidR="0075667D" w:rsidTr="0075667D">
        <w:trPr>
          <w:trHeight w:val="558"/>
        </w:trPr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667D" w:rsidRPr="009B3B9F" w:rsidRDefault="0075667D" w:rsidP="0075667D">
            <w:pPr>
              <w:snapToGrid w:val="0"/>
              <w:jc w:val="center"/>
              <w:rPr>
                <w:sz w:val="28"/>
                <w:szCs w:val="28"/>
              </w:rPr>
            </w:pPr>
            <w:r w:rsidRPr="009B3B9F">
              <w:rPr>
                <w:sz w:val="28"/>
                <w:szCs w:val="28"/>
              </w:rPr>
              <w:t>КПП</w:t>
            </w:r>
          </w:p>
        </w:tc>
        <w:tc>
          <w:tcPr>
            <w:tcW w:w="6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67D" w:rsidRPr="009B3B9F" w:rsidRDefault="0075667D" w:rsidP="0075667D">
            <w:pPr>
              <w:snapToGrid w:val="0"/>
              <w:jc w:val="center"/>
              <w:rPr>
                <w:sz w:val="28"/>
                <w:szCs w:val="28"/>
              </w:rPr>
            </w:pPr>
            <w:r w:rsidRPr="009B3B9F">
              <w:rPr>
                <w:sz w:val="28"/>
                <w:szCs w:val="28"/>
              </w:rPr>
              <w:t>890101001</w:t>
            </w:r>
          </w:p>
        </w:tc>
      </w:tr>
      <w:tr w:rsidR="0075667D" w:rsidTr="0075667D">
        <w:trPr>
          <w:trHeight w:val="994"/>
        </w:trPr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667D" w:rsidRPr="009B3B9F" w:rsidRDefault="0075667D" w:rsidP="0075667D">
            <w:pPr>
              <w:snapToGrid w:val="0"/>
              <w:jc w:val="center"/>
              <w:rPr>
                <w:sz w:val="28"/>
                <w:szCs w:val="28"/>
              </w:rPr>
            </w:pPr>
            <w:r w:rsidRPr="009B3B9F">
              <w:rPr>
                <w:sz w:val="28"/>
                <w:szCs w:val="28"/>
              </w:rPr>
              <w:t>Казначейский счет</w:t>
            </w:r>
          </w:p>
        </w:tc>
        <w:tc>
          <w:tcPr>
            <w:tcW w:w="6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67D" w:rsidRPr="009B3B9F" w:rsidRDefault="0075667D" w:rsidP="0075667D">
            <w:pPr>
              <w:jc w:val="center"/>
              <w:rPr>
                <w:color w:val="000000"/>
                <w:sz w:val="28"/>
                <w:szCs w:val="28"/>
              </w:rPr>
            </w:pPr>
            <w:r w:rsidRPr="009B3B9F">
              <w:rPr>
                <w:color w:val="000000"/>
                <w:sz w:val="28"/>
                <w:szCs w:val="28"/>
              </w:rPr>
              <w:t xml:space="preserve">03100643000000019000 </w:t>
            </w:r>
            <w:r w:rsidRPr="009B3B9F">
              <w:rPr>
                <w:bCs/>
                <w:sz w:val="28"/>
                <w:szCs w:val="28"/>
              </w:rPr>
              <w:t>- доходы, распределяемые органами Федерального казначейства между бюджетами системы РФ.</w:t>
            </w:r>
          </w:p>
        </w:tc>
      </w:tr>
      <w:tr w:rsidR="0075667D" w:rsidTr="0075667D">
        <w:trPr>
          <w:trHeight w:val="1012"/>
        </w:trPr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667D" w:rsidRPr="009B3B9F" w:rsidRDefault="0075667D" w:rsidP="0075667D">
            <w:pPr>
              <w:snapToGrid w:val="0"/>
              <w:jc w:val="center"/>
              <w:rPr>
                <w:sz w:val="28"/>
                <w:szCs w:val="28"/>
              </w:rPr>
            </w:pPr>
            <w:r w:rsidRPr="009B3B9F">
              <w:rPr>
                <w:sz w:val="28"/>
                <w:szCs w:val="28"/>
              </w:rPr>
              <w:t>Наименование банка</w:t>
            </w:r>
          </w:p>
        </w:tc>
        <w:tc>
          <w:tcPr>
            <w:tcW w:w="6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67D" w:rsidRPr="009B3B9F" w:rsidRDefault="00DF6ABB" w:rsidP="0075667D">
            <w:pPr>
              <w:snapToGrid w:val="0"/>
              <w:jc w:val="center"/>
              <w:rPr>
                <w:sz w:val="28"/>
                <w:szCs w:val="28"/>
              </w:rPr>
            </w:pPr>
            <w:r w:rsidRPr="008A47E0">
              <w:rPr>
                <w:sz w:val="26"/>
                <w:szCs w:val="26"/>
              </w:rPr>
              <w:t>ОКЦ №1 Сибирского ГУ Банка России//УФК ПО ЯМАЛО-НЕНЕЦКОМУ АВТОНОМНОМУ ОКРУГУ г. Салехард</w:t>
            </w:r>
          </w:p>
        </w:tc>
      </w:tr>
      <w:tr w:rsidR="0075667D" w:rsidTr="0075667D">
        <w:trPr>
          <w:trHeight w:val="510"/>
        </w:trPr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667D" w:rsidRPr="009B3B9F" w:rsidRDefault="0075667D" w:rsidP="0075667D">
            <w:pPr>
              <w:snapToGrid w:val="0"/>
              <w:jc w:val="center"/>
              <w:rPr>
                <w:sz w:val="26"/>
                <w:szCs w:val="26"/>
              </w:rPr>
            </w:pPr>
            <w:r w:rsidRPr="009B3B9F">
              <w:rPr>
                <w:sz w:val="26"/>
                <w:szCs w:val="26"/>
              </w:rPr>
              <w:t>БИК ТОФК</w:t>
            </w:r>
          </w:p>
        </w:tc>
        <w:tc>
          <w:tcPr>
            <w:tcW w:w="6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67D" w:rsidRPr="009B3B9F" w:rsidRDefault="00DF6ABB" w:rsidP="0075667D">
            <w:pPr>
              <w:snapToGrid w:val="0"/>
              <w:jc w:val="center"/>
              <w:rPr>
                <w:sz w:val="26"/>
                <w:szCs w:val="26"/>
                <w:highlight w:val="yellow"/>
              </w:rPr>
            </w:pPr>
            <w:r w:rsidRPr="008A47E0">
              <w:rPr>
                <w:sz w:val="26"/>
                <w:szCs w:val="26"/>
              </w:rPr>
              <w:t>045004129</w:t>
            </w:r>
          </w:p>
        </w:tc>
      </w:tr>
      <w:tr w:rsidR="0075667D" w:rsidTr="0075667D">
        <w:trPr>
          <w:trHeight w:val="559"/>
        </w:trPr>
        <w:tc>
          <w:tcPr>
            <w:tcW w:w="44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5667D" w:rsidRPr="009B3B9F" w:rsidRDefault="0075667D" w:rsidP="0075667D">
            <w:pPr>
              <w:snapToGrid w:val="0"/>
              <w:jc w:val="center"/>
              <w:rPr>
                <w:sz w:val="26"/>
                <w:szCs w:val="26"/>
              </w:rPr>
            </w:pPr>
            <w:r w:rsidRPr="009B3B9F">
              <w:rPr>
                <w:sz w:val="26"/>
                <w:szCs w:val="26"/>
              </w:rPr>
              <w:t>Единый казначейский счет</w:t>
            </w:r>
          </w:p>
        </w:tc>
        <w:tc>
          <w:tcPr>
            <w:tcW w:w="6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67D" w:rsidRPr="009B3B9F" w:rsidRDefault="00DF6ABB" w:rsidP="0075667D">
            <w:pPr>
              <w:snapToGrid w:val="0"/>
              <w:jc w:val="center"/>
              <w:rPr>
                <w:bCs/>
                <w:sz w:val="26"/>
                <w:szCs w:val="26"/>
                <w:highlight w:val="yellow"/>
              </w:rPr>
            </w:pPr>
            <w:r w:rsidRPr="008A47E0">
              <w:rPr>
                <w:sz w:val="26"/>
                <w:szCs w:val="26"/>
              </w:rPr>
              <w:t>4010</w:t>
            </w:r>
            <w:bookmarkStart w:id="0" w:name="_GoBack"/>
            <w:bookmarkEnd w:id="0"/>
            <w:r w:rsidRPr="008A47E0">
              <w:rPr>
                <w:sz w:val="26"/>
                <w:szCs w:val="26"/>
              </w:rPr>
              <w:t>2810945370000129</w:t>
            </w:r>
          </w:p>
        </w:tc>
      </w:tr>
      <w:tr w:rsidR="001B1EEE" w:rsidTr="0075667D">
        <w:trPr>
          <w:trHeight w:val="559"/>
        </w:trPr>
        <w:tc>
          <w:tcPr>
            <w:tcW w:w="44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B1EEE" w:rsidRPr="009B3B9F" w:rsidRDefault="001B1EEE" w:rsidP="0075667D">
            <w:pPr>
              <w:snapToGrid w:val="0"/>
              <w:jc w:val="center"/>
              <w:rPr>
                <w:sz w:val="26"/>
                <w:szCs w:val="26"/>
              </w:rPr>
            </w:pPr>
            <w:r w:rsidRPr="00432E59">
              <w:rPr>
                <w:sz w:val="28"/>
                <w:szCs w:val="28"/>
              </w:rPr>
              <w:t>Номер казначейского счета</w:t>
            </w:r>
          </w:p>
        </w:tc>
        <w:tc>
          <w:tcPr>
            <w:tcW w:w="6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EEE" w:rsidRPr="009B3B9F" w:rsidRDefault="001B1EEE" w:rsidP="0075667D">
            <w:pPr>
              <w:snapToGrid w:val="0"/>
              <w:jc w:val="center"/>
              <w:rPr>
                <w:sz w:val="26"/>
                <w:szCs w:val="26"/>
              </w:rPr>
            </w:pPr>
            <w:r w:rsidRPr="00432E59">
              <w:rPr>
                <w:sz w:val="28"/>
                <w:szCs w:val="28"/>
              </w:rPr>
              <w:t>03100643000000019000</w:t>
            </w:r>
          </w:p>
        </w:tc>
      </w:tr>
      <w:tr w:rsidR="0075667D" w:rsidTr="0075667D">
        <w:trPr>
          <w:trHeight w:val="629"/>
        </w:trPr>
        <w:tc>
          <w:tcPr>
            <w:tcW w:w="44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5667D" w:rsidRPr="009B3B9F" w:rsidRDefault="0075667D" w:rsidP="0075667D">
            <w:pPr>
              <w:snapToGrid w:val="0"/>
              <w:jc w:val="center"/>
              <w:rPr>
                <w:sz w:val="26"/>
                <w:szCs w:val="26"/>
              </w:rPr>
            </w:pPr>
            <w:r w:rsidRPr="009B3B9F">
              <w:rPr>
                <w:sz w:val="26"/>
                <w:szCs w:val="26"/>
              </w:rPr>
              <w:t>ОКТМО</w:t>
            </w:r>
          </w:p>
        </w:tc>
        <w:tc>
          <w:tcPr>
            <w:tcW w:w="6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67D" w:rsidRPr="009B3B9F" w:rsidRDefault="0075667D" w:rsidP="0075667D">
            <w:pPr>
              <w:snapToGrid w:val="0"/>
              <w:jc w:val="center"/>
              <w:rPr>
                <w:sz w:val="26"/>
                <w:szCs w:val="26"/>
                <w:highlight w:val="yellow"/>
              </w:rPr>
            </w:pPr>
            <w:r w:rsidRPr="009B3B9F">
              <w:rPr>
                <w:sz w:val="26"/>
                <w:szCs w:val="26"/>
              </w:rPr>
              <w:t>муниципального образования, в котором зарегистрирован страхователь</w:t>
            </w:r>
          </w:p>
        </w:tc>
      </w:tr>
      <w:tr w:rsidR="0075667D" w:rsidTr="0075667D">
        <w:trPr>
          <w:trHeight w:val="331"/>
        </w:trPr>
        <w:tc>
          <w:tcPr>
            <w:tcW w:w="44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5667D" w:rsidRPr="009C3FAF" w:rsidRDefault="0075667D" w:rsidP="0075667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КБК</w:t>
            </w:r>
          </w:p>
        </w:tc>
        <w:tc>
          <w:tcPr>
            <w:tcW w:w="6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67D" w:rsidRPr="00741C34" w:rsidRDefault="001B1EEE" w:rsidP="0075667D">
            <w:pPr>
              <w:snapToGrid w:val="0"/>
              <w:jc w:val="center"/>
              <w:rPr>
                <w:sz w:val="28"/>
                <w:szCs w:val="28"/>
              </w:rPr>
            </w:pPr>
            <w:r w:rsidRPr="001B1EEE">
              <w:rPr>
                <w:sz w:val="26"/>
                <w:szCs w:val="26"/>
              </w:rPr>
              <w:t>797</w:t>
            </w:r>
            <w:r>
              <w:rPr>
                <w:sz w:val="26"/>
                <w:szCs w:val="26"/>
              </w:rPr>
              <w:t xml:space="preserve"> </w:t>
            </w:r>
            <w:r w:rsidRPr="001B1EEE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 xml:space="preserve"> </w:t>
            </w:r>
            <w:r w:rsidRPr="001B1EEE">
              <w:rPr>
                <w:sz w:val="26"/>
                <w:szCs w:val="26"/>
              </w:rPr>
              <w:t>02</w:t>
            </w:r>
            <w:r>
              <w:rPr>
                <w:sz w:val="26"/>
                <w:szCs w:val="26"/>
              </w:rPr>
              <w:t xml:space="preserve"> </w:t>
            </w:r>
            <w:r w:rsidRPr="001B1EEE">
              <w:rPr>
                <w:sz w:val="26"/>
                <w:szCs w:val="26"/>
              </w:rPr>
              <w:t>05000</w:t>
            </w:r>
            <w:r>
              <w:rPr>
                <w:sz w:val="26"/>
                <w:szCs w:val="26"/>
              </w:rPr>
              <w:t xml:space="preserve"> </w:t>
            </w:r>
            <w:r w:rsidRPr="001B1EEE">
              <w:rPr>
                <w:sz w:val="26"/>
                <w:szCs w:val="26"/>
              </w:rPr>
              <w:t>06</w:t>
            </w:r>
            <w:r>
              <w:rPr>
                <w:sz w:val="26"/>
                <w:szCs w:val="26"/>
              </w:rPr>
              <w:t xml:space="preserve"> </w:t>
            </w:r>
            <w:r w:rsidRPr="001B1EEE">
              <w:rPr>
                <w:sz w:val="26"/>
                <w:szCs w:val="26"/>
              </w:rPr>
              <w:t>1000</w:t>
            </w:r>
            <w:r>
              <w:rPr>
                <w:sz w:val="26"/>
                <w:szCs w:val="26"/>
              </w:rPr>
              <w:t xml:space="preserve"> </w:t>
            </w:r>
            <w:r w:rsidRPr="001B1EEE">
              <w:rPr>
                <w:sz w:val="26"/>
                <w:szCs w:val="26"/>
              </w:rPr>
              <w:t>160</w:t>
            </w:r>
          </w:p>
        </w:tc>
      </w:tr>
      <w:tr w:rsidR="0075667D" w:rsidTr="0075667D">
        <w:trPr>
          <w:trHeight w:val="3264"/>
        </w:trPr>
        <w:tc>
          <w:tcPr>
            <w:tcW w:w="44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5667D" w:rsidRDefault="0075667D" w:rsidP="0075667D">
            <w:pPr>
              <w:snapToGrid w:val="0"/>
              <w:jc w:val="center"/>
              <w:rPr>
                <w:sz w:val="26"/>
                <w:szCs w:val="26"/>
              </w:rPr>
            </w:pPr>
            <w:r w:rsidRPr="000C3B85">
              <w:rPr>
                <w:sz w:val="26"/>
                <w:szCs w:val="26"/>
              </w:rPr>
              <w:t>QR-код</w:t>
            </w:r>
            <w:r>
              <w:rPr>
                <w:sz w:val="26"/>
                <w:szCs w:val="26"/>
              </w:rPr>
              <w:t xml:space="preserve"> </w:t>
            </w:r>
          </w:p>
          <w:p w:rsidR="0075667D" w:rsidRPr="009C3FAF" w:rsidRDefault="0075667D" w:rsidP="0075667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>(сканировать в</w:t>
            </w:r>
            <w:r w:rsidRPr="000C3B85">
              <w:rPr>
                <w:sz w:val="26"/>
                <w:szCs w:val="26"/>
              </w:rPr>
              <w:t xml:space="preserve"> приложени</w:t>
            </w:r>
            <w:r>
              <w:rPr>
                <w:sz w:val="26"/>
                <w:szCs w:val="26"/>
              </w:rPr>
              <w:t>и банка)</w:t>
            </w:r>
          </w:p>
        </w:tc>
        <w:tc>
          <w:tcPr>
            <w:tcW w:w="6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67D" w:rsidRPr="009C3FAF" w:rsidRDefault="00DF6ABB" w:rsidP="0075667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956390" cy="1956390"/>
                  <wp:effectExtent l="0" t="0" r="6350" b="6350"/>
                  <wp:docPr id="2" name="Рисунок 2" descr="C:\Users\030SitnikovaVE\Desktop\Страхователям\С 06.09.2026\Qr-код с 06.09.26\797102050000610001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030SitnikovaVE\Desktop\Страхователям\С 06.09.2026\Qr-код с 06.09.26\7971020500006100016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6362" cy="1956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6E68" w:rsidRPr="0075667D" w:rsidRDefault="0075667D" w:rsidP="0075667D">
      <w:pPr>
        <w:jc w:val="center"/>
        <w:rPr>
          <w:sz w:val="28"/>
          <w:szCs w:val="28"/>
        </w:rPr>
      </w:pPr>
      <w:r w:rsidRPr="0075667D">
        <w:rPr>
          <w:b/>
          <w:sz w:val="28"/>
          <w:szCs w:val="28"/>
          <w:lang w:eastAsia="ar-SA"/>
        </w:rPr>
        <w:t xml:space="preserve">Реквизиты Отделения для зачисления в бюджет </w:t>
      </w:r>
      <w:proofErr w:type="gramStart"/>
      <w:r w:rsidRPr="0075667D">
        <w:rPr>
          <w:b/>
          <w:sz w:val="28"/>
          <w:szCs w:val="28"/>
          <w:lang w:val="en-US" w:eastAsia="ar-SA"/>
        </w:rPr>
        <w:t>C</w:t>
      </w:r>
      <w:proofErr w:type="gramEnd"/>
      <w:r w:rsidRPr="0075667D">
        <w:rPr>
          <w:b/>
          <w:sz w:val="28"/>
          <w:szCs w:val="28"/>
          <w:lang w:eastAsia="ar-SA"/>
        </w:rPr>
        <w:t>ФР по доходам</w:t>
      </w:r>
    </w:p>
    <w:sectPr w:rsidR="00966E68" w:rsidRPr="0075667D" w:rsidSect="00966E6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05C"/>
    <w:rsid w:val="001B1EEE"/>
    <w:rsid w:val="00745658"/>
    <w:rsid w:val="0075667D"/>
    <w:rsid w:val="00966E68"/>
    <w:rsid w:val="009B3B9F"/>
    <w:rsid w:val="00B7505C"/>
    <w:rsid w:val="00CE1976"/>
    <w:rsid w:val="00DF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E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66E68"/>
    <w:pPr>
      <w:keepNext/>
      <w:tabs>
        <w:tab w:val="num" w:pos="0"/>
      </w:tabs>
      <w:suppressAutoHyphens/>
      <w:outlineLvl w:val="1"/>
    </w:pPr>
    <w:rPr>
      <w:sz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66E68"/>
    <w:pPr>
      <w:ind w:firstLine="851"/>
      <w:jc w:val="both"/>
    </w:pPr>
    <w:rPr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3"/>
    <w:rsid w:val="00966E68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styleId="a5">
    <w:name w:val="Balloon Text"/>
    <w:basedOn w:val="a"/>
    <w:link w:val="a6"/>
    <w:uiPriority w:val="99"/>
    <w:semiHidden/>
    <w:unhideWhenUsed/>
    <w:rsid w:val="00966E6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6E6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966E68"/>
    <w:rPr>
      <w:rFonts w:ascii="Times New Roman" w:eastAsia="Times New Roman" w:hAnsi="Times New Roman" w:cs="Times New Roman"/>
      <w:sz w:val="32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E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66E68"/>
    <w:pPr>
      <w:keepNext/>
      <w:tabs>
        <w:tab w:val="num" w:pos="0"/>
      </w:tabs>
      <w:suppressAutoHyphens/>
      <w:outlineLvl w:val="1"/>
    </w:pPr>
    <w:rPr>
      <w:sz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66E68"/>
    <w:pPr>
      <w:ind w:firstLine="851"/>
      <w:jc w:val="both"/>
    </w:pPr>
    <w:rPr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3"/>
    <w:rsid w:val="00966E68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styleId="a5">
    <w:name w:val="Balloon Text"/>
    <w:basedOn w:val="a"/>
    <w:link w:val="a6"/>
    <w:uiPriority w:val="99"/>
    <w:semiHidden/>
    <w:unhideWhenUsed/>
    <w:rsid w:val="00966E6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6E6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966E68"/>
    <w:rPr>
      <w:rFonts w:ascii="Times New Roman" w:eastAsia="Times New Roman" w:hAnsi="Times New Roman" w:cs="Times New Roman"/>
      <w:sz w:val="32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Ситникова Вера Евгеньевна</dc:creator>
  <cp:keywords/>
  <dc:description/>
  <cp:lastModifiedBy>Ситникова Вера Евгеньевна</cp:lastModifiedBy>
  <cp:revision>7</cp:revision>
  <dcterms:created xsi:type="dcterms:W3CDTF">2026-08-19T04:33:00Z</dcterms:created>
  <dcterms:modified xsi:type="dcterms:W3CDTF">2026-09-27T11:57:00Z</dcterms:modified>
</cp:coreProperties>
</file>