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мерах поддержки, оказываемых участникам/ветеранам СВО и их семьям в Ярославской области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55" w:type="dxa"/>
        <w:jc w:val="start"/>
        <w:tblInd w:w="-73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7"/>
        <w:gridCol w:w="2398"/>
        <w:gridCol w:w="184"/>
        <w:gridCol w:w="2246"/>
        <w:gridCol w:w="2384"/>
        <w:gridCol w:w="2777"/>
        <w:gridCol w:w="2564"/>
        <w:gridCol w:w="2204"/>
      </w:tblGrid>
      <w:tr>
        <w:trPr/>
        <w:tc>
          <w:tcPr>
            <w:tcW w:w="4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82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3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27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Режим работы</w:t>
            </w:r>
          </w:p>
        </w:tc>
        <w:tc>
          <w:tcPr>
            <w:tcW w:w="25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22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ФКУ «Военный комиссариат Ярославской области»</w:t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г. Ярославль,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ул. Кооперативная, д. 12</w:t>
            </w:r>
          </w:p>
          <w:p>
            <w:pPr>
              <w:pStyle w:val="Style21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 – чт.: 8.30- 17.45,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8.30 - 16.30,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перерыв: 13.00 - 14.00</w:t>
            </w:r>
          </w:p>
          <w:p>
            <w:pPr>
              <w:pStyle w:val="Style21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Гостев Игорь Владимирович</w:t>
            </w:r>
          </w:p>
          <w:p>
            <w:pPr>
              <w:pStyle w:val="Style21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8 (4852) 74-45-11</w:t>
            </w:r>
          </w:p>
          <w:p>
            <w:pPr>
              <w:pStyle w:val="Style21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2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Филиал Государственного фонда «Защитники Отечества» по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ул. Революционная,</w:t>
            </w:r>
          </w:p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д. 20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пн.-сб.: 9.00-18.00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Кравчук Наталья Константиновна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50-03-56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Управление федеральной службы судебных приставов по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г. Ярославль,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пр-т Октября,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д. 17Г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пн.-чт.: 9.00 — 18.00,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09.00 — 16.45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Пряхин Антон Николаевич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8 (4852) 59-64-01</w:t>
            </w:r>
          </w:p>
          <w:p>
            <w:pPr>
              <w:pStyle w:val="Style21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Управление по социальной</w:t>
            </w:r>
          </w:p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и демографической политике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Ярославль, ул.Советская, д. 3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star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 – чт.: 8.30- 17.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8.30 - 16.30,</w:t>
            </w:r>
          </w:p>
          <w:p>
            <w:pPr>
              <w:pStyle w:val="Style23"/>
              <w:bidi w:val="0"/>
              <w:spacing w:lineRule="auto" w:line="240" w:before="0" w:after="0"/>
              <w:jc w:val="star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перерыв: 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.00 - 1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48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Башмашникова</w:t>
            </w:r>
          </w:p>
          <w:p>
            <w:pPr>
              <w:pStyle w:val="Style23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Марина Валерьевна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40-10-75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Государственное казенное учреждение Ярослаской области центра занятости населения (ГКУ ЯО ЦЗН)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ул. Свободы, д. 62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пн.-чт.: 8.00 - 17.00,</w:t>
            </w:r>
          </w:p>
          <w:p>
            <w:pPr>
              <w:pStyle w:val="Style23"/>
              <w:bidi w:val="0"/>
              <w:snapToGrid w:val="false"/>
              <w:spacing w:lineRule="auto" w:line="24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8.00 - 16.00</w:t>
            </w:r>
          </w:p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Крюковская Ольга Александровна</w:t>
            </w:r>
          </w:p>
          <w:p>
            <w:pPr>
              <w:pStyle w:val="Style21"/>
              <w:snapToGrid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30-06-33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Министерство спорта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ул. Свободы, д. 62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 – чт.: 8.30 — 17.30,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8.30 - 16.30,</w:t>
            </w:r>
          </w:p>
          <w:p>
            <w:pPr>
              <w:pStyle w:val="Style23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перерыв: 12.30 - 13.18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Трубина Татьяна Владимировна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40-19-16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Министерство образования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ул. Советская, д. 69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 – чт.: 8.30 - 17.30,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8.30 - 16.30,</w:t>
            </w:r>
          </w:p>
          <w:p>
            <w:pPr>
              <w:pStyle w:val="Style23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перерыв: 12.30 - 13.18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Лобода Ирина Валентиновна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40-18-95</w:t>
            </w:r>
          </w:p>
        </w:tc>
      </w:tr>
      <w:tr>
        <w:trPr/>
        <w:tc>
          <w:tcPr>
            <w:tcW w:w="49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Образовательные организации высшего образования Ярославской области</w:t>
            </w:r>
          </w:p>
        </w:tc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ФГБОУ ВО «Ярославский государственный университет им. П.Г. Демидова»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 ул. Советская, д. 14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</w:rPr>
              <w:t>пн.-чт.: 8.30 - 17.30,</w:t>
            </w:r>
          </w:p>
          <w:p>
            <w:pPr>
              <w:pStyle w:val="Style23"/>
              <w:bidi w:val="0"/>
              <w:snapToGrid w:val="false"/>
              <w:spacing w:lineRule="auto" w:line="24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</w:rPr>
              <w:t>пт.: 8.30 - 16.15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Иванчин Артем Владимирович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 (4852) 78-86-05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8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ФГБОУ ВО «Ярославский государственный технический университет»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 Московский проспект, д. 88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3"/>
              <w:bidi w:val="0"/>
              <w:snapToGrid w:val="false"/>
              <w:spacing w:lineRule="auto" w:line="24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</w:rPr>
              <w:t>пн.-пт.: 8.30 - 17.00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Степанова Елена Олеговна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 (4852) 40-21-99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8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ФГБОУ ВО «Ярославский государственный медицинский университет» МЗ РФ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 ул. Революционная, д. 5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пн.-пт.: 09.00 - 18.00, перерыв: 13.00 - 14.00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Хохлов Александр Леонидович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 (4852) 30-56-41, 72-91-42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8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ФГБОУ ВО «Ярославский государственный педагогический университет им. К.Д. Ушинского»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 ул. Республиканская,</w:t>
            </w:r>
          </w:p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д. 108/1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</w:rPr>
              <w:t>пн. – чт.: 8.30 - 17.00,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</w:rPr>
              <w:t>пт.: 8.30 - 16.00,</w:t>
            </w:r>
          </w:p>
          <w:p>
            <w:pPr>
              <w:pStyle w:val="Style23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</w:rPr>
              <w:t>перерыв: 12.30 - 13.30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Груздев Михаил Вадимович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 (4852) 30-56-61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8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ФГБОУ ВО «Рыбинский государственный авиационный  технический университет имени П.А. Соловьева»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Рыбинск, ул. Пушкина, д. 53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пн. - пт.: 8.30 - 17.30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Кошкин Валерий Иванович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 (4855) 23-97-22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8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ФГБОУ ВО «Ярославский государственный аграрный университет»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 Тутаевское шоссе,</w:t>
            </w:r>
          </w:p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д.  58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пн.-пт.: 8.15 - 17.00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Гусар Светлана Александровна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 (4852) 59-35-33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Министерство здравоохранения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ул. Советская, д. 11/9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пн.-пт.: 8.30 - 17.30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Можейко Мария Евгеньевна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30-37-58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Министерство культуры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ул. Свободы, д. 62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 – чт.: 8.30 - 17.30,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8.30 - 16.30</w:t>
            </w:r>
          </w:p>
          <w:p>
            <w:pPr>
              <w:pStyle w:val="Style23"/>
              <w:bidi w:val="0"/>
              <w:snapToGrid w:val="fals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Ширшова Ирина Ивановна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30-52-29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</w:t>
            </w:r>
          </w:p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ул. Чехова, д. 5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пн. – чт.: 8.30 - 17.30,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пт.: 8.30 - 16.30,</w:t>
            </w:r>
          </w:p>
          <w:p>
            <w:pPr>
              <w:pStyle w:val="Style23"/>
              <w:bidi w:val="0"/>
              <w:snapToGrid w:val="false"/>
              <w:spacing w:lineRule="auto" w:line="240"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6"/>
                <w:szCs w:val="26"/>
                <w:u w:val="none"/>
                <w:em w:val="none"/>
              </w:rPr>
              <w:t>перерыв: 12.00 - 12.47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Биочино Надежда Львовна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40-04-04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ГАУ Ярославской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проспект Ленина,</w:t>
            </w:r>
          </w:p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д. 14 А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Перехватов Павел Николаевич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78-55-08</w:t>
            </w:r>
          </w:p>
        </w:tc>
      </w:tr>
      <w:tr>
        <w:trPr/>
        <w:tc>
          <w:tcPr>
            <w:tcW w:w="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828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Всероссийская ассоциация развития местного самоуправления СМО Ярославской области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г. Ярославль, ул. Свободы, 62,</w:t>
            </w:r>
          </w:p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каб. 206 (2-й этаж)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6"/>
                <w:szCs w:val="26"/>
              </w:rPr>
              <w:t>пн.-пт.: 8.30-17.30, перерыв: 12.00-13.00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Золотников Николай Владимирович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jc w:val="center"/>
              <w:rPr/>
            </w:pPr>
            <w:r>
              <w:rPr>
                <w:sz w:val="26"/>
                <w:szCs w:val="26"/>
              </w:rPr>
              <w:t>8 (4852) 40-02-40</w:t>
            </w:r>
          </w:p>
        </w:tc>
      </w:tr>
      <w:tr>
        <w:trPr/>
        <w:tc>
          <w:tcPr>
            <w:tcW w:w="49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98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lineRule="auto" w:line="24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Отделы по церковной благотворительности и социальному служению</w:t>
            </w:r>
          </w:p>
          <w:p>
            <w:pPr>
              <w:pStyle w:val="Style21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3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Ярославская митрополия русской православной церкви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 Богоявленская площадь, д. 14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Митрополит Ярославский и Ростовский Вадим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8 (4852) 73-17-61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98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3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Отдел по церковной благотворительности и социальному служению Ярославской епархии Русской Православной церкви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 ул. Базарная, д. 48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9.00-17.00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Иерей Сергий Вехин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8 (4852) 60-00-40</w:t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98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3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Отдел по взаимодействию с Вооруженными Силами и правоохранительными органами Ярославской епархии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Ярославль,</w:t>
            </w:r>
          </w:p>
          <w:p>
            <w:pPr>
              <w:pStyle w:val="Normal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ул. 3-я Яковлевская, д. 9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Протоиерей Алексий Кириллов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8 (4852) 24-10-17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98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3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Отдел по церковной благотворительности и социальному служению Переславской епархии РПЦ МП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Храм Смоленской иконы Божией Матери, ЯО,  ГО. Переславль-Залесский, с. Ям, ул. Центральная,</w:t>
            </w:r>
          </w:p>
          <w:p>
            <w:pPr>
              <w:pStyle w:val="Normal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д. 53 «В»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Иерей Залесский Игорь Сергеевич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8 (916)370-66-59</w:t>
            </w:r>
          </w:p>
        </w:tc>
      </w:tr>
      <w:tr>
        <w:trPr/>
        <w:tc>
          <w:tcPr>
            <w:tcW w:w="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98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3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1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Отдел по церковной благотворительности и социальному служению Рыбинской епархии Русской Православной церкви</w:t>
            </w:r>
          </w:p>
        </w:tc>
        <w:tc>
          <w:tcPr>
            <w:tcW w:w="23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rPr/>
            </w:pPr>
            <w:r>
              <w:rPr>
                <w:sz w:val="24"/>
                <w:szCs w:val="24"/>
              </w:rPr>
              <w:t>г. Рыбинск, Соборная площадь, д. 3/5</w:t>
            </w:r>
          </w:p>
        </w:tc>
        <w:tc>
          <w:tcPr>
            <w:tcW w:w="277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9.00-17.00</w:t>
            </w:r>
          </w:p>
        </w:tc>
        <w:tc>
          <w:tcPr>
            <w:tcW w:w="2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Иерей Иоанн Перевезенцев</w:t>
            </w:r>
          </w:p>
        </w:tc>
        <w:tc>
          <w:tcPr>
            <w:tcW w:w="22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4"/>
                <w:szCs w:val="24"/>
              </w:rPr>
              <w:t>8 (4855)29-54-34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6838" w:h="11906"/>
      <w:pgMar w:left="1701" w:right="850" w:gutter="0" w:header="0" w:top="720" w:footer="0" w:bottom="709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Mang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yle15">
    <w:name w:val="Текст выноски Знак"/>
    <w:basedOn w:val="Style14"/>
    <w:qFormat/>
    <w:rPr>
      <w:rFonts w:ascii="Tahoma" w:hAnsi="Tahoma" w:cs="Tahoma"/>
      <w:sz w:val="16"/>
      <w:szCs w:val="16"/>
    </w:rPr>
  </w:style>
  <w:style w:type="character" w:styleId="Style16">
    <w:name w:val="Основной текст Знак"/>
    <w:basedOn w:val="Style14"/>
    <w:qFormat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Обычный (веб)"/>
    <w:basedOn w:val="Normal"/>
    <w:qFormat/>
    <w:pPr>
      <w:spacing w:before="280" w:after="119"/>
    </w:pPr>
    <w:rPr>
      <w:sz w:val="24"/>
      <w:szCs w:val="24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???????"/>
    <w:qFormat/>
    <w:pPr>
      <w:widowControl w:val="false"/>
      <w:suppressAutoHyphens w:val="true"/>
      <w:bidi w:val="0"/>
      <w:spacing w:lineRule="atLeast" w:line="200" w:before="0" w:after="0"/>
      <w:ind w:hanging="0" w:start="0" w:end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36"/>
      <w:szCs w:val="36"/>
      <w:u w:val="none"/>
      <w:em w:val="none"/>
      <w:lang w:val="ru-RU" w:eastAsia="zh-CN" w:bidi="hi-IN"/>
    </w:rPr>
  </w:style>
  <w:style w:type="paragraph" w:styleId="Style24">
    <w:name w:val="?????? ?? ????????"/>
    <w:basedOn w:val="Style23"/>
    <w:qFormat/>
    <w:pPr/>
    <w:rPr/>
  </w:style>
  <w:style w:type="paragraph" w:styleId="Style25">
    <w:name w:val="?????? ? ?????"/>
    <w:basedOn w:val="Style23"/>
    <w:qFormat/>
    <w:pPr/>
    <w:rPr/>
  </w:style>
  <w:style w:type="paragraph" w:styleId="Style26">
    <w:name w:val="?????? ??? ???????"/>
    <w:basedOn w:val="Style23"/>
    <w:qFormat/>
    <w:pPr/>
    <w:rPr/>
  </w:style>
  <w:style w:type="paragraph" w:styleId="Style27">
    <w:name w:val="?????? ??? ??????? ? ???????"/>
    <w:basedOn w:val="Style23"/>
    <w:qFormat/>
    <w:pPr/>
    <w:rPr/>
  </w:style>
  <w:style w:type="paragraph" w:styleId="Style28">
    <w:name w:val="?????"/>
    <w:basedOn w:val="Style23"/>
    <w:qFormat/>
    <w:pPr/>
    <w:rPr/>
  </w:style>
  <w:style w:type="paragraph" w:styleId="Style29">
    <w:name w:val="???????? ?????"/>
    <w:basedOn w:val="Style23"/>
    <w:qFormat/>
    <w:pPr/>
    <w:rPr/>
  </w:style>
  <w:style w:type="paragraph" w:styleId="Style30">
    <w:name w:val="???????????? ?????? ?? ??????"/>
    <w:basedOn w:val="Style23"/>
    <w:qFormat/>
    <w:pPr>
      <w:jc w:val="start"/>
    </w:pPr>
    <w:rPr/>
  </w:style>
  <w:style w:type="paragraph" w:styleId="Style31">
    <w:name w:val="?????? ?????? ? ????????"/>
    <w:basedOn w:val="Style23"/>
    <w:qFormat/>
    <w:pPr>
      <w:ind w:firstLine="340" w:start="0" w:end="0"/>
    </w:pPr>
    <w:rPr/>
  </w:style>
  <w:style w:type="paragraph" w:styleId="Style32">
    <w:name w:val="????????"/>
    <w:basedOn w:val="Style23"/>
    <w:qFormat/>
    <w:pPr/>
    <w:rPr/>
  </w:style>
  <w:style w:type="paragraph" w:styleId="1">
    <w:name w:val="???????? 1"/>
    <w:basedOn w:val="Style23"/>
    <w:qFormat/>
    <w:pPr>
      <w:jc w:val="center"/>
    </w:pPr>
    <w:rPr/>
  </w:style>
  <w:style w:type="paragraph" w:styleId="2">
    <w:name w:val="???????? 2"/>
    <w:basedOn w:val="Style23"/>
    <w:qFormat/>
    <w:pPr>
      <w:spacing w:before="57" w:after="57"/>
      <w:ind w:hanging="0" w:start="0" w:end="113"/>
      <w:jc w:val="center"/>
    </w:pPr>
    <w:rPr/>
  </w:style>
  <w:style w:type="paragraph" w:styleId="Style33">
    <w:name w:val="?????????"/>
    <w:basedOn w:val="Style23"/>
    <w:qFormat/>
    <w:pPr>
      <w:spacing w:before="238" w:after="119"/>
    </w:pPr>
    <w:rPr/>
  </w:style>
  <w:style w:type="paragraph" w:styleId="11">
    <w:name w:val="????????? 1"/>
    <w:basedOn w:val="Style23"/>
    <w:qFormat/>
    <w:pPr>
      <w:spacing w:before="238" w:after="119"/>
    </w:pPr>
    <w:rPr/>
  </w:style>
  <w:style w:type="paragraph" w:styleId="21">
    <w:name w:val="????????? 2"/>
    <w:basedOn w:val="Style23"/>
    <w:qFormat/>
    <w:pPr>
      <w:spacing w:before="238" w:after="119"/>
    </w:pPr>
    <w:rPr/>
  </w:style>
  <w:style w:type="paragraph" w:styleId="Style34">
    <w:name w:val="????????? ?????"/>
    <w:basedOn w:val="Style23"/>
    <w:qFormat/>
    <w:pPr/>
    <w:rPr/>
  </w:style>
  <w:style w:type="paragraph" w:styleId="LTGliederung1">
    <w:name w:val="???????~LT~Gliederung 1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LTGliederung2">
    <w:name w:val="???????~LT~Gliederung 2"/>
    <w:basedOn w:val="LTGliederung1"/>
    <w:qFormat/>
    <w:pPr>
      <w:spacing w:before="0" w:after="227"/>
    </w:pPr>
    <w:rPr>
      <w:sz w:val="48"/>
      <w:szCs w:val="48"/>
    </w:rPr>
  </w:style>
  <w:style w:type="paragraph" w:styleId="LTGliederung3">
    <w:name w:val="???????~LT~Gliederung 3"/>
    <w:basedOn w:val="LTGliederung2"/>
    <w:qFormat/>
    <w:pPr>
      <w:spacing w:before="0" w:after="170"/>
    </w:pPr>
    <w:rPr>
      <w:sz w:val="40"/>
      <w:szCs w:val="40"/>
    </w:rPr>
  </w:style>
  <w:style w:type="paragraph" w:styleId="LTGliederung4">
    <w:name w:val="???????~LT~Gliederung 4"/>
    <w:basedOn w:val="LTGliederung3"/>
    <w:qFormat/>
    <w:pPr>
      <w:spacing w:before="0" w:after="113"/>
    </w:pPr>
    <w:rPr/>
  </w:style>
  <w:style w:type="paragraph" w:styleId="LTGliederung5">
    <w:name w:val="???????~LT~Gliederung 5"/>
    <w:basedOn w:val="LTGliederung4"/>
    <w:qFormat/>
    <w:pPr>
      <w:spacing w:before="0" w:after="57"/>
    </w:pPr>
    <w:rPr/>
  </w:style>
  <w:style w:type="paragraph" w:styleId="LTGliederung6">
    <w:name w:val="???????~LT~Gliederung 6"/>
    <w:basedOn w:val="LTGliederung5"/>
    <w:qFormat/>
    <w:pPr/>
    <w:rPr/>
  </w:style>
  <w:style w:type="paragraph" w:styleId="LTGliederung7">
    <w:name w:val="???????~LT~Gliederung 7"/>
    <w:basedOn w:val="LTGliederung6"/>
    <w:qFormat/>
    <w:pPr/>
    <w:rPr/>
  </w:style>
  <w:style w:type="paragraph" w:styleId="LTGliederung8">
    <w:name w:val="???????~LT~Gliederung 8"/>
    <w:basedOn w:val="LTGliederung7"/>
    <w:qFormat/>
    <w:pPr/>
    <w:rPr/>
  </w:style>
  <w:style w:type="paragraph" w:styleId="LTGliederung9">
    <w:name w:val="???????~LT~Gliederung 9"/>
    <w:basedOn w:val="LTGliederung8"/>
    <w:qFormat/>
    <w:pPr/>
    <w:rPr/>
  </w:style>
  <w:style w:type="paragraph" w:styleId="LTTitel">
    <w:name w:val="???????~LT~Titel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LTUntertitel">
    <w:name w:val="???????~LT~Untertitel"/>
    <w:qFormat/>
    <w:pPr>
      <w:widowControl w:val="false"/>
      <w:suppressAutoHyphens w:val="true"/>
      <w:bidi w:val="0"/>
      <w:spacing w:before="0" w:after="0"/>
      <w:ind w:hanging="0" w:start="0" w:end="0"/>
      <w:jc w:val="center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LTNotizen">
    <w:name w:val="???????~LT~Notizen"/>
    <w:qFormat/>
    <w:pPr>
      <w:widowControl w:val="false"/>
      <w:suppressAutoHyphens w:val="true"/>
      <w:bidi w:val="0"/>
      <w:spacing w:before="0" w:after="0"/>
      <w:ind w:hanging="340" w:start="340" w:end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LTHintergrundobjekte">
    <w:name w:val="???????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LTHintergrund">
    <w:name w:val="???????~LT~Hintergrund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 w:val="false"/>
      <w:suppressAutoHyphens w:val="true"/>
      <w:bidi w:val="0"/>
      <w:spacing w:lineRule="atLeast" w:line="200" w:before="0" w:after="0"/>
      <w:ind w:hanging="0" w:start="0" w:end="0"/>
      <w:jc w:val="start"/>
    </w:pPr>
    <w:rPr>
      <w:rFonts w:ascii="Mangal" w:hAnsi="Mangal" w:eastAsia="Mangal" w:cs="Mangal"/>
      <w:color w:val="auto"/>
      <w:kern w:val="2"/>
      <w:sz w:val="36"/>
      <w:szCs w:val="36"/>
      <w:lang w:val="ru-RU" w:eastAsia="zh-CN" w:bidi="hi-IN"/>
    </w:rPr>
  </w:style>
  <w:style w:type="paragraph" w:styleId="Blue1">
    <w:name w:val="blue1"/>
    <w:basedOn w:val="Default"/>
    <w:qFormat/>
    <w:pPr/>
    <w:rPr/>
  </w:style>
  <w:style w:type="paragraph" w:styleId="Blue2">
    <w:name w:val="blue2"/>
    <w:basedOn w:val="Default"/>
    <w:qFormat/>
    <w:pPr/>
    <w:rPr/>
  </w:style>
  <w:style w:type="paragraph" w:styleId="Blue3">
    <w:name w:val="blue3"/>
    <w:basedOn w:val="Default"/>
    <w:qFormat/>
    <w:pPr/>
    <w:rPr/>
  </w:style>
  <w:style w:type="paragraph" w:styleId="Bw1">
    <w:name w:val="bw1"/>
    <w:basedOn w:val="Default"/>
    <w:qFormat/>
    <w:pPr/>
    <w:rPr/>
  </w:style>
  <w:style w:type="paragraph" w:styleId="Bw2">
    <w:name w:val="bw2"/>
    <w:basedOn w:val="Default"/>
    <w:qFormat/>
    <w:pPr/>
    <w:rPr/>
  </w:style>
  <w:style w:type="paragraph" w:styleId="Bw3">
    <w:name w:val="bw3"/>
    <w:basedOn w:val="Default"/>
    <w:qFormat/>
    <w:pPr/>
    <w:rPr/>
  </w:style>
  <w:style w:type="paragraph" w:styleId="Orange1">
    <w:name w:val="orange1"/>
    <w:basedOn w:val="Default"/>
    <w:qFormat/>
    <w:pPr/>
    <w:rPr/>
  </w:style>
  <w:style w:type="paragraph" w:styleId="Orange2">
    <w:name w:val="orange2"/>
    <w:basedOn w:val="Default"/>
    <w:qFormat/>
    <w:pPr/>
    <w:rPr/>
  </w:style>
  <w:style w:type="paragraph" w:styleId="Orange3">
    <w:name w:val="orange3"/>
    <w:basedOn w:val="Default"/>
    <w:qFormat/>
    <w:pPr/>
    <w:rPr/>
  </w:style>
  <w:style w:type="paragraph" w:styleId="Turquise1">
    <w:name w:val="turquise1"/>
    <w:basedOn w:val="Default"/>
    <w:qFormat/>
    <w:pPr/>
    <w:rPr/>
  </w:style>
  <w:style w:type="paragraph" w:styleId="Turquise2">
    <w:name w:val="turquise2"/>
    <w:basedOn w:val="Default"/>
    <w:qFormat/>
    <w:pPr/>
    <w:rPr/>
  </w:style>
  <w:style w:type="paragraph" w:styleId="Turquise3">
    <w:name w:val="turquise3"/>
    <w:basedOn w:val="Default"/>
    <w:qFormat/>
    <w:pPr/>
    <w:rPr/>
  </w:style>
  <w:style w:type="paragraph" w:styleId="Gray1">
    <w:name w:val="gray1"/>
    <w:basedOn w:val="Default"/>
    <w:qFormat/>
    <w:pPr/>
    <w:rPr/>
  </w:style>
  <w:style w:type="paragraph" w:styleId="Gray2">
    <w:name w:val="gray2"/>
    <w:basedOn w:val="Default"/>
    <w:qFormat/>
    <w:pPr/>
    <w:rPr/>
  </w:style>
  <w:style w:type="paragraph" w:styleId="Gray3">
    <w:name w:val="gray3"/>
    <w:basedOn w:val="Default"/>
    <w:qFormat/>
    <w:pPr/>
    <w:rPr/>
  </w:style>
  <w:style w:type="paragraph" w:styleId="Sun1">
    <w:name w:val="sun1"/>
    <w:basedOn w:val="Default"/>
    <w:qFormat/>
    <w:pPr/>
    <w:rPr/>
  </w:style>
  <w:style w:type="paragraph" w:styleId="Sun2">
    <w:name w:val="sun2"/>
    <w:basedOn w:val="Default"/>
    <w:qFormat/>
    <w:pPr/>
    <w:rPr/>
  </w:style>
  <w:style w:type="paragraph" w:styleId="Sun3">
    <w:name w:val="sun3"/>
    <w:basedOn w:val="Default"/>
    <w:qFormat/>
    <w:pPr/>
    <w:rPr/>
  </w:style>
  <w:style w:type="paragraph" w:styleId="Earth1">
    <w:name w:val="earth1"/>
    <w:basedOn w:val="Default"/>
    <w:qFormat/>
    <w:pPr/>
    <w:rPr/>
  </w:style>
  <w:style w:type="paragraph" w:styleId="Earth2">
    <w:name w:val="earth2"/>
    <w:basedOn w:val="Default"/>
    <w:qFormat/>
    <w:pPr/>
    <w:rPr/>
  </w:style>
  <w:style w:type="paragraph" w:styleId="Earth3">
    <w:name w:val="earth3"/>
    <w:basedOn w:val="Default"/>
    <w:qFormat/>
    <w:pPr/>
    <w:rPr/>
  </w:style>
  <w:style w:type="paragraph" w:styleId="Green1">
    <w:name w:val="green1"/>
    <w:basedOn w:val="Default"/>
    <w:qFormat/>
    <w:pPr/>
    <w:rPr/>
  </w:style>
  <w:style w:type="paragraph" w:styleId="Green2">
    <w:name w:val="green2"/>
    <w:basedOn w:val="Default"/>
    <w:qFormat/>
    <w:pPr/>
    <w:rPr/>
  </w:style>
  <w:style w:type="paragraph" w:styleId="Green3">
    <w:name w:val="green3"/>
    <w:basedOn w:val="Default"/>
    <w:qFormat/>
    <w:pPr/>
    <w:rPr/>
  </w:style>
  <w:style w:type="paragraph" w:styleId="Seetang1">
    <w:name w:val="seetang1"/>
    <w:basedOn w:val="Default"/>
    <w:qFormat/>
    <w:pPr/>
    <w:rPr/>
  </w:style>
  <w:style w:type="paragraph" w:styleId="Seetang2">
    <w:name w:val="seetang2"/>
    <w:basedOn w:val="Default"/>
    <w:qFormat/>
    <w:pPr/>
    <w:rPr/>
  </w:style>
  <w:style w:type="paragraph" w:styleId="Seetang3">
    <w:name w:val="seetang3"/>
    <w:basedOn w:val="Default"/>
    <w:qFormat/>
    <w:pPr/>
    <w:rPr/>
  </w:style>
  <w:style w:type="paragraph" w:styleId="Lightblue1">
    <w:name w:val="lightblue1"/>
    <w:basedOn w:val="Default"/>
    <w:qFormat/>
    <w:pPr/>
    <w:rPr/>
  </w:style>
  <w:style w:type="paragraph" w:styleId="Lightblue2">
    <w:name w:val="lightblue2"/>
    <w:basedOn w:val="Default"/>
    <w:qFormat/>
    <w:pPr/>
    <w:rPr/>
  </w:style>
  <w:style w:type="paragraph" w:styleId="Lightblue3">
    <w:name w:val="lightblue3"/>
    <w:basedOn w:val="Default"/>
    <w:qFormat/>
    <w:pPr/>
    <w:rPr/>
  </w:style>
  <w:style w:type="paragraph" w:styleId="Yellow1">
    <w:name w:val="yellow1"/>
    <w:basedOn w:val="Default"/>
    <w:qFormat/>
    <w:pPr/>
    <w:rPr/>
  </w:style>
  <w:style w:type="paragraph" w:styleId="Yellow2">
    <w:name w:val="yellow2"/>
    <w:basedOn w:val="Default"/>
    <w:qFormat/>
    <w:pPr/>
    <w:rPr/>
  </w:style>
  <w:style w:type="paragraph" w:styleId="Yellow3">
    <w:name w:val="yellow3"/>
    <w:basedOn w:val="Default"/>
    <w:qFormat/>
    <w:pPr/>
    <w:rPr/>
  </w:style>
  <w:style w:type="paragraph" w:styleId="WW-">
    <w:name w:val="WW-?????????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Style35">
    <w:name w:val="????????????"/>
    <w:qFormat/>
    <w:pPr>
      <w:widowControl w:val="false"/>
      <w:suppressAutoHyphens w:val="true"/>
      <w:bidi w:val="0"/>
      <w:spacing w:before="0" w:after="0"/>
      <w:ind w:hanging="0" w:start="0" w:end="0"/>
      <w:jc w:val="center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Style36">
    <w:name w:val="??????? ????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37">
    <w:name w:val="???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38">
    <w:name w:val="??????????"/>
    <w:qFormat/>
    <w:pPr>
      <w:widowControl w:val="false"/>
      <w:suppressAutoHyphens w:val="true"/>
      <w:bidi w:val="0"/>
      <w:spacing w:before="0" w:after="0"/>
      <w:ind w:hanging="340" w:start="340" w:end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WW-1">
    <w:name w:val="WW-????????? 1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">
    <w:name w:val="WW-????????? 2"/>
    <w:basedOn w:val="WW-1"/>
    <w:qFormat/>
    <w:pPr>
      <w:spacing w:before="0" w:after="227"/>
    </w:pPr>
    <w:rPr>
      <w:sz w:val="48"/>
      <w:szCs w:val="48"/>
    </w:rPr>
  </w:style>
  <w:style w:type="paragraph" w:styleId="3">
    <w:name w:val="????????? 3"/>
    <w:basedOn w:val="WW-2"/>
    <w:qFormat/>
    <w:pPr>
      <w:spacing w:before="0" w:after="170"/>
    </w:pPr>
    <w:rPr>
      <w:sz w:val="40"/>
      <w:szCs w:val="40"/>
    </w:rPr>
  </w:style>
  <w:style w:type="paragraph" w:styleId="4">
    <w:name w:val="????????? 4"/>
    <w:basedOn w:val="3"/>
    <w:qFormat/>
    <w:pPr>
      <w:spacing w:before="0" w:after="113"/>
    </w:pPr>
    <w:rPr/>
  </w:style>
  <w:style w:type="paragraph" w:styleId="5">
    <w:name w:val="????????? 5"/>
    <w:basedOn w:val="4"/>
    <w:qFormat/>
    <w:pPr>
      <w:spacing w:before="0" w:after="57"/>
    </w:pPr>
    <w:rPr/>
  </w:style>
  <w:style w:type="paragraph" w:styleId="6">
    <w:name w:val="????????? 6"/>
    <w:basedOn w:val="5"/>
    <w:qFormat/>
    <w:pPr/>
    <w:rPr/>
  </w:style>
  <w:style w:type="paragraph" w:styleId="7">
    <w:name w:val="????????? 7"/>
    <w:basedOn w:val="6"/>
    <w:qFormat/>
    <w:pPr/>
    <w:rPr/>
  </w:style>
  <w:style w:type="paragraph" w:styleId="8">
    <w:name w:val="????????? 8"/>
    <w:basedOn w:val="7"/>
    <w:qFormat/>
    <w:pPr/>
    <w:rPr/>
  </w:style>
  <w:style w:type="paragraph" w:styleId="9">
    <w:name w:val="????????? 9"/>
    <w:basedOn w:val="8"/>
    <w:qFormat/>
    <w:pPr/>
    <w:rPr/>
  </w:style>
  <w:style w:type="paragraph" w:styleId="1LTGliederung1">
    <w:name w:val="??????? 1~LT~Gliederung 1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1LTGliederung2">
    <w:name w:val="??????? 1~LT~Gliederung 2"/>
    <w:basedOn w:val="1LTGliederung1"/>
    <w:qFormat/>
    <w:pPr>
      <w:spacing w:before="0" w:after="227"/>
    </w:pPr>
    <w:rPr>
      <w:sz w:val="48"/>
      <w:szCs w:val="48"/>
    </w:rPr>
  </w:style>
  <w:style w:type="paragraph" w:styleId="1LTGliederung3">
    <w:name w:val="??????? 1~LT~Gliederung 3"/>
    <w:basedOn w:val="1LTGliederung2"/>
    <w:qFormat/>
    <w:pPr>
      <w:spacing w:before="0" w:after="170"/>
    </w:pPr>
    <w:rPr>
      <w:sz w:val="40"/>
      <w:szCs w:val="40"/>
    </w:rPr>
  </w:style>
  <w:style w:type="paragraph" w:styleId="1LTGliederung4">
    <w:name w:val="??????? 1~LT~Gliederung 4"/>
    <w:basedOn w:val="1LTGliederung3"/>
    <w:qFormat/>
    <w:pPr>
      <w:spacing w:before="0" w:after="113"/>
    </w:pPr>
    <w:rPr/>
  </w:style>
  <w:style w:type="paragraph" w:styleId="1LTGliederung5">
    <w:name w:val="??????? 1~LT~Gliederung 5"/>
    <w:basedOn w:val="1LTGliederung4"/>
    <w:qFormat/>
    <w:pPr>
      <w:spacing w:before="0" w:after="57"/>
    </w:pPr>
    <w:rPr/>
  </w:style>
  <w:style w:type="paragraph" w:styleId="1LTGliederung6">
    <w:name w:val="??????? 1~LT~Gliederung 6"/>
    <w:basedOn w:val="1LTGliederung5"/>
    <w:qFormat/>
    <w:pPr/>
    <w:rPr/>
  </w:style>
  <w:style w:type="paragraph" w:styleId="1LTGliederung7">
    <w:name w:val="??????? 1~LT~Gliederung 7"/>
    <w:basedOn w:val="1LTGliederung6"/>
    <w:qFormat/>
    <w:pPr/>
    <w:rPr/>
  </w:style>
  <w:style w:type="paragraph" w:styleId="1LTGliederung8">
    <w:name w:val="??????? 1~LT~Gliederung 8"/>
    <w:basedOn w:val="1LTGliederung7"/>
    <w:qFormat/>
    <w:pPr/>
    <w:rPr/>
  </w:style>
  <w:style w:type="paragraph" w:styleId="1LTGliederung9">
    <w:name w:val="??????? 1~LT~Gliederung 9"/>
    <w:basedOn w:val="1LTGliederung8"/>
    <w:qFormat/>
    <w:pPr/>
    <w:rPr/>
  </w:style>
  <w:style w:type="paragraph" w:styleId="1LTTitel">
    <w:name w:val="??????? 1~LT~Titel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1LTUntertitel">
    <w:name w:val="??????? 1~LT~Untertitel"/>
    <w:qFormat/>
    <w:pPr>
      <w:widowControl w:val="false"/>
      <w:suppressAutoHyphens w:val="true"/>
      <w:bidi w:val="0"/>
      <w:spacing w:before="0" w:after="0"/>
      <w:ind w:hanging="0" w:start="0" w:end="0"/>
      <w:jc w:val="center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1LTNotizen">
    <w:name w:val="??????? 1~LT~Notizen"/>
    <w:qFormat/>
    <w:pPr>
      <w:widowControl w:val="false"/>
      <w:suppressAutoHyphens w:val="true"/>
      <w:bidi w:val="0"/>
      <w:spacing w:before="0" w:after="0"/>
      <w:ind w:hanging="340" w:start="340" w:end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1LTHintergrundobjekte">
    <w:name w:val="??????? 1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1LTHintergrund">
    <w:name w:val="??????? 1~LT~Hintergrund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WW-11">
    <w:name w:val="WW-?????????1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1">
    <w:name w:val="WW-????????? 11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">
    <w:name w:val="WW-????????? 21"/>
    <w:basedOn w:val="WW-111"/>
    <w:qFormat/>
    <w:pPr>
      <w:spacing w:before="0" w:after="227"/>
    </w:pPr>
    <w:rPr>
      <w:sz w:val="48"/>
      <w:szCs w:val="48"/>
    </w:rPr>
  </w:style>
  <w:style w:type="paragraph" w:styleId="WW-12">
    <w:name w:val="WW-?????????12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">
    <w:name w:val="WW-????????? 112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">
    <w:name w:val="WW-????????? 212"/>
    <w:basedOn w:val="WW-112"/>
    <w:qFormat/>
    <w:pPr>
      <w:spacing w:before="0" w:after="227"/>
    </w:pPr>
    <w:rPr>
      <w:sz w:val="48"/>
      <w:szCs w:val="48"/>
    </w:rPr>
  </w:style>
  <w:style w:type="paragraph" w:styleId="WW-123">
    <w:name w:val="WW-?????????123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">
    <w:name w:val="WW-????????? 1123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">
    <w:name w:val="WW-????????? 2123"/>
    <w:basedOn w:val="WW-1123"/>
    <w:qFormat/>
    <w:pPr>
      <w:spacing w:before="0" w:after="227"/>
    </w:pPr>
    <w:rPr>
      <w:sz w:val="48"/>
      <w:szCs w:val="48"/>
    </w:rPr>
  </w:style>
  <w:style w:type="paragraph" w:styleId="WW-1234">
    <w:name w:val="WW-?????????1234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">
    <w:name w:val="WW-????????? 11234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">
    <w:name w:val="WW-????????? 21234"/>
    <w:basedOn w:val="WW-11234"/>
    <w:qFormat/>
    <w:pPr>
      <w:spacing w:before="0" w:after="227"/>
    </w:pPr>
    <w:rPr>
      <w:sz w:val="48"/>
      <w:szCs w:val="48"/>
    </w:rPr>
  </w:style>
  <w:style w:type="paragraph" w:styleId="WW-12345">
    <w:name w:val="WW-?????????12345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">
    <w:name w:val="WW-????????? 112345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">
    <w:name w:val="WW-????????? 212345"/>
    <w:basedOn w:val="WW-112345"/>
    <w:qFormat/>
    <w:pPr>
      <w:spacing w:before="0" w:after="227"/>
    </w:pPr>
    <w:rPr>
      <w:sz w:val="48"/>
      <w:szCs w:val="48"/>
    </w:rPr>
  </w:style>
  <w:style w:type="paragraph" w:styleId="WW-123456">
    <w:name w:val="WW-?????????123456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">
    <w:name w:val="WW-????????? 1123456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">
    <w:name w:val="WW-????????? 2123456"/>
    <w:basedOn w:val="WW-1123456"/>
    <w:qFormat/>
    <w:pPr>
      <w:spacing w:before="0" w:after="227"/>
    </w:pPr>
    <w:rPr>
      <w:sz w:val="48"/>
      <w:szCs w:val="48"/>
    </w:rPr>
  </w:style>
  <w:style w:type="paragraph" w:styleId="WW-1234567">
    <w:name w:val="WW-?????????1234567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7">
    <w:name w:val="WW-????????? 11234567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7">
    <w:name w:val="WW-????????? 21234567"/>
    <w:basedOn w:val="WW-11234567"/>
    <w:qFormat/>
    <w:pPr>
      <w:spacing w:before="0" w:after="227"/>
    </w:pPr>
    <w:rPr>
      <w:sz w:val="48"/>
      <w:szCs w:val="48"/>
    </w:rPr>
  </w:style>
  <w:style w:type="paragraph" w:styleId="WW-12345678">
    <w:name w:val="WW-?????????12345678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78">
    <w:name w:val="WW-????????? 112345678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78">
    <w:name w:val="WW-????????? 212345678"/>
    <w:basedOn w:val="WW-112345678"/>
    <w:qFormat/>
    <w:pPr>
      <w:spacing w:before="0" w:after="227"/>
    </w:pPr>
    <w:rPr>
      <w:sz w:val="48"/>
      <w:szCs w:val="48"/>
    </w:rPr>
  </w:style>
  <w:style w:type="paragraph" w:styleId="WW-123456789">
    <w:name w:val="WW-?????????123456789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789">
    <w:name w:val="WW-????????? 1123456789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789">
    <w:name w:val="WW-????????? 2123456789"/>
    <w:basedOn w:val="WW-1123456789"/>
    <w:qFormat/>
    <w:pPr>
      <w:spacing w:before="0" w:after="227"/>
    </w:pPr>
    <w:rPr>
      <w:sz w:val="48"/>
      <w:szCs w:val="48"/>
    </w:rPr>
  </w:style>
  <w:style w:type="paragraph" w:styleId="WW-12345678910">
    <w:name w:val="WW-?????????12345678910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78910">
    <w:name w:val="WW-????????? 112345678910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78910">
    <w:name w:val="WW-????????? 212345678910"/>
    <w:basedOn w:val="WW-112345678910"/>
    <w:qFormat/>
    <w:pPr>
      <w:spacing w:before="0" w:after="227"/>
    </w:pPr>
    <w:rPr>
      <w:sz w:val="48"/>
      <w:szCs w:val="48"/>
    </w:rPr>
  </w:style>
  <w:style w:type="paragraph" w:styleId="WW-1234567891011">
    <w:name w:val="WW-?????????1234567891011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7891011">
    <w:name w:val="WW-????????? 11234567891011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7891011">
    <w:name w:val="WW-????????? 21234567891011"/>
    <w:basedOn w:val="WW-11234567891011"/>
    <w:qFormat/>
    <w:pPr>
      <w:spacing w:before="0" w:after="227"/>
    </w:pPr>
    <w:rPr>
      <w:sz w:val="48"/>
      <w:szCs w:val="48"/>
    </w:rPr>
  </w:style>
  <w:style w:type="paragraph" w:styleId="WW-123456789101112">
    <w:name w:val="WW-?????????123456789101112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789101112">
    <w:name w:val="WW-????????? 1123456789101112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789101112">
    <w:name w:val="WW-????????? 2123456789101112"/>
    <w:basedOn w:val="WW-1123456789101112"/>
    <w:qFormat/>
    <w:pPr>
      <w:spacing w:before="0" w:after="227"/>
    </w:pPr>
    <w:rPr>
      <w:sz w:val="48"/>
      <w:szCs w:val="48"/>
    </w:rPr>
  </w:style>
  <w:style w:type="paragraph" w:styleId="WW-12345678910111213">
    <w:name w:val="WW-?????????12345678910111213"/>
    <w:qFormat/>
    <w:pPr>
      <w:widowControl w:val="false"/>
      <w:suppressAutoHyphens w:val="true"/>
      <w:bidi w:val="0"/>
      <w:spacing w:before="0" w:after="0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36"/>
      <w:u w:val="none"/>
      <w:em w:val="none"/>
      <w:lang w:val="ru-RU" w:eastAsia="zh-CN" w:bidi="hi-IN"/>
    </w:rPr>
  </w:style>
  <w:style w:type="paragraph" w:styleId="WW-112345678910111213">
    <w:name w:val="WW-????????? 112345678910111213"/>
    <w:qFormat/>
    <w:pPr>
      <w:widowControl w:val="false"/>
      <w:suppressAutoHyphens w:val="true"/>
      <w:bidi w:val="0"/>
      <w:spacing w:before="0" w:after="283"/>
      <w:jc w:val="start"/>
    </w:pPr>
    <w:rPr>
      <w:rFonts w:ascii="Mangal" w:hAnsi="Mangal" w:eastAsia="Mangal" w:cs="Mang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pacing w:val="0"/>
      <w:kern w:val="2"/>
      <w:sz w:val="64"/>
      <w:szCs w:val="64"/>
      <w:u w:val="none"/>
      <w:em w:val="none"/>
      <w:lang w:val="ru-RU" w:eastAsia="zh-CN" w:bidi="hi-IN"/>
    </w:rPr>
  </w:style>
  <w:style w:type="paragraph" w:styleId="WW-212345678910111213">
    <w:name w:val="WW-????????? 212345678910111213"/>
    <w:basedOn w:val="WW-112345678910111213"/>
    <w:qFormat/>
    <w:pPr>
      <w:spacing w:before="0" w:after="227"/>
    </w:pPr>
    <w:rPr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LibreOffice/7.6.7.2$Linux_X86_64 LibreOffice_project/60$Build-2</Application>
  <AppVersion>15.0000</AppVersion>
  <Pages>4</Pages>
  <Words>660</Words>
  <Characters>4125</Characters>
  <CharactersWithSpaces>4640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2023-05-15T16:11:00Z</dcterms:created>
  <dc:creator>up000136</dc:creator>
  <dc:description/>
  <dc:language>ru-RU</dc:language>
  <cp:lastModifiedBy/>
  <cp:lastPrinted>2023-01-11T10:45:00Z</cp:lastPrinted>
  <dcterms:modified xsi:type="dcterms:W3CDTF">2025-12-18T12:51:37Z</dcterms:modified>
  <cp:revision>13</cp:revision>
  <dc:subject/>
  <dc:title>Отдел казначейства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