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55" w:rsidRDefault="00970B55" w:rsidP="00261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1DCE">
        <w:rPr>
          <w:rFonts w:ascii="Times New Roman" w:hAnsi="Times New Roman" w:cs="Times New Roman"/>
          <w:b/>
          <w:sz w:val="26"/>
          <w:szCs w:val="26"/>
        </w:rPr>
        <w:t>Подтверждение основного вида экономической деятельности в 2026 году</w:t>
      </w:r>
    </w:p>
    <w:p w:rsidR="00261DCE" w:rsidRPr="00261DCE" w:rsidRDefault="00261DCE" w:rsidP="00261D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1DCE" w:rsidRDefault="00970B55" w:rsidP="00261DCE">
      <w:pPr>
        <w:pStyle w:val="1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proofErr w:type="gramStart"/>
      <w:r w:rsidRPr="00261DCE">
        <w:rPr>
          <w:b w:val="0"/>
          <w:sz w:val="26"/>
          <w:szCs w:val="26"/>
        </w:rPr>
        <w:t xml:space="preserve">Федеральным законом от 28 декабря 2024 г. N 529-ФЗ "О внесении изменений в Федеральный закон "Об обязательном социальном страховании от несчастных случаев на производстве и профессиональных заболеваний" и статьи 5 и 6 Федерального закона "О государственной регистрации юридических лиц и индивидуальных предпринимателей"  с 01.09.2025 </w:t>
      </w:r>
      <w:r w:rsidRPr="00261DCE">
        <w:rPr>
          <w:sz w:val="26"/>
          <w:szCs w:val="26"/>
        </w:rPr>
        <w:t>исключена норма</w:t>
      </w:r>
      <w:r w:rsidRPr="00261DCE">
        <w:rPr>
          <w:b w:val="0"/>
          <w:sz w:val="26"/>
          <w:szCs w:val="26"/>
        </w:rPr>
        <w:t xml:space="preserve"> из Федерального закона № 125-ФЗ «Об обязательном социальном страховании от несчастных случаев на производстве и</w:t>
      </w:r>
      <w:proofErr w:type="gramEnd"/>
      <w:r w:rsidRPr="00261DCE">
        <w:rPr>
          <w:b w:val="0"/>
          <w:sz w:val="26"/>
          <w:szCs w:val="26"/>
        </w:rPr>
        <w:t xml:space="preserve"> профессиональных заболеваний» о ежегодном подтверждении страхователями основного вида экономической деятельности в СФР, за исключением обособленных подразделений.</w:t>
      </w:r>
    </w:p>
    <w:p w:rsidR="00970B55" w:rsidRPr="00261DCE" w:rsidRDefault="00970B55" w:rsidP="00261DCE">
      <w:pPr>
        <w:pStyle w:val="1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261DCE">
        <w:rPr>
          <w:b w:val="0"/>
          <w:sz w:val="26"/>
          <w:szCs w:val="26"/>
        </w:rPr>
        <w:t>Если за предшествующий год у обособленного подразделения страхователя изменился основной вид экономической деятельности, обособленное подразделение страхователя в срок не позднее 15 апреля представляет в территориальный орган Фонда пенсионного и социального страхования Российской Федерации по месту своей регистрации заявление о подтверждении основного вида экономической деятельности и справку-подтверждение ОВЭД.</w:t>
      </w:r>
    </w:p>
    <w:p w:rsidR="00970B55" w:rsidRPr="00261DCE" w:rsidRDefault="00970B55" w:rsidP="0026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1DCE">
        <w:rPr>
          <w:rFonts w:ascii="Times New Roman" w:hAnsi="Times New Roman" w:cs="Times New Roman"/>
          <w:sz w:val="26"/>
          <w:szCs w:val="26"/>
        </w:rPr>
        <w:t>В случае  если за предшествующий год у обособленного подразделения страхователя основной вид экономической деятельности не изменился, подтверждение обособленным подразделением страхователя основного вида экономической деятельности не требуется.</w:t>
      </w:r>
    </w:p>
    <w:p w:rsidR="00970B55" w:rsidRPr="00261DCE" w:rsidRDefault="00970B55" w:rsidP="0026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1DCE">
        <w:rPr>
          <w:rFonts w:ascii="Times New Roman" w:hAnsi="Times New Roman" w:cs="Times New Roman"/>
          <w:sz w:val="26"/>
          <w:szCs w:val="26"/>
        </w:rPr>
        <w:t>Также внесены изменения в статью 21 Федерального закона № 125-ФЗ, в соответствии с которыми размер страхового тарифа определяется на основании сведений об основном виде экономической деятельности, содержащихся в едином государственном реестре юридических лиц или едином государственном реестре индивидуальных предпринимателей по состоянию на 15 апреля текущего года.</w:t>
      </w:r>
    </w:p>
    <w:p w:rsidR="00970B55" w:rsidRPr="00261DCE" w:rsidRDefault="00970B55" w:rsidP="0026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1DCE">
        <w:rPr>
          <w:rFonts w:ascii="Times New Roman" w:hAnsi="Times New Roman" w:cs="Times New Roman"/>
          <w:sz w:val="26"/>
          <w:szCs w:val="26"/>
        </w:rPr>
        <w:t xml:space="preserve">Таким образом, ЕГРЮЛ или ЕГРИП  определяются в качестве единственных источников </w:t>
      </w:r>
      <w:proofErr w:type="gramStart"/>
      <w:r w:rsidR="00261DCE">
        <w:rPr>
          <w:rFonts w:ascii="Times New Roman" w:hAnsi="Times New Roman" w:cs="Times New Roman"/>
          <w:sz w:val="26"/>
          <w:szCs w:val="26"/>
        </w:rPr>
        <w:t>данных</w:t>
      </w:r>
      <w:proofErr w:type="gramEnd"/>
      <w:r w:rsidRPr="00261DCE">
        <w:rPr>
          <w:rFonts w:ascii="Times New Roman" w:hAnsi="Times New Roman" w:cs="Times New Roman"/>
          <w:sz w:val="26"/>
          <w:szCs w:val="26"/>
        </w:rPr>
        <w:t xml:space="preserve"> об основном виде экономической деятельности хозяйствующих субъектов, на основании которых СФР будет с 2026 года определять страховой тариф.</w:t>
      </w:r>
    </w:p>
    <w:p w:rsidR="00970B55" w:rsidRPr="00261DCE" w:rsidRDefault="00970B55" w:rsidP="0026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1DCE">
        <w:rPr>
          <w:rFonts w:ascii="Times New Roman" w:hAnsi="Times New Roman" w:cs="Times New Roman"/>
          <w:sz w:val="26"/>
          <w:szCs w:val="26"/>
        </w:rPr>
        <w:t>Следует обратить внимание, что в соответствии с пунктом 4 Порядка подразделение страхователя может быть выделено в самостоятельную классификационную единицу</w:t>
      </w:r>
      <w:r w:rsidR="00261DCE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261DCE">
        <w:rPr>
          <w:rFonts w:ascii="Times New Roman" w:hAnsi="Times New Roman" w:cs="Times New Roman"/>
          <w:sz w:val="26"/>
          <w:szCs w:val="26"/>
        </w:rPr>
        <w:t>(СКЕ) только в случае, если осуществляет вид экономической деятельности, который не является основным видом экономической деятельности страхователя и содержится в ЕГРЮЛ.</w:t>
      </w:r>
    </w:p>
    <w:p w:rsidR="00970B55" w:rsidRPr="00261DCE" w:rsidRDefault="00970B55" w:rsidP="00261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1DCE">
        <w:rPr>
          <w:rFonts w:ascii="Times New Roman" w:hAnsi="Times New Roman" w:cs="Times New Roman"/>
          <w:sz w:val="26"/>
          <w:szCs w:val="26"/>
        </w:rPr>
        <w:t>Решение о выделении подразделений страхователя в СКЕ отделение СФР принимает  самостоятельно в течение 15 рабочих дней со дня представления заявления и документов и направляет уведомление о страховом тарифе по каждой СКЕ.</w:t>
      </w:r>
    </w:p>
    <w:sectPr w:rsidR="00970B55" w:rsidRPr="00261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55"/>
    <w:rsid w:val="00261DCE"/>
    <w:rsid w:val="00970B55"/>
    <w:rsid w:val="00BD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0B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B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0B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B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0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2126</Characters>
  <Application>Microsoft Office Word</Application>
  <DocSecurity>0</DocSecurity>
  <Lines>17</Lines>
  <Paragraphs>4</Paragraphs>
  <ScaleCrop>false</ScaleCrop>
  <Company>diakov.net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Хомич Вера Андреевна</dc:creator>
  <cp:lastModifiedBy>Малова Кристина Сергеевна</cp:lastModifiedBy>
  <cp:revision>2</cp:revision>
  <dcterms:created xsi:type="dcterms:W3CDTF">2026-01-22T02:35:00Z</dcterms:created>
  <dcterms:modified xsi:type="dcterms:W3CDTF">2026-01-22T03:32:00Z</dcterms:modified>
</cp:coreProperties>
</file>