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D4" w:rsidRPr="00674E7D" w:rsidRDefault="00544F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74E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Привлечение должностных лиц страхователей к административной ответственности по ч.1 ст.15.33.2 КоАП РФ</w:t>
      </w:r>
    </w:p>
    <w:p w:rsidR="00044DD4" w:rsidRDefault="00544F5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bCs/>
          <w:kern w:val="36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частью 1 статьи </w:t>
      </w:r>
      <w:r>
        <w:rPr>
          <w:bCs/>
          <w:kern w:val="36"/>
          <w:sz w:val="28"/>
          <w:szCs w:val="28"/>
        </w:rPr>
        <w:t>15.33.2 КоАП РФ н</w:t>
      </w:r>
      <w:r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proofErr w:type="gramEnd"/>
      <w:r>
        <w:rPr>
          <w:sz w:val="28"/>
          <w:szCs w:val="28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</w:t>
      </w:r>
    </w:p>
    <w:p w:rsidR="00044DD4" w:rsidRDefault="00544F5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влечет наложение административного штрафа на должностных лиц в размере от трехсот до пятисот рублей</w:t>
      </w:r>
      <w:r>
        <w:rPr>
          <w:sz w:val="28"/>
          <w:szCs w:val="28"/>
        </w:rPr>
        <w:t>.</w:t>
      </w:r>
    </w:p>
    <w:p w:rsidR="00044DD4" w:rsidRDefault="00544F57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Территориальный орган СФР возбуждает дело об административном правонарушении (составляет протокол об административном правонарушении), вынесение решения по данному делу относится к компетенции мировых судей.</w:t>
      </w:r>
    </w:p>
    <w:p w:rsidR="00044DD4" w:rsidRDefault="00544F57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составлении протокола и протокол об административном правонарушении (в случае неявки должностного лица) направляются в адрес регистрации должностного лица.</w:t>
      </w:r>
    </w:p>
    <w:p w:rsidR="00044DD4" w:rsidRDefault="00544F57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страхователя, который является юридическим лицом, к ответственности в виде финансовых санкций в соответствие со статьей 17 Федерального закона № 27-ФЗ не освобождает должностное лицо данной организации от привлечения к административной ответственности в соответствие с частью 1 статьи 15.33.2 КоАП РФ.</w:t>
      </w:r>
    </w:p>
    <w:p w:rsidR="00044DD4" w:rsidRDefault="00544F57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Обязанность по уплате административного штрафа, наложенного на должностное лицо в соответствии с частью 1 статьи 15.33.2 КоАП РФ, не может быть исполнена третьим лицом, в том числе юридическим лицом (страхователем).</w:t>
      </w:r>
    </w:p>
    <w:p w:rsidR="00044DD4" w:rsidRDefault="00544F57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Административная ответственность не применяется к гражданам, осуществляющим предпринимательскую деятельность без образования юридического лица.</w:t>
      </w:r>
    </w:p>
    <w:p w:rsidR="00674E7D" w:rsidRDefault="00674E7D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b/>
          <w:sz w:val="28"/>
          <w:szCs w:val="28"/>
        </w:rPr>
      </w:pPr>
      <w:r w:rsidRPr="00674E7D">
        <w:rPr>
          <w:b/>
          <w:sz w:val="28"/>
          <w:szCs w:val="28"/>
        </w:rPr>
        <w:t>Привлечение должностных лиц страхователей к административной ответственности по ч.2 ст.15.33 КоАП РФ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 xml:space="preserve">В соответствии с частью 2 статьи 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</w:t>
      </w:r>
      <w:r w:rsidRPr="00674E7D">
        <w:rPr>
          <w:sz w:val="28"/>
          <w:szCs w:val="28"/>
        </w:rPr>
        <w:lastRenderedPageBreak/>
        <w:t xml:space="preserve">начисленных страховых </w:t>
      </w:r>
      <w:proofErr w:type="gramStart"/>
      <w:r w:rsidRPr="00674E7D">
        <w:rPr>
          <w:sz w:val="28"/>
          <w:szCs w:val="28"/>
        </w:rPr>
        <w:t>взносах</w:t>
      </w:r>
      <w:proofErr w:type="gramEnd"/>
      <w:r w:rsidRPr="00674E7D">
        <w:rPr>
          <w:sz w:val="28"/>
          <w:szCs w:val="28"/>
        </w:rPr>
        <w:t xml:space="preserve"> в территориальные органы Фонда пенсионного и социального страхования Российской Федерации -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>влечет наложение административного штрафа на должностных лиц в размере от трехсот до пятисот рублей.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>Территориальный орган СФР возбуждает дело об административном правонарушении (составляет протокол об административном правонарушении), вынесение решения по данному делу относится к компетенции мировых судей.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>Уведомление о составлении протокола и протокол об административном правонарушении (в случае неявки должностного лица) направляются в адрес регистрации должностного лица.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>Привлечение страхователя, который является юридическим лицом, к ответственности в виде штрафных санкций в соответствие со статьей 26.30 Федерального закона № 125-ФЗ не освобождает должностное лицо данной организации от привлечения к административной ответственности в соответствие с частью 2 статьи 15.33 КоАП РФ.</w:t>
      </w:r>
    </w:p>
    <w:p w:rsidR="00674E7D" w:rsidRPr="00674E7D" w:rsidRDefault="00674E7D" w:rsidP="00674E7D">
      <w:pPr>
        <w:pStyle w:val="s1"/>
        <w:spacing w:after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>Обязанность по уплате административного штрафа, наложенного на должностное лицо в соответствии с частью 2 статьи 15.33 КоАП РФ, не может быть исполнена третьим лицом, в том числе юридическим лицом (страхователем).</w:t>
      </w:r>
    </w:p>
    <w:p w:rsidR="00674E7D" w:rsidRDefault="00674E7D" w:rsidP="00674E7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E7D">
        <w:rPr>
          <w:sz w:val="28"/>
          <w:szCs w:val="28"/>
        </w:rPr>
        <w:t>Административная ответственность не применяется к гражданам, осуществляющим предпринимательскую деятельность без образования юридического лица.</w:t>
      </w:r>
    </w:p>
    <w:p w:rsidR="00044DD4" w:rsidRDefault="0004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044DD4" w:rsidRDefault="00044D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44DD4" w:rsidRDefault="00044DD4"/>
    <w:sectPr w:rsidR="0004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D4"/>
    <w:rsid w:val="00044DD4"/>
    <w:rsid w:val="00544F57"/>
    <w:rsid w:val="0067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Седов Роман Анатольевич</dc:creator>
  <cp:lastModifiedBy>Мартынюк Евгения Леонидовна</cp:lastModifiedBy>
  <cp:revision>2</cp:revision>
  <cp:lastPrinted>2025-08-18T08:03:00Z</cp:lastPrinted>
  <dcterms:created xsi:type="dcterms:W3CDTF">2025-08-20T05:45:00Z</dcterms:created>
  <dcterms:modified xsi:type="dcterms:W3CDTF">2025-08-20T05:45:00Z</dcterms:modified>
</cp:coreProperties>
</file>