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640" w:rsidRDefault="00CF6640" w:rsidP="00CF664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5B1531">
        <w:rPr>
          <w:rFonts w:ascii="Times New Roman" w:hAnsi="Times New Roman"/>
          <w:b/>
          <w:sz w:val="28"/>
          <w:szCs w:val="28"/>
        </w:rPr>
        <w:t>аседани</w:t>
      </w:r>
      <w:r>
        <w:rPr>
          <w:rFonts w:ascii="Times New Roman" w:hAnsi="Times New Roman"/>
          <w:b/>
          <w:sz w:val="28"/>
          <w:szCs w:val="28"/>
        </w:rPr>
        <w:t>е</w:t>
      </w:r>
      <w:r w:rsidRPr="005B1531">
        <w:rPr>
          <w:rFonts w:ascii="Times New Roman" w:hAnsi="Times New Roman"/>
          <w:b/>
          <w:sz w:val="28"/>
          <w:szCs w:val="28"/>
        </w:rPr>
        <w:t xml:space="preserve"> Комиссии </w:t>
      </w:r>
      <w:r>
        <w:rPr>
          <w:rFonts w:ascii="Times New Roman" w:hAnsi="Times New Roman"/>
          <w:b/>
          <w:sz w:val="28"/>
          <w:szCs w:val="28"/>
        </w:rPr>
        <w:t xml:space="preserve">МИЦ ПФР </w:t>
      </w:r>
      <w:r w:rsidRPr="005B1531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соблюдению требований к служебному поведению и урегулированию конфликта интересов</w:t>
      </w:r>
    </w:p>
    <w:p w:rsidR="00CF6640" w:rsidRPr="00E30993" w:rsidRDefault="00CF6640" w:rsidP="00CF664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15</w:t>
      </w:r>
      <w:r w:rsidRPr="00E3099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февраля</w:t>
      </w:r>
      <w:r w:rsidRPr="00E30993">
        <w:rPr>
          <w:rFonts w:ascii="Times New Roman" w:hAnsi="Times New Roman"/>
          <w:b/>
          <w:sz w:val="28"/>
          <w:szCs w:val="28"/>
        </w:rPr>
        <w:t xml:space="preserve"> 2016 года</w:t>
      </w:r>
    </w:p>
    <w:p w:rsidR="005B1531" w:rsidRDefault="005B1531" w:rsidP="005B15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147A1" w:rsidRDefault="00981D1A" w:rsidP="00B147A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5B1531" w:rsidRPr="005B15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февраля</w:t>
      </w:r>
      <w:r w:rsidR="005B1531" w:rsidRPr="005B1531">
        <w:rPr>
          <w:rFonts w:ascii="Times New Roman" w:hAnsi="Times New Roman"/>
          <w:sz w:val="28"/>
          <w:szCs w:val="28"/>
        </w:rPr>
        <w:t xml:space="preserve"> 201</w:t>
      </w:r>
      <w:r w:rsidR="00E8222E">
        <w:rPr>
          <w:rFonts w:ascii="Times New Roman" w:hAnsi="Times New Roman"/>
          <w:sz w:val="28"/>
          <w:szCs w:val="28"/>
        </w:rPr>
        <w:t>6</w:t>
      </w:r>
      <w:r w:rsidR="005B1531" w:rsidRPr="005B1531">
        <w:rPr>
          <w:rFonts w:ascii="Times New Roman" w:hAnsi="Times New Roman"/>
          <w:sz w:val="28"/>
          <w:szCs w:val="28"/>
        </w:rPr>
        <w:t xml:space="preserve"> г.</w:t>
      </w:r>
      <w:r w:rsidR="00B147A1" w:rsidRPr="00B147A1">
        <w:rPr>
          <w:rFonts w:ascii="Times New Roman" w:hAnsi="Times New Roman"/>
          <w:sz w:val="28"/>
          <w:szCs w:val="28"/>
        </w:rPr>
        <w:t xml:space="preserve"> </w:t>
      </w:r>
      <w:r w:rsidR="00B147A1" w:rsidRPr="00353D39">
        <w:rPr>
          <w:rFonts w:ascii="Times New Roman" w:hAnsi="Times New Roman"/>
          <w:sz w:val="28"/>
          <w:szCs w:val="28"/>
        </w:rPr>
        <w:t xml:space="preserve">состоялось заседание Комиссии </w:t>
      </w:r>
      <w:r w:rsidR="00B147A1" w:rsidRPr="00C462EF">
        <w:rPr>
          <w:rFonts w:ascii="Times New Roman" w:hAnsi="Times New Roman"/>
          <w:sz w:val="28"/>
          <w:szCs w:val="28"/>
        </w:rPr>
        <w:t>Государственно</w:t>
      </w:r>
      <w:r w:rsidR="00B147A1">
        <w:rPr>
          <w:rFonts w:ascii="Times New Roman" w:hAnsi="Times New Roman"/>
          <w:sz w:val="28"/>
          <w:szCs w:val="28"/>
        </w:rPr>
        <w:t>го</w:t>
      </w:r>
      <w:r w:rsidR="00B147A1" w:rsidRPr="00C462EF">
        <w:rPr>
          <w:rFonts w:ascii="Times New Roman" w:hAnsi="Times New Roman"/>
          <w:sz w:val="28"/>
          <w:szCs w:val="28"/>
        </w:rPr>
        <w:t xml:space="preserve"> учреждени</w:t>
      </w:r>
      <w:r w:rsidR="00B147A1">
        <w:rPr>
          <w:rFonts w:ascii="Times New Roman" w:hAnsi="Times New Roman"/>
          <w:sz w:val="28"/>
          <w:szCs w:val="28"/>
        </w:rPr>
        <w:t>я</w:t>
      </w:r>
      <w:r w:rsidR="00B147A1" w:rsidRPr="00C462EF">
        <w:rPr>
          <w:rFonts w:ascii="Times New Roman" w:hAnsi="Times New Roman"/>
          <w:sz w:val="28"/>
          <w:szCs w:val="28"/>
        </w:rPr>
        <w:t xml:space="preserve"> - Межрегиональный информационный центр Пенсионного фонда Российской Федерации</w:t>
      </w:r>
      <w:r w:rsidR="00B147A1">
        <w:rPr>
          <w:rFonts w:ascii="Times New Roman" w:hAnsi="Times New Roman"/>
          <w:sz w:val="28"/>
          <w:szCs w:val="28"/>
        </w:rPr>
        <w:t xml:space="preserve"> </w:t>
      </w:r>
      <w:r w:rsidR="00B147A1" w:rsidRPr="00353D39">
        <w:rPr>
          <w:rFonts w:ascii="Times New Roman" w:hAnsi="Times New Roman"/>
          <w:sz w:val="28"/>
          <w:szCs w:val="28"/>
        </w:rPr>
        <w:t xml:space="preserve">по соблюдению требований к служебному поведению и урегулированию конфликта интересов </w:t>
      </w:r>
      <w:r w:rsidR="00B147A1">
        <w:rPr>
          <w:rFonts w:ascii="Times New Roman" w:hAnsi="Times New Roman"/>
          <w:sz w:val="28"/>
          <w:szCs w:val="28"/>
        </w:rPr>
        <w:t>(далее – Комиссия МИЦ ПФР).</w:t>
      </w:r>
    </w:p>
    <w:p w:rsidR="00B147A1" w:rsidRDefault="00B147A1" w:rsidP="00B147A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147A1" w:rsidRDefault="00B147A1" w:rsidP="00B147A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21B17">
        <w:rPr>
          <w:rFonts w:ascii="Times New Roman" w:hAnsi="Times New Roman"/>
          <w:sz w:val="28"/>
          <w:szCs w:val="28"/>
        </w:rPr>
        <w:t xml:space="preserve">На заседании Комиссии </w:t>
      </w:r>
      <w:r>
        <w:rPr>
          <w:rFonts w:ascii="Times New Roman" w:hAnsi="Times New Roman"/>
          <w:sz w:val="28"/>
          <w:szCs w:val="28"/>
        </w:rPr>
        <w:t xml:space="preserve">МИЦ </w:t>
      </w:r>
      <w:r w:rsidRPr="00B21B17">
        <w:rPr>
          <w:rFonts w:ascii="Times New Roman" w:hAnsi="Times New Roman"/>
          <w:sz w:val="28"/>
          <w:szCs w:val="28"/>
        </w:rPr>
        <w:t>ПФР был</w:t>
      </w:r>
      <w:r w:rsidR="00641C84">
        <w:rPr>
          <w:rFonts w:ascii="Times New Roman" w:hAnsi="Times New Roman"/>
          <w:sz w:val="28"/>
          <w:szCs w:val="28"/>
        </w:rPr>
        <w:t>и</w:t>
      </w:r>
      <w:r w:rsidRPr="00B21B17">
        <w:rPr>
          <w:rFonts w:ascii="Times New Roman" w:hAnsi="Times New Roman"/>
          <w:sz w:val="28"/>
          <w:szCs w:val="28"/>
        </w:rPr>
        <w:t xml:space="preserve"> рассмотрен</w:t>
      </w:r>
      <w:r w:rsidR="005E2538">
        <w:rPr>
          <w:rFonts w:ascii="Times New Roman" w:hAnsi="Times New Roman"/>
          <w:sz w:val="28"/>
          <w:szCs w:val="28"/>
        </w:rPr>
        <w:t>ы</w:t>
      </w:r>
      <w:r w:rsidRPr="00B21B17">
        <w:rPr>
          <w:rFonts w:ascii="Times New Roman" w:hAnsi="Times New Roman"/>
          <w:sz w:val="28"/>
          <w:szCs w:val="28"/>
        </w:rPr>
        <w:t xml:space="preserve"> вопрос</w:t>
      </w:r>
      <w:r w:rsidR="005E2538">
        <w:rPr>
          <w:rFonts w:ascii="Times New Roman" w:hAnsi="Times New Roman"/>
          <w:sz w:val="28"/>
          <w:szCs w:val="28"/>
        </w:rPr>
        <w:t>ы</w:t>
      </w:r>
      <w:r w:rsidRPr="00B21B17">
        <w:rPr>
          <w:rFonts w:ascii="Times New Roman" w:hAnsi="Times New Roman"/>
          <w:sz w:val="28"/>
          <w:szCs w:val="28"/>
        </w:rPr>
        <w:t>:</w:t>
      </w:r>
    </w:p>
    <w:p w:rsidR="005B1531" w:rsidRDefault="005B1531" w:rsidP="00B147A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D4DE9" w:rsidRPr="007C3360" w:rsidRDefault="00961964" w:rsidP="00C75067">
      <w:pPr>
        <w:spacing w:after="12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6E71D1" w:rsidRPr="007C3360">
        <w:rPr>
          <w:rFonts w:ascii="Times New Roman" w:hAnsi="Times New Roman"/>
          <w:sz w:val="26"/>
          <w:szCs w:val="26"/>
        </w:rPr>
        <w:t xml:space="preserve"> </w:t>
      </w:r>
      <w:r w:rsidR="00600813">
        <w:rPr>
          <w:rFonts w:ascii="Times New Roman" w:hAnsi="Times New Roman"/>
          <w:sz w:val="26"/>
          <w:szCs w:val="26"/>
        </w:rPr>
        <w:t>О</w:t>
      </w:r>
      <w:r w:rsidR="00AA26C4" w:rsidRPr="007C3360">
        <w:rPr>
          <w:rFonts w:ascii="Times New Roman" w:hAnsi="Times New Roman"/>
          <w:sz w:val="26"/>
          <w:szCs w:val="26"/>
        </w:rPr>
        <w:t xml:space="preserve">б </w:t>
      </w:r>
      <w:r w:rsidR="00981D1A" w:rsidRPr="007C3360">
        <w:rPr>
          <w:rFonts w:ascii="Times New Roman" w:hAnsi="Times New Roman"/>
          <w:sz w:val="26"/>
          <w:szCs w:val="26"/>
        </w:rPr>
        <w:t xml:space="preserve">увольнении директора МИЦ ПФР С.В. </w:t>
      </w:r>
      <w:proofErr w:type="spellStart"/>
      <w:r w:rsidR="00981D1A" w:rsidRPr="007C3360">
        <w:rPr>
          <w:rFonts w:ascii="Times New Roman" w:hAnsi="Times New Roman"/>
          <w:sz w:val="26"/>
          <w:szCs w:val="26"/>
        </w:rPr>
        <w:t>Коблова</w:t>
      </w:r>
      <w:proofErr w:type="spellEnd"/>
      <w:r w:rsidR="00981D1A" w:rsidRPr="007C3360">
        <w:rPr>
          <w:rFonts w:ascii="Times New Roman" w:hAnsi="Times New Roman"/>
          <w:sz w:val="26"/>
          <w:szCs w:val="26"/>
        </w:rPr>
        <w:t xml:space="preserve"> и назначении заместителя директора К.Г. </w:t>
      </w:r>
      <w:proofErr w:type="spellStart"/>
      <w:r w:rsidR="00981D1A" w:rsidRPr="007C3360">
        <w:rPr>
          <w:rFonts w:ascii="Times New Roman" w:hAnsi="Times New Roman"/>
          <w:sz w:val="26"/>
          <w:szCs w:val="26"/>
        </w:rPr>
        <w:t>Янкина</w:t>
      </w:r>
      <w:proofErr w:type="spellEnd"/>
      <w:r w:rsidR="00981D1A" w:rsidRPr="007C3360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981D1A" w:rsidRPr="007C3360">
        <w:rPr>
          <w:rFonts w:ascii="Times New Roman" w:hAnsi="Times New Roman"/>
          <w:sz w:val="26"/>
          <w:szCs w:val="26"/>
        </w:rPr>
        <w:t>выполняющи</w:t>
      </w:r>
      <w:r>
        <w:rPr>
          <w:rFonts w:ascii="Times New Roman" w:hAnsi="Times New Roman"/>
          <w:sz w:val="26"/>
          <w:szCs w:val="26"/>
        </w:rPr>
        <w:t>м</w:t>
      </w:r>
      <w:proofErr w:type="gramEnd"/>
      <w:r>
        <w:rPr>
          <w:rFonts w:ascii="Times New Roman" w:hAnsi="Times New Roman"/>
          <w:sz w:val="26"/>
          <w:szCs w:val="26"/>
        </w:rPr>
        <w:t xml:space="preserve"> обязанности директора МИЦ ПФР;</w:t>
      </w:r>
    </w:p>
    <w:p w:rsidR="00961964" w:rsidRDefault="00961964" w:rsidP="00C75067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61964">
        <w:rPr>
          <w:rFonts w:ascii="Times New Roman" w:hAnsi="Times New Roman"/>
          <w:sz w:val="26"/>
          <w:szCs w:val="26"/>
        </w:rPr>
        <w:t xml:space="preserve">2. </w:t>
      </w:r>
      <w:r w:rsidR="00600813">
        <w:rPr>
          <w:rFonts w:ascii="Times New Roman" w:hAnsi="Times New Roman"/>
          <w:sz w:val="26"/>
          <w:szCs w:val="26"/>
        </w:rPr>
        <w:t>О</w:t>
      </w:r>
      <w:r w:rsidRPr="00961964">
        <w:rPr>
          <w:rFonts w:ascii="Times New Roman" w:hAnsi="Times New Roman"/>
          <w:sz w:val="26"/>
          <w:szCs w:val="26"/>
        </w:rPr>
        <w:t xml:space="preserve"> представлении сведений </w:t>
      </w:r>
      <w:r w:rsidR="00C75067">
        <w:rPr>
          <w:rFonts w:ascii="Times New Roman" w:hAnsi="Times New Roman"/>
          <w:sz w:val="26"/>
          <w:szCs w:val="26"/>
        </w:rPr>
        <w:t>о</w:t>
      </w:r>
      <w:r w:rsidRPr="00961964">
        <w:rPr>
          <w:rFonts w:ascii="Times New Roman" w:hAnsi="Times New Roman"/>
          <w:sz w:val="26"/>
          <w:szCs w:val="26"/>
        </w:rPr>
        <w:t xml:space="preserve"> доходах и расходах работниками МИЦ ПФР. В связи с тем, что МИЦ ПФР теперь относится к территориальному органу ПФР,  работники должны представлять сведения о доходах и расходах в порядке и сроки, предусмотренные Федеральными законами и нормативными актами Пенсионного фонда Российской Федерации.</w:t>
      </w:r>
    </w:p>
    <w:p w:rsidR="007426A1" w:rsidRPr="00961964" w:rsidRDefault="007426A1" w:rsidP="00C75067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5E2538" w:rsidRDefault="005E2538" w:rsidP="005E2538">
      <w:pPr>
        <w:spacing w:after="0"/>
        <w:ind w:left="1068" w:hanging="1068"/>
        <w:jc w:val="both"/>
        <w:rPr>
          <w:rFonts w:ascii="Times New Roman" w:hAnsi="Times New Roman"/>
          <w:sz w:val="28"/>
          <w:szCs w:val="28"/>
        </w:rPr>
      </w:pPr>
      <w:r w:rsidRPr="00B21B17">
        <w:rPr>
          <w:rFonts w:ascii="Times New Roman" w:hAnsi="Times New Roman"/>
          <w:sz w:val="28"/>
          <w:szCs w:val="28"/>
        </w:rPr>
        <w:t xml:space="preserve">По итогам заседания Комиссии </w:t>
      </w:r>
      <w:r>
        <w:rPr>
          <w:rFonts w:ascii="Times New Roman" w:hAnsi="Times New Roman"/>
          <w:sz w:val="28"/>
          <w:szCs w:val="28"/>
        </w:rPr>
        <w:t xml:space="preserve">МИЦ </w:t>
      </w:r>
      <w:r w:rsidRPr="00B21B17">
        <w:rPr>
          <w:rFonts w:ascii="Times New Roman" w:hAnsi="Times New Roman"/>
          <w:sz w:val="28"/>
          <w:szCs w:val="28"/>
        </w:rPr>
        <w:t>ПФР приняты решения:</w:t>
      </w:r>
    </w:p>
    <w:p w:rsidR="005E2538" w:rsidRPr="00B21B17" w:rsidRDefault="005E2538" w:rsidP="005E2538">
      <w:pPr>
        <w:spacing w:after="0"/>
        <w:ind w:left="1068" w:hanging="1068"/>
        <w:jc w:val="both"/>
        <w:rPr>
          <w:rFonts w:ascii="Times New Roman" w:hAnsi="Times New Roman"/>
          <w:sz w:val="28"/>
          <w:szCs w:val="28"/>
        </w:rPr>
      </w:pPr>
    </w:p>
    <w:p w:rsidR="00F414C1" w:rsidRDefault="00F414C1" w:rsidP="00C75067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Pr="00F414C1">
        <w:rPr>
          <w:rFonts w:ascii="Times New Roman" w:hAnsi="Times New Roman"/>
          <w:sz w:val="26"/>
          <w:szCs w:val="26"/>
        </w:rPr>
        <w:t xml:space="preserve"> </w:t>
      </w:r>
      <w:r w:rsidR="00CA01AD">
        <w:rPr>
          <w:rFonts w:ascii="Times New Roman" w:hAnsi="Times New Roman"/>
          <w:sz w:val="26"/>
          <w:szCs w:val="26"/>
        </w:rPr>
        <w:t>п</w:t>
      </w:r>
      <w:r w:rsidRPr="00354E7A">
        <w:rPr>
          <w:rFonts w:ascii="Times New Roman" w:hAnsi="Times New Roman"/>
          <w:sz w:val="26"/>
          <w:szCs w:val="26"/>
        </w:rPr>
        <w:t>ринять к сведению изложенную информацию, довести данную информацию до всех работников МИЦ ПФР</w:t>
      </w:r>
      <w:r w:rsidR="00C05E91">
        <w:rPr>
          <w:rFonts w:ascii="Times New Roman" w:hAnsi="Times New Roman"/>
          <w:sz w:val="26"/>
          <w:szCs w:val="26"/>
        </w:rPr>
        <w:t>;</w:t>
      </w:r>
    </w:p>
    <w:p w:rsidR="009E7E7C" w:rsidRPr="00CA01AD" w:rsidRDefault="00C05E91" w:rsidP="00C75067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="00CA01AD" w:rsidRPr="00CA01AD">
        <w:rPr>
          <w:rFonts w:ascii="Times New Roman" w:hAnsi="Times New Roman"/>
          <w:sz w:val="26"/>
          <w:szCs w:val="26"/>
        </w:rPr>
        <w:t xml:space="preserve"> </w:t>
      </w:r>
      <w:r w:rsidR="00CA01AD">
        <w:rPr>
          <w:rFonts w:ascii="Times New Roman" w:hAnsi="Times New Roman"/>
          <w:sz w:val="26"/>
          <w:szCs w:val="26"/>
        </w:rPr>
        <w:t xml:space="preserve"> </w:t>
      </w:r>
      <w:r w:rsidR="00CA01AD" w:rsidRPr="00354E7A">
        <w:rPr>
          <w:rFonts w:ascii="Times New Roman" w:hAnsi="Times New Roman"/>
          <w:sz w:val="26"/>
          <w:szCs w:val="26"/>
        </w:rPr>
        <w:t xml:space="preserve">довести </w:t>
      </w:r>
      <w:r w:rsidR="002F4713">
        <w:rPr>
          <w:rFonts w:ascii="Times New Roman" w:hAnsi="Times New Roman"/>
          <w:sz w:val="26"/>
          <w:szCs w:val="26"/>
        </w:rPr>
        <w:t xml:space="preserve">Списки </w:t>
      </w:r>
      <w:proofErr w:type="gramStart"/>
      <w:r w:rsidR="002F4713">
        <w:rPr>
          <w:rFonts w:ascii="Times New Roman" w:hAnsi="Times New Roman"/>
          <w:sz w:val="26"/>
          <w:szCs w:val="26"/>
        </w:rPr>
        <w:t>должностей</w:t>
      </w:r>
      <w:proofErr w:type="gramEnd"/>
      <w:r w:rsidR="002F4713">
        <w:rPr>
          <w:rFonts w:ascii="Times New Roman" w:hAnsi="Times New Roman"/>
          <w:sz w:val="26"/>
          <w:szCs w:val="26"/>
        </w:rPr>
        <w:t xml:space="preserve"> на которые распространяются требования о предоставлении указанных сведений предусмотрен  Постановлением Правления ПФР от 04.06.2013 г. №125п «Об утверждении перечня должностей в Пенсионном фонде Российской Федерации и его территориальных органах, при поступлении на которые граждане, занимающие эти должности работники обязаны представлять сведения о своих доходах, об имуществе и обязательствах имущественного характера, а также сведения о доходах, об </w:t>
      </w:r>
      <w:proofErr w:type="gramStart"/>
      <w:r w:rsidR="002F4713">
        <w:rPr>
          <w:rFonts w:ascii="Times New Roman" w:hAnsi="Times New Roman"/>
          <w:sz w:val="26"/>
          <w:szCs w:val="26"/>
        </w:rPr>
        <w:t>имуществе</w:t>
      </w:r>
      <w:proofErr w:type="gramEnd"/>
      <w:r w:rsidR="002F4713">
        <w:rPr>
          <w:rFonts w:ascii="Times New Roman" w:hAnsi="Times New Roman"/>
          <w:sz w:val="26"/>
          <w:szCs w:val="26"/>
        </w:rPr>
        <w:t xml:space="preserve"> и обязательствах имущественного характера своих супруги (супруга) и несовершеннолетних детей»</w:t>
      </w:r>
      <w:r w:rsidR="00CA01AD" w:rsidRPr="00354E7A">
        <w:rPr>
          <w:rFonts w:ascii="Times New Roman" w:hAnsi="Times New Roman"/>
          <w:sz w:val="26"/>
          <w:szCs w:val="26"/>
        </w:rPr>
        <w:t xml:space="preserve"> до всех работников МИЦ ПФР</w:t>
      </w:r>
      <w:r w:rsidR="007426A1">
        <w:rPr>
          <w:rFonts w:ascii="Times New Roman" w:hAnsi="Times New Roman"/>
          <w:sz w:val="26"/>
          <w:szCs w:val="26"/>
        </w:rPr>
        <w:t xml:space="preserve"> под роспись.</w:t>
      </w:r>
    </w:p>
    <w:p w:rsidR="005E2538" w:rsidRDefault="005E2538" w:rsidP="00FB7995">
      <w:pPr>
        <w:pStyle w:val="a4"/>
        <w:spacing w:after="0" w:line="360" w:lineRule="auto"/>
        <w:ind w:left="709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5E2538" w:rsidRDefault="005E2538" w:rsidP="00FB7995">
      <w:pPr>
        <w:pStyle w:val="a4"/>
        <w:spacing w:after="0" w:line="360" w:lineRule="auto"/>
        <w:ind w:left="709"/>
        <w:jc w:val="both"/>
        <w:outlineLvl w:val="0"/>
        <w:rPr>
          <w:rFonts w:ascii="Times New Roman" w:hAnsi="Times New Roman"/>
          <w:sz w:val="26"/>
          <w:szCs w:val="26"/>
        </w:rPr>
      </w:pPr>
    </w:p>
    <w:sectPr w:rsidR="005E2538" w:rsidSect="0073712C">
      <w:headerReference w:type="default" r:id="rId7"/>
      <w:pgSz w:w="11906" w:h="16838"/>
      <w:pgMar w:top="680" w:right="851" w:bottom="567" w:left="1701" w:header="397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AF0" w:rsidRDefault="00672AF0" w:rsidP="005E0BCA">
      <w:pPr>
        <w:spacing w:after="0" w:line="240" w:lineRule="auto"/>
      </w:pPr>
      <w:r>
        <w:separator/>
      </w:r>
    </w:p>
  </w:endnote>
  <w:endnote w:type="continuationSeparator" w:id="0">
    <w:p w:rsidR="00672AF0" w:rsidRDefault="00672AF0" w:rsidP="005E0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AF0" w:rsidRDefault="00672AF0" w:rsidP="005E0BCA">
      <w:pPr>
        <w:spacing w:after="0" w:line="240" w:lineRule="auto"/>
      </w:pPr>
      <w:r>
        <w:separator/>
      </w:r>
    </w:p>
  </w:footnote>
  <w:footnote w:type="continuationSeparator" w:id="0">
    <w:p w:rsidR="00672AF0" w:rsidRDefault="00672AF0" w:rsidP="005E0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BCA" w:rsidRDefault="0036162D">
    <w:pPr>
      <w:pStyle w:val="a5"/>
      <w:jc w:val="center"/>
    </w:pPr>
    <w:fldSimple w:instr=" PAGE   \* MERGEFORMAT ">
      <w:r w:rsidR="007426A1">
        <w:rPr>
          <w:noProof/>
        </w:rPr>
        <w:t>2</w:t>
      </w:r>
    </w:fldSimple>
  </w:p>
  <w:p w:rsidR="005E0BCA" w:rsidRDefault="005E0BC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0534"/>
    <w:multiLevelType w:val="hybridMultilevel"/>
    <w:tmpl w:val="F22AE212"/>
    <w:lvl w:ilvl="0" w:tplc="9326C3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CE2445"/>
    <w:multiLevelType w:val="hybridMultilevel"/>
    <w:tmpl w:val="5EC4E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E1935"/>
    <w:multiLevelType w:val="hybridMultilevel"/>
    <w:tmpl w:val="1E5287BC"/>
    <w:lvl w:ilvl="0" w:tplc="55DC2C7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0621604"/>
    <w:multiLevelType w:val="hybridMultilevel"/>
    <w:tmpl w:val="A09E6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7544C4"/>
    <w:multiLevelType w:val="hybridMultilevel"/>
    <w:tmpl w:val="95682358"/>
    <w:lvl w:ilvl="0" w:tplc="21947F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C30AF5"/>
    <w:multiLevelType w:val="hybridMultilevel"/>
    <w:tmpl w:val="2456692E"/>
    <w:lvl w:ilvl="0" w:tplc="FD2C4B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9D1709"/>
    <w:multiLevelType w:val="hybridMultilevel"/>
    <w:tmpl w:val="5EC4E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3C02BF"/>
    <w:multiLevelType w:val="hybridMultilevel"/>
    <w:tmpl w:val="8348D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A42359"/>
    <w:multiLevelType w:val="hybridMultilevel"/>
    <w:tmpl w:val="AC746E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612616F"/>
    <w:multiLevelType w:val="hybridMultilevel"/>
    <w:tmpl w:val="2FDA3498"/>
    <w:lvl w:ilvl="0" w:tplc="06DC8848">
      <w:start w:val="1"/>
      <w:numFmt w:val="decimal"/>
      <w:lvlText w:val="%1."/>
      <w:lvlJc w:val="left"/>
      <w:pPr>
        <w:ind w:left="1428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AC040E6"/>
    <w:multiLevelType w:val="multilevel"/>
    <w:tmpl w:val="44B8C35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10"/>
  </w:num>
  <w:num w:numId="7">
    <w:abstractNumId w:val="9"/>
  </w:num>
  <w:num w:numId="8">
    <w:abstractNumId w:val="8"/>
  </w:num>
  <w:num w:numId="9">
    <w:abstractNumId w:val="1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1531"/>
    <w:rsid w:val="000907AA"/>
    <w:rsid w:val="00103FBA"/>
    <w:rsid w:val="001D4D02"/>
    <w:rsid w:val="001E65A5"/>
    <w:rsid w:val="001F6E84"/>
    <w:rsid w:val="00207DFD"/>
    <w:rsid w:val="002240A2"/>
    <w:rsid w:val="00247C48"/>
    <w:rsid w:val="002743C1"/>
    <w:rsid w:val="002A089A"/>
    <w:rsid w:val="002F23F3"/>
    <w:rsid w:val="002F4713"/>
    <w:rsid w:val="00354E7A"/>
    <w:rsid w:val="0036162D"/>
    <w:rsid w:val="0037221C"/>
    <w:rsid w:val="00380C4C"/>
    <w:rsid w:val="0038531B"/>
    <w:rsid w:val="003A44C0"/>
    <w:rsid w:val="003A5B48"/>
    <w:rsid w:val="003C5206"/>
    <w:rsid w:val="003C66A7"/>
    <w:rsid w:val="003C7EAC"/>
    <w:rsid w:val="0040275F"/>
    <w:rsid w:val="00424654"/>
    <w:rsid w:val="004264AC"/>
    <w:rsid w:val="00465063"/>
    <w:rsid w:val="0046684D"/>
    <w:rsid w:val="004A3998"/>
    <w:rsid w:val="004A7A9F"/>
    <w:rsid w:val="004C3A53"/>
    <w:rsid w:val="004E679C"/>
    <w:rsid w:val="005969C6"/>
    <w:rsid w:val="005B1531"/>
    <w:rsid w:val="005C4C8F"/>
    <w:rsid w:val="005E0BCA"/>
    <w:rsid w:val="005E2538"/>
    <w:rsid w:val="00600813"/>
    <w:rsid w:val="00641C84"/>
    <w:rsid w:val="006537DB"/>
    <w:rsid w:val="00672AF0"/>
    <w:rsid w:val="006B3A26"/>
    <w:rsid w:val="006E71D1"/>
    <w:rsid w:val="0073712C"/>
    <w:rsid w:val="007426A1"/>
    <w:rsid w:val="0076400E"/>
    <w:rsid w:val="00783934"/>
    <w:rsid w:val="007C3360"/>
    <w:rsid w:val="00862240"/>
    <w:rsid w:val="008754EE"/>
    <w:rsid w:val="00886C60"/>
    <w:rsid w:val="00914043"/>
    <w:rsid w:val="00961964"/>
    <w:rsid w:val="00972A55"/>
    <w:rsid w:val="00981D1A"/>
    <w:rsid w:val="009A5D01"/>
    <w:rsid w:val="009E7E7C"/>
    <w:rsid w:val="00A361FD"/>
    <w:rsid w:val="00AA26C4"/>
    <w:rsid w:val="00B02F0A"/>
    <w:rsid w:val="00B147A1"/>
    <w:rsid w:val="00B34548"/>
    <w:rsid w:val="00B37428"/>
    <w:rsid w:val="00B4265C"/>
    <w:rsid w:val="00BB749A"/>
    <w:rsid w:val="00BF4976"/>
    <w:rsid w:val="00BF73E8"/>
    <w:rsid w:val="00C0433B"/>
    <w:rsid w:val="00C05E91"/>
    <w:rsid w:val="00C5542D"/>
    <w:rsid w:val="00C75067"/>
    <w:rsid w:val="00C92063"/>
    <w:rsid w:val="00CA01AD"/>
    <w:rsid w:val="00CE6305"/>
    <w:rsid w:val="00CE6BEB"/>
    <w:rsid w:val="00CF6640"/>
    <w:rsid w:val="00D222A5"/>
    <w:rsid w:val="00D50073"/>
    <w:rsid w:val="00D5274F"/>
    <w:rsid w:val="00D55500"/>
    <w:rsid w:val="00D7163E"/>
    <w:rsid w:val="00DC3A1A"/>
    <w:rsid w:val="00E03AB1"/>
    <w:rsid w:val="00E70EA8"/>
    <w:rsid w:val="00E8222E"/>
    <w:rsid w:val="00ED4DE9"/>
    <w:rsid w:val="00EF7742"/>
    <w:rsid w:val="00F07288"/>
    <w:rsid w:val="00F32B11"/>
    <w:rsid w:val="00F414C1"/>
    <w:rsid w:val="00F90457"/>
    <w:rsid w:val="00FB7995"/>
    <w:rsid w:val="00FC3ACA"/>
    <w:rsid w:val="00FF3003"/>
    <w:rsid w:val="00FF7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6A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5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153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E0B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E0BCA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5E0B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E0BCA"/>
    <w:rPr>
      <w:sz w:val="22"/>
      <w:szCs w:val="22"/>
      <w:lang w:eastAsia="en-US"/>
    </w:rPr>
  </w:style>
  <w:style w:type="paragraph" w:styleId="a9">
    <w:name w:val="Document Map"/>
    <w:basedOn w:val="a"/>
    <w:link w:val="aa"/>
    <w:uiPriority w:val="99"/>
    <w:semiHidden/>
    <w:unhideWhenUsed/>
    <w:rsid w:val="00FB7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FB799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2016-04-01T11:08:00Z</cp:lastPrinted>
  <dcterms:created xsi:type="dcterms:W3CDTF">2019-12-09T09:00:00Z</dcterms:created>
  <dcterms:modified xsi:type="dcterms:W3CDTF">2019-12-09T12:52:00Z</dcterms:modified>
</cp:coreProperties>
</file>