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45" w:rsidRPr="00985445" w:rsidRDefault="00985445">
      <w:pPr>
        <w:pStyle w:val="ConsPlusTitlePage"/>
        <w:rPr>
          <w:color w:val="000000" w:themeColor="text1"/>
        </w:rPr>
      </w:pPr>
      <w:bookmarkStart w:id="0" w:name="_GoBack"/>
      <w:bookmarkEnd w:id="0"/>
      <w:r w:rsidRPr="00985445">
        <w:rPr>
          <w:color w:val="000000" w:themeColor="text1"/>
        </w:rPr>
        <w:br/>
      </w:r>
    </w:p>
    <w:p w:rsidR="00985445" w:rsidRPr="00985445" w:rsidRDefault="00985445">
      <w:pPr>
        <w:pStyle w:val="ConsPlusNormal"/>
        <w:jc w:val="both"/>
        <w:outlineLvl w:val="0"/>
        <w:rPr>
          <w:color w:val="000000" w:themeColor="text1"/>
        </w:rPr>
      </w:pPr>
    </w:p>
    <w:p w:rsidR="00985445" w:rsidRPr="00985445" w:rsidRDefault="00985445">
      <w:pPr>
        <w:pStyle w:val="ConsPlusTitle"/>
        <w:jc w:val="center"/>
        <w:outlineLvl w:val="0"/>
        <w:rPr>
          <w:color w:val="000000" w:themeColor="text1"/>
        </w:rPr>
      </w:pPr>
      <w:r w:rsidRPr="00985445">
        <w:rPr>
          <w:color w:val="000000" w:themeColor="text1"/>
        </w:rPr>
        <w:t>ПРАВИТЕЛЬСТВО РОССИЙСКОЙ ФЕДЕРАЦИИ</w:t>
      </w:r>
    </w:p>
    <w:p w:rsidR="00985445" w:rsidRPr="00985445" w:rsidRDefault="00985445">
      <w:pPr>
        <w:pStyle w:val="ConsPlusTitle"/>
        <w:jc w:val="center"/>
        <w:rPr>
          <w:color w:val="000000" w:themeColor="text1"/>
        </w:rPr>
      </w:pPr>
    </w:p>
    <w:p w:rsidR="00985445" w:rsidRPr="00985445" w:rsidRDefault="00985445">
      <w:pPr>
        <w:pStyle w:val="ConsPlusTitle"/>
        <w:jc w:val="center"/>
        <w:rPr>
          <w:color w:val="000000" w:themeColor="text1"/>
        </w:rPr>
      </w:pPr>
      <w:r w:rsidRPr="00985445">
        <w:rPr>
          <w:color w:val="000000" w:themeColor="text1"/>
        </w:rPr>
        <w:t>ПОСТАНОВЛЕНИЕ</w:t>
      </w:r>
    </w:p>
    <w:p w:rsidR="00985445" w:rsidRPr="00985445" w:rsidRDefault="00985445">
      <w:pPr>
        <w:pStyle w:val="ConsPlusTitle"/>
        <w:jc w:val="center"/>
        <w:rPr>
          <w:color w:val="000000" w:themeColor="text1"/>
        </w:rPr>
      </w:pPr>
      <w:r w:rsidRPr="00985445">
        <w:rPr>
          <w:color w:val="000000" w:themeColor="text1"/>
        </w:rPr>
        <w:t>от 17 июля 2000 г. N 529</w:t>
      </w:r>
    </w:p>
    <w:p w:rsidR="00985445" w:rsidRPr="00985445" w:rsidRDefault="00985445">
      <w:pPr>
        <w:pStyle w:val="ConsPlusTitle"/>
        <w:jc w:val="center"/>
        <w:rPr>
          <w:color w:val="000000" w:themeColor="text1"/>
        </w:rPr>
      </w:pPr>
    </w:p>
    <w:p w:rsidR="00985445" w:rsidRPr="00985445" w:rsidRDefault="00985445">
      <w:pPr>
        <w:pStyle w:val="ConsPlusTitle"/>
        <w:jc w:val="center"/>
        <w:rPr>
          <w:color w:val="000000" w:themeColor="text1"/>
        </w:rPr>
      </w:pPr>
      <w:r w:rsidRPr="00985445">
        <w:rPr>
          <w:color w:val="000000" w:themeColor="text1"/>
        </w:rPr>
        <w:t>ОБ УТВЕРЖДЕНИИ ПОЛОЖЕНИЯ</w:t>
      </w:r>
    </w:p>
    <w:p w:rsidR="00985445" w:rsidRPr="00985445" w:rsidRDefault="00985445">
      <w:pPr>
        <w:pStyle w:val="ConsPlusTitle"/>
        <w:jc w:val="center"/>
        <w:rPr>
          <w:color w:val="000000" w:themeColor="text1"/>
        </w:rPr>
      </w:pPr>
      <w:r w:rsidRPr="00985445">
        <w:rPr>
          <w:color w:val="000000" w:themeColor="text1"/>
        </w:rPr>
        <w:t xml:space="preserve">ОБ ОСУЩЕСТВЛЕНИИ ОБЕСПЕЧЕНИЯ ПО </w:t>
      </w:r>
      <w:proofErr w:type="gramStart"/>
      <w:r w:rsidRPr="00985445">
        <w:rPr>
          <w:color w:val="000000" w:themeColor="text1"/>
        </w:rPr>
        <w:t>ОБЯЗАТЕЛЬНОМУ</w:t>
      </w:r>
      <w:proofErr w:type="gramEnd"/>
    </w:p>
    <w:p w:rsidR="00985445" w:rsidRPr="00985445" w:rsidRDefault="00985445">
      <w:pPr>
        <w:pStyle w:val="ConsPlusTitle"/>
        <w:jc w:val="center"/>
        <w:rPr>
          <w:color w:val="000000" w:themeColor="text1"/>
        </w:rPr>
      </w:pPr>
      <w:r w:rsidRPr="00985445">
        <w:rPr>
          <w:color w:val="000000" w:themeColor="text1"/>
        </w:rPr>
        <w:t>СОЦИАЛЬНОМУ СТРАХОВАНИЮ ОТ НЕСЧАСТНЫХ СЛУЧАЕВ</w:t>
      </w:r>
    </w:p>
    <w:p w:rsidR="00985445" w:rsidRPr="00985445" w:rsidRDefault="00985445">
      <w:pPr>
        <w:pStyle w:val="ConsPlusTitle"/>
        <w:jc w:val="center"/>
        <w:rPr>
          <w:color w:val="000000" w:themeColor="text1"/>
        </w:rPr>
      </w:pPr>
      <w:r w:rsidRPr="00985445">
        <w:rPr>
          <w:color w:val="000000" w:themeColor="text1"/>
        </w:rPr>
        <w:t>НА ПРОИЗВОДСТВЕ И ПРОФЕССИОНАЛЬНЫХ ЗАБОЛЕВАНИЙ ЛИЦ,</w:t>
      </w:r>
    </w:p>
    <w:p w:rsidR="00985445" w:rsidRPr="00985445" w:rsidRDefault="00985445">
      <w:pPr>
        <w:pStyle w:val="ConsPlusTitle"/>
        <w:jc w:val="center"/>
        <w:rPr>
          <w:color w:val="000000" w:themeColor="text1"/>
        </w:rPr>
      </w:pPr>
      <w:proofErr w:type="gramStart"/>
      <w:r w:rsidRPr="00985445">
        <w:rPr>
          <w:color w:val="000000" w:themeColor="text1"/>
        </w:rPr>
        <w:t>ИМЕЮЩИХ</w:t>
      </w:r>
      <w:proofErr w:type="gramEnd"/>
      <w:r w:rsidRPr="00985445">
        <w:rPr>
          <w:color w:val="000000" w:themeColor="text1"/>
        </w:rPr>
        <w:t xml:space="preserve"> ПРАВО НА ЕГО ПОЛУЧЕНИЕ И ВЫЕХАВШИХ</w:t>
      </w:r>
    </w:p>
    <w:p w:rsidR="00985445" w:rsidRPr="00985445" w:rsidRDefault="00985445">
      <w:pPr>
        <w:pStyle w:val="ConsPlusTitle"/>
        <w:jc w:val="center"/>
        <w:rPr>
          <w:color w:val="000000" w:themeColor="text1"/>
        </w:rPr>
      </w:pPr>
      <w:r w:rsidRPr="00985445">
        <w:rPr>
          <w:color w:val="000000" w:themeColor="text1"/>
        </w:rPr>
        <w:t>НА ПОСТОЯННОЕ МЕСТО ЖИТЕЛЬСТВА ЗА ПРЕДЕЛЫ</w:t>
      </w:r>
    </w:p>
    <w:p w:rsidR="00985445" w:rsidRPr="00985445" w:rsidRDefault="00985445">
      <w:pPr>
        <w:pStyle w:val="ConsPlusTitle"/>
        <w:jc w:val="center"/>
        <w:rPr>
          <w:color w:val="000000" w:themeColor="text1"/>
        </w:rPr>
      </w:pPr>
      <w:r w:rsidRPr="00985445">
        <w:rPr>
          <w:color w:val="000000" w:themeColor="text1"/>
        </w:rPr>
        <w:t>РОССИЙСКОЙ ФЕДЕРАЦИИ</w:t>
      </w:r>
    </w:p>
    <w:p w:rsidR="00985445" w:rsidRPr="00985445" w:rsidRDefault="00985445">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5445" w:rsidRPr="00985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445" w:rsidRPr="00985445" w:rsidRDefault="00985445">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85445" w:rsidRPr="00985445" w:rsidRDefault="00985445">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5445" w:rsidRPr="00985445" w:rsidRDefault="00985445">
            <w:pPr>
              <w:pStyle w:val="ConsPlusNormal"/>
              <w:jc w:val="center"/>
              <w:rPr>
                <w:color w:val="000000" w:themeColor="text1"/>
              </w:rPr>
            </w:pPr>
            <w:r w:rsidRPr="00985445">
              <w:rPr>
                <w:color w:val="000000" w:themeColor="text1"/>
              </w:rPr>
              <w:t>Список изменяющих документов</w:t>
            </w:r>
          </w:p>
          <w:p w:rsidR="00985445" w:rsidRPr="00985445" w:rsidRDefault="00985445">
            <w:pPr>
              <w:pStyle w:val="ConsPlusNormal"/>
              <w:jc w:val="center"/>
              <w:rPr>
                <w:color w:val="000000" w:themeColor="text1"/>
              </w:rPr>
            </w:pPr>
            <w:r w:rsidRPr="00985445">
              <w:rPr>
                <w:color w:val="000000" w:themeColor="text1"/>
              </w:rPr>
              <w:t xml:space="preserve">(в ред. </w:t>
            </w:r>
            <w:hyperlink r:id="rId5">
              <w:r w:rsidRPr="00985445">
                <w:rPr>
                  <w:color w:val="000000" w:themeColor="text1"/>
                </w:rPr>
                <w:t>Постановления</w:t>
              </w:r>
            </w:hyperlink>
            <w:r w:rsidRPr="00985445">
              <w:rPr>
                <w:color w:val="000000" w:themeColor="text1"/>
              </w:rPr>
              <w:t xml:space="preserve"> Правительства РФ от 24.12.2022 N 2423)</w:t>
            </w:r>
          </w:p>
        </w:tc>
        <w:tc>
          <w:tcPr>
            <w:tcW w:w="113" w:type="dxa"/>
            <w:tcBorders>
              <w:top w:val="nil"/>
              <w:left w:val="nil"/>
              <w:bottom w:val="nil"/>
              <w:right w:val="nil"/>
            </w:tcBorders>
            <w:shd w:val="clear" w:color="auto" w:fill="F4F3F8"/>
            <w:tcMar>
              <w:top w:w="0" w:type="dxa"/>
              <w:left w:w="0" w:type="dxa"/>
              <w:bottom w:w="0" w:type="dxa"/>
              <w:right w:w="0" w:type="dxa"/>
            </w:tcMar>
          </w:tcPr>
          <w:p w:rsidR="00985445" w:rsidRPr="00985445" w:rsidRDefault="00985445">
            <w:pPr>
              <w:pStyle w:val="ConsPlusNormal"/>
              <w:rPr>
                <w:color w:val="000000" w:themeColor="text1"/>
              </w:rPr>
            </w:pPr>
          </w:p>
        </w:tc>
      </w:tr>
    </w:tbl>
    <w:p w:rsidR="00985445" w:rsidRPr="00985445" w:rsidRDefault="00985445">
      <w:pPr>
        <w:pStyle w:val="ConsPlusNormal"/>
        <w:rPr>
          <w:color w:val="000000" w:themeColor="text1"/>
        </w:rPr>
      </w:pPr>
    </w:p>
    <w:p w:rsidR="00985445" w:rsidRPr="00985445" w:rsidRDefault="00985445">
      <w:pPr>
        <w:pStyle w:val="ConsPlusNormal"/>
        <w:ind w:firstLine="540"/>
        <w:jc w:val="both"/>
        <w:rPr>
          <w:color w:val="000000" w:themeColor="text1"/>
        </w:rPr>
      </w:pPr>
      <w:r w:rsidRPr="00985445">
        <w:rPr>
          <w:color w:val="000000" w:themeColor="text1"/>
        </w:rPr>
        <w:t xml:space="preserve">В соответствии с Федеральным </w:t>
      </w:r>
      <w:hyperlink r:id="rId6">
        <w:r w:rsidRPr="00985445">
          <w:rPr>
            <w:color w:val="000000" w:themeColor="text1"/>
          </w:rPr>
          <w:t>законом</w:t>
        </w:r>
      </w:hyperlink>
      <w:r w:rsidRPr="00985445">
        <w:rPr>
          <w:color w:val="000000" w:themeColor="text1"/>
        </w:rPr>
        <w:t xml:space="preserve">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Правительство Российской Федерации постановляет:</w:t>
      </w:r>
    </w:p>
    <w:p w:rsidR="00985445" w:rsidRPr="00985445" w:rsidRDefault="00985445">
      <w:pPr>
        <w:pStyle w:val="ConsPlusNormal"/>
        <w:spacing w:before="220"/>
        <w:ind w:firstLine="540"/>
        <w:jc w:val="both"/>
        <w:rPr>
          <w:color w:val="000000" w:themeColor="text1"/>
        </w:rPr>
      </w:pPr>
      <w:r w:rsidRPr="00985445">
        <w:rPr>
          <w:color w:val="000000" w:themeColor="text1"/>
        </w:rPr>
        <w:t xml:space="preserve">Утвердить прилагаемое </w:t>
      </w:r>
      <w:hyperlink w:anchor="P32">
        <w:r w:rsidRPr="00985445">
          <w:rPr>
            <w:color w:val="000000" w:themeColor="text1"/>
          </w:rPr>
          <w:t>Положение</w:t>
        </w:r>
      </w:hyperlink>
      <w:r w:rsidRPr="00985445">
        <w:rPr>
          <w:color w:val="000000" w:themeColor="text1"/>
        </w:rPr>
        <w:t xml:space="preserve"> об осуществлении обеспечения по обязательному социальному страхованию от несчастных случаев на производстве и профессиональных заболеваний лиц, имеющих право на его получение и выехавших на постоянное место жительства за пределы Российской Федерации.</w:t>
      </w:r>
    </w:p>
    <w:p w:rsidR="00985445" w:rsidRPr="00985445" w:rsidRDefault="00985445">
      <w:pPr>
        <w:pStyle w:val="ConsPlusNormal"/>
        <w:rPr>
          <w:color w:val="000000" w:themeColor="text1"/>
        </w:rPr>
      </w:pPr>
    </w:p>
    <w:p w:rsidR="00985445" w:rsidRPr="00985445" w:rsidRDefault="00985445">
      <w:pPr>
        <w:pStyle w:val="ConsPlusNormal"/>
        <w:jc w:val="right"/>
        <w:rPr>
          <w:color w:val="000000" w:themeColor="text1"/>
        </w:rPr>
      </w:pPr>
      <w:r w:rsidRPr="00985445">
        <w:rPr>
          <w:color w:val="000000" w:themeColor="text1"/>
        </w:rPr>
        <w:t>Председатель Правительства</w:t>
      </w:r>
    </w:p>
    <w:p w:rsidR="00985445" w:rsidRPr="00985445" w:rsidRDefault="00985445">
      <w:pPr>
        <w:pStyle w:val="ConsPlusNormal"/>
        <w:jc w:val="right"/>
        <w:rPr>
          <w:color w:val="000000" w:themeColor="text1"/>
        </w:rPr>
      </w:pPr>
      <w:r w:rsidRPr="00985445">
        <w:rPr>
          <w:color w:val="000000" w:themeColor="text1"/>
        </w:rPr>
        <w:t>Российской Федерации</w:t>
      </w:r>
    </w:p>
    <w:p w:rsidR="00985445" w:rsidRPr="00985445" w:rsidRDefault="00985445">
      <w:pPr>
        <w:pStyle w:val="ConsPlusNormal"/>
        <w:jc w:val="right"/>
        <w:rPr>
          <w:color w:val="000000" w:themeColor="text1"/>
        </w:rPr>
      </w:pPr>
      <w:r w:rsidRPr="00985445">
        <w:rPr>
          <w:color w:val="000000" w:themeColor="text1"/>
        </w:rPr>
        <w:t>М.КАСЬЯНОВ</w:t>
      </w:r>
    </w:p>
    <w:p w:rsidR="00985445" w:rsidRPr="00985445" w:rsidRDefault="00985445">
      <w:pPr>
        <w:pStyle w:val="ConsPlusNormal"/>
        <w:rPr>
          <w:color w:val="000000" w:themeColor="text1"/>
        </w:rPr>
      </w:pPr>
    </w:p>
    <w:p w:rsidR="00985445" w:rsidRPr="00985445" w:rsidRDefault="00985445">
      <w:pPr>
        <w:pStyle w:val="ConsPlusNormal"/>
        <w:rPr>
          <w:color w:val="000000" w:themeColor="text1"/>
        </w:rPr>
      </w:pPr>
    </w:p>
    <w:p w:rsidR="00985445" w:rsidRPr="00985445" w:rsidRDefault="00985445">
      <w:pPr>
        <w:pStyle w:val="ConsPlusNormal"/>
        <w:rPr>
          <w:color w:val="000000" w:themeColor="text1"/>
        </w:rPr>
      </w:pPr>
    </w:p>
    <w:p w:rsidR="00985445" w:rsidRPr="00985445" w:rsidRDefault="00985445">
      <w:pPr>
        <w:pStyle w:val="ConsPlusNormal"/>
        <w:rPr>
          <w:color w:val="000000" w:themeColor="text1"/>
        </w:rPr>
      </w:pPr>
    </w:p>
    <w:p w:rsidR="00985445" w:rsidRPr="00985445" w:rsidRDefault="00985445">
      <w:pPr>
        <w:pStyle w:val="ConsPlusNormal"/>
        <w:rPr>
          <w:color w:val="000000" w:themeColor="text1"/>
        </w:rPr>
      </w:pPr>
    </w:p>
    <w:p w:rsidR="00985445" w:rsidRPr="00985445" w:rsidRDefault="00985445">
      <w:pPr>
        <w:pStyle w:val="ConsPlusNormal"/>
        <w:jc w:val="right"/>
        <w:outlineLvl w:val="0"/>
        <w:rPr>
          <w:color w:val="000000" w:themeColor="text1"/>
        </w:rPr>
      </w:pPr>
      <w:r w:rsidRPr="00985445">
        <w:rPr>
          <w:color w:val="000000" w:themeColor="text1"/>
        </w:rPr>
        <w:t>Утверждено</w:t>
      </w:r>
    </w:p>
    <w:p w:rsidR="00985445" w:rsidRPr="00985445" w:rsidRDefault="00985445">
      <w:pPr>
        <w:pStyle w:val="ConsPlusNormal"/>
        <w:jc w:val="right"/>
        <w:rPr>
          <w:color w:val="000000" w:themeColor="text1"/>
        </w:rPr>
      </w:pPr>
      <w:r w:rsidRPr="00985445">
        <w:rPr>
          <w:color w:val="000000" w:themeColor="text1"/>
        </w:rPr>
        <w:t>Постановлением Правительства</w:t>
      </w:r>
    </w:p>
    <w:p w:rsidR="00985445" w:rsidRPr="00985445" w:rsidRDefault="00985445">
      <w:pPr>
        <w:pStyle w:val="ConsPlusNormal"/>
        <w:jc w:val="right"/>
        <w:rPr>
          <w:color w:val="000000" w:themeColor="text1"/>
        </w:rPr>
      </w:pPr>
      <w:r w:rsidRPr="00985445">
        <w:rPr>
          <w:color w:val="000000" w:themeColor="text1"/>
        </w:rPr>
        <w:t>Российской Федерации</w:t>
      </w:r>
    </w:p>
    <w:p w:rsidR="00985445" w:rsidRPr="00985445" w:rsidRDefault="00985445">
      <w:pPr>
        <w:pStyle w:val="ConsPlusNormal"/>
        <w:jc w:val="right"/>
        <w:rPr>
          <w:color w:val="000000" w:themeColor="text1"/>
        </w:rPr>
      </w:pPr>
      <w:r w:rsidRPr="00985445">
        <w:rPr>
          <w:color w:val="000000" w:themeColor="text1"/>
        </w:rPr>
        <w:t>от 17 июля 2000 г. N 529</w:t>
      </w:r>
    </w:p>
    <w:p w:rsidR="00985445" w:rsidRPr="00985445" w:rsidRDefault="00985445">
      <w:pPr>
        <w:pStyle w:val="ConsPlusNormal"/>
        <w:rPr>
          <w:color w:val="000000" w:themeColor="text1"/>
        </w:rPr>
      </w:pPr>
    </w:p>
    <w:p w:rsidR="00985445" w:rsidRPr="00985445" w:rsidRDefault="00985445">
      <w:pPr>
        <w:pStyle w:val="ConsPlusTitle"/>
        <w:jc w:val="center"/>
        <w:rPr>
          <w:color w:val="000000" w:themeColor="text1"/>
        </w:rPr>
      </w:pPr>
      <w:bookmarkStart w:id="1" w:name="P32"/>
      <w:bookmarkEnd w:id="1"/>
      <w:r w:rsidRPr="00985445">
        <w:rPr>
          <w:color w:val="000000" w:themeColor="text1"/>
        </w:rPr>
        <w:t>ПОЛОЖЕНИЕ</w:t>
      </w:r>
    </w:p>
    <w:p w:rsidR="00985445" w:rsidRPr="00985445" w:rsidRDefault="00985445">
      <w:pPr>
        <w:pStyle w:val="ConsPlusTitle"/>
        <w:jc w:val="center"/>
        <w:rPr>
          <w:color w:val="000000" w:themeColor="text1"/>
        </w:rPr>
      </w:pPr>
      <w:r w:rsidRPr="00985445">
        <w:rPr>
          <w:color w:val="000000" w:themeColor="text1"/>
        </w:rPr>
        <w:t xml:space="preserve">ОБ ОСУЩЕСТВЛЕНИИ ОБЕСПЕЧЕНИЯ ПО </w:t>
      </w:r>
      <w:proofErr w:type="gramStart"/>
      <w:r w:rsidRPr="00985445">
        <w:rPr>
          <w:color w:val="000000" w:themeColor="text1"/>
        </w:rPr>
        <w:t>ОБЯЗАТЕЛЬНОМУ</w:t>
      </w:r>
      <w:proofErr w:type="gramEnd"/>
    </w:p>
    <w:p w:rsidR="00985445" w:rsidRPr="00985445" w:rsidRDefault="00985445">
      <w:pPr>
        <w:pStyle w:val="ConsPlusTitle"/>
        <w:jc w:val="center"/>
        <w:rPr>
          <w:color w:val="000000" w:themeColor="text1"/>
        </w:rPr>
      </w:pPr>
      <w:r w:rsidRPr="00985445">
        <w:rPr>
          <w:color w:val="000000" w:themeColor="text1"/>
        </w:rPr>
        <w:t>СОЦИАЛЬНОМУ СТРАХОВАНИЮ ОТ НЕСЧАСТНЫХ СЛУЧАЕВ</w:t>
      </w:r>
    </w:p>
    <w:p w:rsidR="00985445" w:rsidRPr="00985445" w:rsidRDefault="00985445">
      <w:pPr>
        <w:pStyle w:val="ConsPlusTitle"/>
        <w:jc w:val="center"/>
        <w:rPr>
          <w:color w:val="000000" w:themeColor="text1"/>
        </w:rPr>
      </w:pPr>
      <w:r w:rsidRPr="00985445">
        <w:rPr>
          <w:color w:val="000000" w:themeColor="text1"/>
        </w:rPr>
        <w:t>НА ПРОИЗВОДСТВЕ И ПРОФЕССИОНАЛЬНЫХ ЗАБОЛЕВАНИЙ</w:t>
      </w:r>
    </w:p>
    <w:p w:rsidR="00985445" w:rsidRPr="00985445" w:rsidRDefault="00985445">
      <w:pPr>
        <w:pStyle w:val="ConsPlusTitle"/>
        <w:jc w:val="center"/>
        <w:rPr>
          <w:color w:val="000000" w:themeColor="text1"/>
        </w:rPr>
      </w:pPr>
      <w:r w:rsidRPr="00985445">
        <w:rPr>
          <w:color w:val="000000" w:themeColor="text1"/>
        </w:rPr>
        <w:t>ЛИЦ, ИМЕЮЩИХ ПРАВО НА ЕГО ПОЛУЧЕНИЕ И ВЫЕХАВШИХ</w:t>
      </w:r>
    </w:p>
    <w:p w:rsidR="00985445" w:rsidRPr="00985445" w:rsidRDefault="00985445">
      <w:pPr>
        <w:pStyle w:val="ConsPlusTitle"/>
        <w:jc w:val="center"/>
        <w:rPr>
          <w:color w:val="000000" w:themeColor="text1"/>
        </w:rPr>
      </w:pPr>
      <w:r w:rsidRPr="00985445">
        <w:rPr>
          <w:color w:val="000000" w:themeColor="text1"/>
        </w:rPr>
        <w:t>НА ПОСТОЯННОЕ МЕСТО ЖИТЕЛЬСТВА ЗА ПРЕДЕЛЫ</w:t>
      </w:r>
    </w:p>
    <w:p w:rsidR="00985445" w:rsidRPr="00985445" w:rsidRDefault="00985445">
      <w:pPr>
        <w:pStyle w:val="ConsPlusTitle"/>
        <w:jc w:val="center"/>
        <w:rPr>
          <w:color w:val="000000" w:themeColor="text1"/>
        </w:rPr>
      </w:pPr>
      <w:r w:rsidRPr="00985445">
        <w:rPr>
          <w:color w:val="000000" w:themeColor="text1"/>
        </w:rPr>
        <w:t>РОССИЙСКОЙ ФЕДЕРАЦИИ</w:t>
      </w:r>
    </w:p>
    <w:p w:rsidR="00985445" w:rsidRPr="00985445" w:rsidRDefault="00985445">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5445" w:rsidRPr="009854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5445" w:rsidRPr="00985445" w:rsidRDefault="00985445">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985445" w:rsidRPr="00985445" w:rsidRDefault="00985445">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985445" w:rsidRPr="00985445" w:rsidRDefault="00985445">
            <w:pPr>
              <w:pStyle w:val="ConsPlusNormal"/>
              <w:jc w:val="center"/>
              <w:rPr>
                <w:color w:val="000000" w:themeColor="text1"/>
              </w:rPr>
            </w:pPr>
            <w:r w:rsidRPr="00985445">
              <w:rPr>
                <w:color w:val="000000" w:themeColor="text1"/>
              </w:rPr>
              <w:t>Список изменяющих документов</w:t>
            </w:r>
          </w:p>
          <w:p w:rsidR="00985445" w:rsidRPr="00985445" w:rsidRDefault="00985445">
            <w:pPr>
              <w:pStyle w:val="ConsPlusNormal"/>
              <w:jc w:val="center"/>
              <w:rPr>
                <w:color w:val="000000" w:themeColor="text1"/>
              </w:rPr>
            </w:pPr>
            <w:r w:rsidRPr="00985445">
              <w:rPr>
                <w:color w:val="000000" w:themeColor="text1"/>
              </w:rPr>
              <w:t xml:space="preserve">(в ред. </w:t>
            </w:r>
            <w:hyperlink r:id="rId7">
              <w:r w:rsidRPr="00985445">
                <w:rPr>
                  <w:color w:val="000000" w:themeColor="text1"/>
                </w:rPr>
                <w:t>Постановления</w:t>
              </w:r>
            </w:hyperlink>
            <w:r w:rsidRPr="00985445">
              <w:rPr>
                <w:color w:val="000000" w:themeColor="text1"/>
              </w:rPr>
              <w:t xml:space="preserve"> Правительства РФ от 24.12.2022 N 2423)</w:t>
            </w:r>
          </w:p>
        </w:tc>
        <w:tc>
          <w:tcPr>
            <w:tcW w:w="113" w:type="dxa"/>
            <w:tcBorders>
              <w:top w:val="nil"/>
              <w:left w:val="nil"/>
              <w:bottom w:val="nil"/>
              <w:right w:val="nil"/>
            </w:tcBorders>
            <w:shd w:val="clear" w:color="auto" w:fill="F4F3F8"/>
            <w:tcMar>
              <w:top w:w="0" w:type="dxa"/>
              <w:left w:w="0" w:type="dxa"/>
              <w:bottom w:w="0" w:type="dxa"/>
              <w:right w:w="0" w:type="dxa"/>
            </w:tcMar>
          </w:tcPr>
          <w:p w:rsidR="00985445" w:rsidRPr="00985445" w:rsidRDefault="00985445">
            <w:pPr>
              <w:pStyle w:val="ConsPlusNormal"/>
              <w:rPr>
                <w:color w:val="000000" w:themeColor="text1"/>
              </w:rPr>
            </w:pPr>
          </w:p>
        </w:tc>
      </w:tr>
    </w:tbl>
    <w:p w:rsidR="00985445" w:rsidRPr="00985445" w:rsidRDefault="00985445">
      <w:pPr>
        <w:pStyle w:val="ConsPlusNormal"/>
        <w:rPr>
          <w:color w:val="000000" w:themeColor="text1"/>
        </w:rPr>
      </w:pPr>
    </w:p>
    <w:p w:rsidR="00985445" w:rsidRPr="00985445" w:rsidRDefault="00985445">
      <w:pPr>
        <w:pStyle w:val="ConsPlusNormal"/>
        <w:ind w:firstLine="540"/>
        <w:jc w:val="both"/>
        <w:rPr>
          <w:color w:val="000000" w:themeColor="text1"/>
        </w:rPr>
      </w:pPr>
      <w:r w:rsidRPr="00985445">
        <w:rPr>
          <w:color w:val="000000" w:themeColor="text1"/>
        </w:rPr>
        <w:t xml:space="preserve">1. </w:t>
      </w:r>
      <w:proofErr w:type="gramStart"/>
      <w:r w:rsidRPr="00985445">
        <w:rPr>
          <w:color w:val="000000" w:themeColor="text1"/>
        </w:rPr>
        <w:t xml:space="preserve">Настоящее Положение в соответствии с Федеральным </w:t>
      </w:r>
      <w:hyperlink r:id="rId8">
        <w:r w:rsidRPr="00985445">
          <w:rPr>
            <w:color w:val="000000" w:themeColor="text1"/>
          </w:rPr>
          <w:t>законом</w:t>
        </w:r>
      </w:hyperlink>
      <w:r w:rsidRPr="00985445">
        <w:rPr>
          <w:color w:val="000000" w:themeColor="text1"/>
        </w:rPr>
        <w:t xml:space="preserve"> "Об обязательном социальном страховании от несчастных случаев на производстве и профессиональных заболеваний" определяет порядок осуществления обеспечения по обязательному социальному страхованию от несчастных случаев на производстве и профессиональных заболеваний (далее именуется - обеспечение по страхованию) застрахованного либо лиц, имеющих право на его получение в случае смерти застрахованного, выехавших на постоянное место жительства за пределы Российской</w:t>
      </w:r>
      <w:proofErr w:type="gramEnd"/>
      <w:r w:rsidRPr="00985445">
        <w:rPr>
          <w:color w:val="000000" w:themeColor="text1"/>
        </w:rPr>
        <w:t xml:space="preserve"> Федерации (далее именуются - пострадавшие).</w:t>
      </w:r>
    </w:p>
    <w:p w:rsidR="00985445" w:rsidRPr="00985445" w:rsidRDefault="00985445">
      <w:pPr>
        <w:pStyle w:val="ConsPlusNormal"/>
        <w:spacing w:before="220"/>
        <w:ind w:firstLine="540"/>
        <w:jc w:val="both"/>
        <w:rPr>
          <w:color w:val="000000" w:themeColor="text1"/>
        </w:rPr>
      </w:pPr>
      <w:r w:rsidRPr="00985445">
        <w:rPr>
          <w:color w:val="000000" w:themeColor="text1"/>
        </w:rPr>
        <w:t>2. Настоящее Положение применяется, если международными договорами Российской Федерации не предусмотрен иной порядок обеспечения по страхованию пострадавших.</w:t>
      </w:r>
    </w:p>
    <w:p w:rsidR="00985445" w:rsidRPr="00985445" w:rsidRDefault="00985445">
      <w:pPr>
        <w:pStyle w:val="ConsPlusNormal"/>
        <w:spacing w:before="220"/>
        <w:ind w:firstLine="540"/>
        <w:jc w:val="both"/>
        <w:rPr>
          <w:color w:val="000000" w:themeColor="text1"/>
        </w:rPr>
      </w:pPr>
      <w:r w:rsidRPr="00985445">
        <w:rPr>
          <w:color w:val="000000" w:themeColor="text1"/>
        </w:rPr>
        <w:t>3. Финансирование расходов, связанных с обеспечением по страхованию пострадавших, производится Фондом пенсионного и социального страхования Российской Федерации (далее именуется - страховщик).</w:t>
      </w:r>
    </w:p>
    <w:p w:rsidR="00985445" w:rsidRPr="00985445" w:rsidRDefault="00985445">
      <w:pPr>
        <w:pStyle w:val="ConsPlusNormal"/>
        <w:jc w:val="both"/>
        <w:rPr>
          <w:color w:val="000000" w:themeColor="text1"/>
        </w:rPr>
      </w:pPr>
      <w:r w:rsidRPr="00985445">
        <w:rPr>
          <w:color w:val="000000" w:themeColor="text1"/>
        </w:rPr>
        <w:t xml:space="preserve">(в ред. </w:t>
      </w:r>
      <w:hyperlink r:id="rId9">
        <w:r w:rsidRPr="00985445">
          <w:rPr>
            <w:color w:val="000000" w:themeColor="text1"/>
          </w:rPr>
          <w:t>Постановления</w:t>
        </w:r>
      </w:hyperlink>
      <w:r w:rsidRPr="00985445">
        <w:rPr>
          <w:color w:val="000000" w:themeColor="text1"/>
        </w:rPr>
        <w:t xml:space="preserve"> Правительства РФ от 24.12.2022 N 2423)</w:t>
      </w:r>
    </w:p>
    <w:p w:rsidR="00985445" w:rsidRPr="00985445" w:rsidRDefault="00985445">
      <w:pPr>
        <w:pStyle w:val="ConsPlusNormal"/>
        <w:spacing w:before="220"/>
        <w:ind w:firstLine="540"/>
        <w:jc w:val="both"/>
        <w:rPr>
          <w:color w:val="000000" w:themeColor="text1"/>
        </w:rPr>
      </w:pPr>
      <w:r w:rsidRPr="00985445">
        <w:rPr>
          <w:color w:val="000000" w:themeColor="text1"/>
        </w:rPr>
        <w:t>4. Обеспечение по страхованию пострадавших осуществляется страховщиком в виде:</w:t>
      </w:r>
    </w:p>
    <w:p w:rsidR="00985445" w:rsidRPr="00985445" w:rsidRDefault="00985445">
      <w:pPr>
        <w:pStyle w:val="ConsPlusNormal"/>
        <w:spacing w:before="220"/>
        <w:ind w:firstLine="540"/>
        <w:jc w:val="both"/>
        <w:rPr>
          <w:color w:val="000000" w:themeColor="text1"/>
        </w:rPr>
      </w:pPr>
      <w:r w:rsidRPr="00985445">
        <w:rPr>
          <w:color w:val="000000" w:themeColor="text1"/>
        </w:rPr>
        <w:t>а) единовременной страховой выплаты;</w:t>
      </w:r>
    </w:p>
    <w:p w:rsidR="00985445" w:rsidRPr="00985445" w:rsidRDefault="00985445">
      <w:pPr>
        <w:pStyle w:val="ConsPlusNormal"/>
        <w:spacing w:before="220"/>
        <w:ind w:firstLine="540"/>
        <w:jc w:val="both"/>
        <w:rPr>
          <w:color w:val="000000" w:themeColor="text1"/>
        </w:rPr>
      </w:pPr>
      <w:r w:rsidRPr="00985445">
        <w:rPr>
          <w:color w:val="000000" w:themeColor="text1"/>
        </w:rPr>
        <w:t>б) ежемесячных страховых выплат;</w:t>
      </w:r>
    </w:p>
    <w:p w:rsidR="00985445" w:rsidRPr="00985445" w:rsidRDefault="00985445">
      <w:pPr>
        <w:pStyle w:val="ConsPlusNormal"/>
        <w:spacing w:before="220"/>
        <w:ind w:firstLine="540"/>
        <w:jc w:val="both"/>
        <w:rPr>
          <w:color w:val="000000" w:themeColor="text1"/>
        </w:rPr>
      </w:pPr>
      <w:r w:rsidRPr="00985445">
        <w:rPr>
          <w:color w:val="000000" w:themeColor="text1"/>
        </w:rPr>
        <w:t>в) оплаты дополнительных расходов на медицинскую, социальную и профессиональную реабилитацию пострадавшего в связи с повреждением его здоровья.</w:t>
      </w:r>
    </w:p>
    <w:p w:rsidR="00985445" w:rsidRPr="00985445" w:rsidRDefault="00985445">
      <w:pPr>
        <w:pStyle w:val="ConsPlusNormal"/>
        <w:spacing w:before="220"/>
        <w:ind w:firstLine="540"/>
        <w:jc w:val="both"/>
        <w:rPr>
          <w:color w:val="000000" w:themeColor="text1"/>
        </w:rPr>
      </w:pPr>
      <w:r w:rsidRPr="00985445">
        <w:rPr>
          <w:color w:val="000000" w:themeColor="text1"/>
        </w:rPr>
        <w:t>5. Ежемесячные страховые выплаты производятся с месяца, следующего за месяцем выезда пострадавшего на постоянное место жительства за пределы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6. Единовременная страховая выплата в случае ее неполучения пострадавшим до отъезда за пределы Российской Федерации производится одновременно с первой ежемесячной страховой выплатой за пределами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 xml:space="preserve">7. Оплата дополнительных расходов на медицинскую, социальную и профессиональную реабилитацию пострадавшего в связи с повреждением его здоровья производится одновременно с очередной ежемесячной страховой выплатой в </w:t>
      </w:r>
      <w:hyperlink r:id="rId10">
        <w:r w:rsidRPr="00985445">
          <w:rPr>
            <w:color w:val="000000" w:themeColor="text1"/>
          </w:rPr>
          <w:t>порядке</w:t>
        </w:r>
      </w:hyperlink>
      <w:r w:rsidRPr="00985445">
        <w:rPr>
          <w:color w:val="000000" w:themeColor="text1"/>
        </w:rPr>
        <w:t xml:space="preserve"> и на условиях, установленных для пострадавших, проживающих на территории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8. Обеспечение по страхованию производится по выбору пострадавшего путем:</w:t>
      </w:r>
    </w:p>
    <w:p w:rsidR="00985445" w:rsidRPr="00985445" w:rsidRDefault="00985445">
      <w:pPr>
        <w:pStyle w:val="ConsPlusNormal"/>
        <w:spacing w:before="220"/>
        <w:ind w:firstLine="540"/>
        <w:jc w:val="both"/>
        <w:rPr>
          <w:color w:val="000000" w:themeColor="text1"/>
        </w:rPr>
      </w:pPr>
      <w:r w:rsidRPr="00985445">
        <w:rPr>
          <w:color w:val="000000" w:themeColor="text1"/>
        </w:rPr>
        <w:t>а) перечисления денежных сумм на счет пострадавшего в кредитной организации на территории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б) перечисления денежных сумм на счет пострадавшего в кредитной организации в стране его постоянного проживания за пределами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в) перевода по почте денежных сумм пострадавшему в страну его постоянного проживания, если с ней заключено соглашение по обмену почтовыми денежными переводами.</w:t>
      </w:r>
    </w:p>
    <w:p w:rsidR="00985445" w:rsidRPr="00985445" w:rsidRDefault="00985445">
      <w:pPr>
        <w:pStyle w:val="ConsPlusNormal"/>
        <w:spacing w:before="220"/>
        <w:ind w:firstLine="540"/>
        <w:jc w:val="both"/>
        <w:rPr>
          <w:color w:val="000000" w:themeColor="text1"/>
        </w:rPr>
      </w:pPr>
      <w:r w:rsidRPr="00985445">
        <w:rPr>
          <w:color w:val="000000" w:themeColor="text1"/>
        </w:rPr>
        <w:t>9. Перечисление обеспечения по страхованию на счет пострадавшего в кредитной организации на территории Российской Федерации осуществляется в рублях.</w:t>
      </w:r>
    </w:p>
    <w:p w:rsidR="00985445" w:rsidRPr="00985445" w:rsidRDefault="00985445">
      <w:pPr>
        <w:pStyle w:val="ConsPlusNormal"/>
        <w:spacing w:before="220"/>
        <w:ind w:firstLine="540"/>
        <w:jc w:val="both"/>
        <w:rPr>
          <w:color w:val="000000" w:themeColor="text1"/>
        </w:rPr>
      </w:pPr>
      <w:r w:rsidRPr="00985445">
        <w:rPr>
          <w:color w:val="000000" w:themeColor="text1"/>
        </w:rPr>
        <w:t>Перечисление (перевод) обеспечения по страхованию за пределы Российской Федерации осуществляется в иностранной валюте по официальному курсу, установленному Центральным банком Российской Федерации на день совершения операции.</w:t>
      </w:r>
    </w:p>
    <w:p w:rsidR="00985445" w:rsidRPr="00985445" w:rsidRDefault="00985445">
      <w:pPr>
        <w:pStyle w:val="ConsPlusNormal"/>
        <w:spacing w:before="220"/>
        <w:ind w:firstLine="540"/>
        <w:jc w:val="both"/>
        <w:rPr>
          <w:color w:val="000000" w:themeColor="text1"/>
        </w:rPr>
      </w:pPr>
      <w:bookmarkStart w:id="2" w:name="P59"/>
      <w:bookmarkEnd w:id="2"/>
      <w:r w:rsidRPr="00985445">
        <w:rPr>
          <w:color w:val="000000" w:themeColor="text1"/>
        </w:rPr>
        <w:t xml:space="preserve">10. Для осуществления обеспечения по страхованию пострадавший представляет </w:t>
      </w:r>
      <w:r w:rsidRPr="00985445">
        <w:rPr>
          <w:color w:val="000000" w:themeColor="text1"/>
        </w:rPr>
        <w:lastRenderedPageBreak/>
        <w:t>страховщику:</w:t>
      </w:r>
    </w:p>
    <w:p w:rsidR="00985445" w:rsidRPr="00985445" w:rsidRDefault="00985445">
      <w:pPr>
        <w:pStyle w:val="ConsPlusNormal"/>
        <w:spacing w:before="220"/>
        <w:ind w:firstLine="540"/>
        <w:jc w:val="both"/>
        <w:rPr>
          <w:color w:val="000000" w:themeColor="text1"/>
        </w:rPr>
      </w:pPr>
      <w:r w:rsidRPr="00985445">
        <w:rPr>
          <w:color w:val="000000" w:themeColor="text1"/>
        </w:rPr>
        <w:t>а) заявление по установленной страховщиком форме с указанием способа перечисления (перевода) обеспечения по страхованию;</w:t>
      </w:r>
    </w:p>
    <w:p w:rsidR="00985445" w:rsidRPr="00985445" w:rsidRDefault="00985445">
      <w:pPr>
        <w:pStyle w:val="ConsPlusNormal"/>
        <w:spacing w:before="220"/>
        <w:ind w:firstLine="540"/>
        <w:jc w:val="both"/>
        <w:rPr>
          <w:color w:val="000000" w:themeColor="text1"/>
        </w:rPr>
      </w:pPr>
      <w:r w:rsidRPr="00985445">
        <w:rPr>
          <w:color w:val="000000" w:themeColor="text1"/>
        </w:rPr>
        <w:t>б) справку дипломатического представительства или консульского учреждения Российской Федерации о постоянном месте жительства пострадавшего за границей.</w:t>
      </w:r>
    </w:p>
    <w:p w:rsidR="00985445" w:rsidRPr="00985445" w:rsidRDefault="00985445">
      <w:pPr>
        <w:pStyle w:val="ConsPlusNormal"/>
        <w:spacing w:before="220"/>
        <w:ind w:firstLine="540"/>
        <w:jc w:val="both"/>
        <w:rPr>
          <w:color w:val="000000" w:themeColor="text1"/>
        </w:rPr>
      </w:pPr>
      <w:r w:rsidRPr="00985445">
        <w:rPr>
          <w:color w:val="000000" w:themeColor="text1"/>
        </w:rPr>
        <w:t xml:space="preserve">11. Обеспечение по страхованию осуществляется при условии представления страховщику в декабре каждого года свидетельства, удостоверяющего факт нахождения пострадавшего в живых, выдаваемого в соответствии с законодательством Российской Федерации. В случае </w:t>
      </w:r>
      <w:proofErr w:type="spellStart"/>
      <w:r w:rsidRPr="00985445">
        <w:rPr>
          <w:color w:val="000000" w:themeColor="text1"/>
        </w:rPr>
        <w:t>непоступления</w:t>
      </w:r>
      <w:proofErr w:type="spellEnd"/>
      <w:r w:rsidRPr="00985445">
        <w:rPr>
          <w:color w:val="000000" w:themeColor="text1"/>
        </w:rPr>
        <w:t xml:space="preserve"> указанного свидетельства в установленный срок обеспечение по страхованию приостанавливается.</w:t>
      </w:r>
    </w:p>
    <w:p w:rsidR="00985445" w:rsidRPr="00985445" w:rsidRDefault="00985445">
      <w:pPr>
        <w:pStyle w:val="ConsPlusNormal"/>
        <w:spacing w:before="220"/>
        <w:ind w:firstLine="540"/>
        <w:jc w:val="both"/>
        <w:rPr>
          <w:color w:val="000000" w:themeColor="text1"/>
        </w:rPr>
      </w:pPr>
      <w:r w:rsidRPr="00985445">
        <w:rPr>
          <w:color w:val="000000" w:themeColor="text1"/>
        </w:rPr>
        <w:t>Вместо указанного свидетельства пострадавший может представить документ, подтверждающий факт нахождения пострадавшего в живых, выданный в соответствии с законодательством иностранного государства и легализованный в установленном порядке, если иное не предусмотрено международными договорами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 xml:space="preserve">Если этот документ написан на иностранном языке, к нему должен быть приложен перевод на русский язык, нотариально заверенный в соответствии с </w:t>
      </w:r>
      <w:hyperlink r:id="rId11">
        <w:r w:rsidRPr="00985445">
          <w:rPr>
            <w:color w:val="000000" w:themeColor="text1"/>
          </w:rPr>
          <w:t>законодательством</w:t>
        </w:r>
      </w:hyperlink>
      <w:r w:rsidRPr="00985445">
        <w:rPr>
          <w:color w:val="000000" w:themeColor="text1"/>
        </w:rPr>
        <w:t xml:space="preserve">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12. Пострадавший, если степень утраты профессиональной трудоспособности не установлена ему бессрочно, подлежит переосвидетельствованию в порядке и сроки, установленные законодательством Российской Федерации.</w:t>
      </w:r>
    </w:p>
    <w:p w:rsidR="00985445" w:rsidRPr="00985445" w:rsidRDefault="00985445">
      <w:pPr>
        <w:pStyle w:val="ConsPlusNormal"/>
        <w:spacing w:before="220"/>
        <w:ind w:firstLine="540"/>
        <w:jc w:val="both"/>
        <w:rPr>
          <w:color w:val="000000" w:themeColor="text1"/>
        </w:rPr>
      </w:pPr>
      <w:r w:rsidRPr="00985445">
        <w:rPr>
          <w:color w:val="000000" w:themeColor="text1"/>
        </w:rPr>
        <w:t>13. Сообщение о приостановлении осуществления обеспечения по страхованию, об изменении его размера или прекращении его выплаты (с указанием причин) направляется пострадавшему в 10-дневный срок со дня принятия страховщиком соответствующего решения.</w:t>
      </w:r>
    </w:p>
    <w:p w:rsidR="00985445" w:rsidRPr="00985445" w:rsidRDefault="00985445">
      <w:pPr>
        <w:pStyle w:val="ConsPlusNormal"/>
        <w:spacing w:before="220"/>
        <w:ind w:firstLine="540"/>
        <w:jc w:val="both"/>
        <w:rPr>
          <w:color w:val="000000" w:themeColor="text1"/>
        </w:rPr>
      </w:pPr>
      <w:r w:rsidRPr="00985445">
        <w:rPr>
          <w:color w:val="000000" w:themeColor="text1"/>
        </w:rPr>
        <w:t xml:space="preserve">14. Пострадавшему, которому обеспечение по страхованию не было назначено до его выезда на постоянное место жительства за пределы Российской Федерации, указанное обеспечение назначается на основании документов (их заверенных копий), подтверждающих право пострадавшего на обеспечение по страхованию, а также документов, указанных в </w:t>
      </w:r>
      <w:hyperlink w:anchor="P59">
        <w:r w:rsidRPr="00985445">
          <w:rPr>
            <w:color w:val="000000" w:themeColor="text1"/>
          </w:rPr>
          <w:t>пункте 10</w:t>
        </w:r>
      </w:hyperlink>
      <w:r w:rsidRPr="00985445">
        <w:rPr>
          <w:color w:val="000000" w:themeColor="text1"/>
        </w:rPr>
        <w:t xml:space="preserve"> настоящего Положения.</w:t>
      </w:r>
    </w:p>
    <w:p w:rsidR="00985445" w:rsidRPr="00985445" w:rsidRDefault="00985445">
      <w:pPr>
        <w:pStyle w:val="ConsPlusNormal"/>
        <w:spacing w:before="220"/>
        <w:ind w:firstLine="540"/>
        <w:jc w:val="both"/>
        <w:rPr>
          <w:color w:val="000000" w:themeColor="text1"/>
        </w:rPr>
      </w:pPr>
      <w:r w:rsidRPr="00985445">
        <w:rPr>
          <w:color w:val="000000" w:themeColor="text1"/>
        </w:rPr>
        <w:t>Документы представляются страховщику через дипломатическое представительство или консульское учреждение Российской Федерации в стране постоянного проживания пострадавшего либо иным возможным способом.</w:t>
      </w:r>
    </w:p>
    <w:p w:rsidR="00985445" w:rsidRPr="00985445" w:rsidRDefault="00985445">
      <w:pPr>
        <w:pStyle w:val="ConsPlusNormal"/>
        <w:spacing w:before="220"/>
        <w:ind w:firstLine="540"/>
        <w:jc w:val="both"/>
        <w:rPr>
          <w:color w:val="000000" w:themeColor="text1"/>
        </w:rPr>
      </w:pPr>
      <w:r w:rsidRPr="00985445">
        <w:rPr>
          <w:color w:val="000000" w:themeColor="text1"/>
        </w:rPr>
        <w:t xml:space="preserve">15. Пострадавшему, возвратившемуся для постоянного проживания в Российскую Федерацию и не получавшему назначенных страховых выплат, обеспечение по страхованию осуществляется на общих основаниях в соответствии с </w:t>
      </w:r>
      <w:hyperlink r:id="rId12">
        <w:r w:rsidRPr="00985445">
          <w:rPr>
            <w:color w:val="000000" w:themeColor="text1"/>
          </w:rPr>
          <w:t>законодательством</w:t>
        </w:r>
      </w:hyperlink>
      <w:r w:rsidRPr="00985445">
        <w:rPr>
          <w:color w:val="000000" w:themeColor="text1"/>
        </w:rPr>
        <w:t xml:space="preserve"> Российской Федерации.</w:t>
      </w:r>
    </w:p>
    <w:p w:rsidR="00985445" w:rsidRPr="00985445" w:rsidRDefault="00985445">
      <w:pPr>
        <w:pStyle w:val="ConsPlusNormal"/>
        <w:rPr>
          <w:color w:val="000000" w:themeColor="text1"/>
        </w:rPr>
      </w:pPr>
    </w:p>
    <w:p w:rsidR="00985445" w:rsidRPr="00985445" w:rsidRDefault="00985445">
      <w:pPr>
        <w:pStyle w:val="ConsPlusNormal"/>
        <w:rPr>
          <w:color w:val="000000" w:themeColor="text1"/>
        </w:rPr>
      </w:pPr>
    </w:p>
    <w:p w:rsidR="00C96E05" w:rsidRPr="00985445" w:rsidRDefault="00C96E05">
      <w:pPr>
        <w:rPr>
          <w:color w:val="000000" w:themeColor="text1"/>
          <w:lang w:val="en-US"/>
        </w:rPr>
      </w:pPr>
    </w:p>
    <w:sectPr w:rsidR="00C96E05" w:rsidRPr="00985445" w:rsidSect="009B4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45"/>
    <w:rsid w:val="00985445"/>
    <w:rsid w:val="00C9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4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54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544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4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854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854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760&amp;dst=1002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1428&amp;dst=100010" TargetMode="External"/><Relationship Id="rId12" Type="http://schemas.openxmlformats.org/officeDocument/2006/relationships/hyperlink" Target="https://login.consultant.ru/link/?req=doc&amp;base=LAW&amp;n=4437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43760&amp;dst=100220" TargetMode="External"/><Relationship Id="rId11" Type="http://schemas.openxmlformats.org/officeDocument/2006/relationships/hyperlink" Target="https://login.consultant.ru/link/?req=doc&amp;base=LAW&amp;n=425442&amp;dst=100365" TargetMode="External"/><Relationship Id="rId5" Type="http://schemas.openxmlformats.org/officeDocument/2006/relationships/hyperlink" Target="https://login.consultant.ru/link/?req=doc&amp;base=LAW&amp;n=471428&amp;dst=100010" TargetMode="External"/><Relationship Id="rId10" Type="http://schemas.openxmlformats.org/officeDocument/2006/relationships/hyperlink" Target="https://login.consultant.ru/link/?req=doc&amp;base=LAW&amp;n=439674&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428&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2024-05-14T06:49:00Z</dcterms:created>
  <dcterms:modified xsi:type="dcterms:W3CDTF">2024-05-14T06:50:00Z</dcterms:modified>
</cp:coreProperties>
</file>