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85" w:rsidRPr="006F519A" w:rsidRDefault="00BD2D85" w:rsidP="00ED7EC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394"/>
      <w:bookmarkEnd w:id="0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Методологические пояснения</w:t>
      </w:r>
    </w:p>
    <w:p w:rsidR="00BD2D85" w:rsidRPr="006F519A" w:rsidRDefault="00BD2D85" w:rsidP="00ED7ECB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заполнению Сведений о поступлении и расходовании средств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Фонда пенсионного и социального страхования Российской Федерации</w:t>
      </w:r>
    </w:p>
    <w:p w:rsidR="00BD2D85" w:rsidRPr="006F519A" w:rsidRDefault="00BD2D85" w:rsidP="00ED7ECB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2D85" w:rsidRPr="006F519A" w:rsidRDefault="00BD2D85" w:rsidP="00ED7EC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Официальная статистическая информация о поступлении и расходовании средств Фонда пенсионного и социального страхования Российской Федерации формируется Фондом пенсионного и социального страхования Российской Федерации.</w:t>
      </w:r>
    </w:p>
    <w:p w:rsidR="00BD2D85" w:rsidRPr="006F519A" w:rsidRDefault="00BD2D85" w:rsidP="00ED7ECB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заполняются на основании бюджетной отчетности об исполнении бюджета Фонда пенсионного и социального страхования Российской Федерации на отчетную дату. </w:t>
      </w:r>
    </w:p>
    <w:p w:rsidR="00BD2D85" w:rsidRPr="006F519A" w:rsidRDefault="00BD2D85" w:rsidP="00ED7ECB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заполнении следует руководствоваться Федеральным </w:t>
      </w:r>
      <w:hyperlink r:id="rId9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бюджете Фонда пенсионного и социального страхования Российской Федерации на текущий финансовый год и на плановый период и другими нормативными правовыми актами Российской Федерации. Представляемые показатели подлежат корректировке в зависимости от изменений в указанных документах.</w:t>
      </w:r>
    </w:p>
    <w:p w:rsidR="00BD2D85" w:rsidRPr="006F519A" w:rsidRDefault="00BD2D85" w:rsidP="00ED7ECB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Показатели заполняются в рублях (с двумя десятичными знаками) нарастающим итогом за период с начала года.</w:t>
      </w:r>
    </w:p>
    <w:p w:rsidR="00BD2D85" w:rsidRPr="006F519A" w:rsidRDefault="00BD2D85" w:rsidP="00ED7ECB">
      <w:pPr>
        <w:pStyle w:val="2"/>
        <w:numPr>
          <w:ilvl w:val="0"/>
          <w:numId w:val="5"/>
        </w:numPr>
        <w:spacing w:before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Поступление средств Фонда пенсионного и социального страхования Российской Федерации по направлениям</w:t>
      </w:r>
    </w:p>
    <w:p w:rsidR="00BD2D85" w:rsidRPr="006F519A" w:rsidRDefault="00BD2D85" w:rsidP="00ED7EC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0" w:anchor="P100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приводится общая сумма средств, поступивших в течение отчетного периода.</w:t>
      </w:r>
    </w:p>
    <w:p w:rsidR="00BD2D85" w:rsidRPr="006F519A" w:rsidRDefault="00BD2D85" w:rsidP="00ED7EC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1" w:anchor="P101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2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отражается общая сумма поступивших налоговых платежей и страховых взносов в части, подлежащей зачислению в Фонд пенсионного и социального страхования Российской Федерации.</w:t>
      </w:r>
    </w:p>
    <w:p w:rsidR="00BD2D85" w:rsidRPr="006F519A" w:rsidRDefault="00BD2D85" w:rsidP="00ED7ECB">
      <w:pPr>
        <w:pStyle w:val="ConsPlusNormal"/>
        <w:numPr>
          <w:ilvl w:val="1"/>
          <w:numId w:val="6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2" w:anchor="P102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графах 3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‒10 отражаются данные по отдельным видам взносов и платежей.</w:t>
      </w:r>
    </w:p>
    <w:p w:rsidR="00BD2D85" w:rsidRPr="006F519A" w:rsidRDefault="00BD2D85" w:rsidP="00ED7ECB">
      <w:pPr>
        <w:pStyle w:val="ConsPlusNormal"/>
        <w:numPr>
          <w:ilvl w:val="2"/>
          <w:numId w:val="7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3" w:anchor="P102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страховые взносы, предусмотренные законодательством Российской Федерации о налогах и сборах, в части обязательного пенсионного страхования (код 182 1 02 01010 01 0000 160); страховые взносы, предусмотренные законодательством Российской Федерации о налогах и сборах, уплачиваемые отдельными категориями плательщиков страховых взносов в совокупном фиксированном размере, в части обязательного пенсионного страхования (код 182 1 02 02010 01 0000 160); страховые взносы на обязательное пенсионное страхование, уплачиваемые отдельными категориями плательщиков страховых взносов в соответствии с законодательством Российской Федерации о налогах и сборах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дохода, превышающего 300 000 рублей за расчетный период (код 182 1 02 03000 01 0000 160); страховые взносы по дополнительным тарифам на обязательное пенсионное страхование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за застрахованных лиц, занятых на соответствующих видах работ, указанных в </w:t>
      </w:r>
      <w:hyperlink r:id="rId14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пункте 1 части 1 статьи 30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28 декабря 2013 г. № 400-ФЗ «О страховых пенсиях»,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выплату страховой пенсии (код 182 1 02 04010 01 0000 160); страховые взносы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дополнительным тарифам на обязательное пенсионное страхование за застрахованных лиц, занятых на соответствующих видах работ, указанных в </w:t>
      </w:r>
      <w:hyperlink r:id="rId15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пунктах 2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‒</w:t>
      </w:r>
      <w:hyperlink r:id="rId16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18 части 1 статьи 30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28 декабря 2013 г. № 400-ФЗ «О страховых пенсиях», на выплату страховой пенсии (код 182 1 02 04020 01 0000 160); страховые взносы на обязательное пенсионное страхование, уплачиваемые лицами, добровольно вступившими в правоотношения по обязательному пенсионному страхованию (код 797 1 02 05000 06 0000 160);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страховые взносы на обязательное пенсионное страхование за расчетные периоды, истекшие до 1 января 2023 г. (коды 182 1 02 14010 06 1001 160, 182 1 02 14010 06 1003 160, 182 1 02 14010 06 1005 160, 182 1 02 14010 06 1101 160, 182 1 02 14010 06 1105 160 и 182 1 02 14010 06 4000 160);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страховые взносы в виде фиксированного платежа, зачисляемые в бюджет Фонда пенсионного и социального страхования Российской Федерации на выплату страховой пенсии (по расчетным периодам, истекшим до 1 января 2010 г.) (код 182 1 09 10010 06 0000 160)</w:t>
      </w:r>
      <w:r w:rsidR="006B342B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 иной межбюджетный трансферт, передаваемый федеральному бюджету из бюджета Фонда пенсионного и социального страхования Российской Федерации за счет поступивших страховых взносов, срок уплаты которых</w:t>
      </w:r>
      <w:proofErr w:type="gramEnd"/>
      <w:r w:rsidR="006B342B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продлен на 12 месяцев (код 797 1006 73800 50410 </w:t>
      </w:r>
      <w:r w:rsidR="006B342B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540)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D2D85" w:rsidRPr="006F519A" w:rsidRDefault="00BD2D85" w:rsidP="00ED7ECB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графе 4 отражаются страховые взносы на обязательное пенсионное страхование за расчетные периоды, истекшие до 1 января 2023 г. (коды 182 1 02 14010 06 1002 160,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182 1 02 14010 06 1004 160, 182 1 02 14010 06 2101 160 и 182 1 02 14010 06 2201 160); страховые взносы в виде фиксированного платежа, зачисляемые в бюджет Фонда пенсионного и социального страхования Российской Федерации на выплату накопительной пенсии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(по расчетным периодам, истекшим до 1 января 2010 г.) (код 182 1 09 10020 06 0000 160).</w:t>
      </w:r>
    </w:p>
    <w:p w:rsidR="00BD2D85" w:rsidRPr="006F519A" w:rsidRDefault="00BD2D85" w:rsidP="003F22F1">
      <w:pPr>
        <w:pStyle w:val="ConsPlusNormal"/>
        <w:numPr>
          <w:ilvl w:val="2"/>
          <w:numId w:val="7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графе 5 отражаются страховые взносы, предусмотренные законодательством Российской Федерации о налогах и сборах, в части обязательного социального страхования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на случай временной нетрудоспособности и в связи с материнством </w:t>
      </w:r>
      <w:r w:rsidRPr="006F519A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(код</w:t>
      </w:r>
      <w:r w:rsidRPr="006F519A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182 1 02 01020 01 0000 160);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страховые взносы на обязательное социальное страхование на случай временной нетрудоспособности и в связи с материнством, уплачиваемые лицами, добровольно вступившими в правоотношения по обязательному социальному страхованию на случай временной нетрудоспособности и в связи с материнством (код 797 1 02 06000 06 0000 160); страховые взносы на обязательное социальное страхование на случай временной нетрудоспособности и в связи с материнством, уплачиваемые плательщиками страховых взносов, производящими выплаты и иные вознаграждения в пользу прокуроров, сотрудников Следственного комитета Российской Федерации, судей федеральных судов, мировых судей,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указанных выплат (код 182 1 02 10000 01 0000 160);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страховые взносы на обязательное социальное страхование на случай временной нетрудоспособности и в связи с материнством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 расчетные периоды, истекшие до 1 января 2023 г. (код 182 1 02 14020 06 0000 160)</w:t>
      </w:r>
      <w:r w:rsidR="006B342B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F22F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страховые взносы на обязательное социальное страхование на случай временной нетрудоспособности и в связи с материнством, предусмотренные законодательством Российской Федерации о налогах и сборах, уплачиваемые плательщиками страховых взносов, производящими</w:t>
      </w:r>
      <w:proofErr w:type="gramEnd"/>
      <w:r w:rsidR="003F22F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3F22F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выплаты и иные вознаграждения в пользу физических лиц, подлежащих в соответствии с международными договорами Российской Федерации отдельным видам (отдельному виду) обязательного социального страхования, с указанных выплат (код 182 1 02 15020 06 0000),</w:t>
      </w:r>
      <w:r w:rsidR="006B342B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иной межбюджетный трансферт, передаваемый федеральному бюджету из бюджета Фонда пенсионного и социального страхования Российской Федерации за счет поступивших страховых взносов, срок уплаты которых продлен на 12 месяцев</w:t>
      </w:r>
      <w:proofErr w:type="gramEnd"/>
      <w:r w:rsidR="006B342B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 797 1006 73800 50410 540)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D2D85" w:rsidRPr="006F519A" w:rsidRDefault="00BD2D85" w:rsidP="00A609F8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графе 6 отражаются страховые взносы на обязательное социальное страхование от несчастных случаев на производстве и профессиональных заболеваний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1 02 12000 06 0000 160)</w:t>
      </w:r>
      <w:r w:rsidR="00A609F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страховые взносы на обязательное пенсионное страхование, предусмотренные законодательством Российской Федерации о налогах и сборах, уплачиваемые плательщиками страховых взносов, производящими выплаты и иные вознаграждения в пользу физических лиц, подлежащих в соответствии с международными договорами</w:t>
      </w:r>
      <w:proofErr w:type="gramEnd"/>
      <w:r w:rsidR="00A609F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отдельным видам (отдельному виду) обязательного социального страхования, с указанных выплат (код 182 1 02 15010 06 0000 160)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D2D85" w:rsidRPr="006F519A" w:rsidRDefault="00BD2D85" w:rsidP="00ED7ECB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7" w:anchor="P104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7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дополнительные страховые взносы на накопительную пенсию и взносы работодателя в пользу застрахованных лиц, уплачивающих дополнительные страховые взносы на накопительную пенсию, зачисляемые в Фонд пенсионного и социального страхования Российской Федерации (код 797 1 02 07000 06 0000 160).</w:t>
      </w:r>
    </w:p>
    <w:p w:rsidR="00BD2D85" w:rsidRPr="006F519A" w:rsidRDefault="00BD2D85" w:rsidP="00ED7ECB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8" w:anchor="P105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8 отражаются взносы организаций, использующих труд членов летных экипажей воздушных судов гражданской авиации (код 182 1 02 08000 06 0000 160), и взносы, уплачиваемые организациями угольной промышленности (код 182 1 02 09000 06 0000 160), зачисляемые в бюджет Фонда пенсионного и социального страхования Российской Федерации на выплату доплат к пенсии.</w:t>
      </w:r>
      <w:proofErr w:type="gramEnd"/>
    </w:p>
    <w:p w:rsidR="00BD2D85" w:rsidRPr="006F519A" w:rsidRDefault="00BD2D85" w:rsidP="00ED7ECB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9" w:anchor="P106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9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отражается сумма налога, взимаемого с налогоплательщиков, выбравших в качестве объекта налогообложения доходы (за налоговые периоды, истекшие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до 1 января 2011 г.) (код 182 1 05 01012 01 0000 110); налога, взимаемого с налогоплательщиков,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выбравших в качестве объекта налогообложения доходы, уменьшенные на величину расходов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(за налоговые периоды, истекшие до 1 января 2011 г.) (код 182 1 05 01022 01 0000 110); 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минимального налога, зачисляемого в бюджет Фонда пенсионного и социального страхования Российской Федерации, уплаченного (взысканного) за налоговые периоды до 1 января 2011 г. (код 182 1 05 01030 01 0000 110); единого налога на вмененный доход для отдельных видов деятельности (за налоговые периоды, истекшие до 1 января 2011 г.)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182 1 05 02020 02 0000 110);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единого сельскохозяйственного налога (за налоговые периоды, истекшие до 1 января 2011 г.) (код 182 1 05 03020 01 0000 110); единого социального налога, зачисляемого в бюджет Фонда пенсионного и социального страхования Российской Федерации (код 182 1 09 09020 06 0000 110); налогов, взимаемых в виде стоимости патента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связи с применением упрощенной системы налогообложения (за налоговые периоды, истекшие до 1 января 2011 г.) (код 182 1 09 11020 02 0000 110).</w:t>
      </w:r>
    </w:p>
    <w:p w:rsidR="00BD2D85" w:rsidRPr="006F519A" w:rsidRDefault="00BD2D85" w:rsidP="00ED7ECB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20" w:anchor="P107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10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отражается недоимка, пени и штрафы по взносам в Фонд пенсионного и социального страхования Российской Федерации (код 182 1 09 08020 06 0000 140); суммы пеней, установленных Налоговым кодексом Российской Федерации, распределяемые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соответствии с </w:t>
      </w:r>
      <w:hyperlink r:id="rId21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подпунктом 1 пункта 11 статьи 46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в части обязательного пенсионного страхования (код 182 1 16 19010 01 0000 140); суммы пеней, установленных Налоговым кодексом Российской Федерации, распределяемые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соответствии с </w:t>
      </w:r>
      <w:hyperlink r:id="rId22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подпунктом 1 пункта 11 статьи 46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Бюджетного кодекса Российской Федерации, в части обязательного социального страхования на случай временной нетрудоспособности и в связи с материнством (код 182 1 16 19020 01 0000 140);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штрафы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страховым взносам на обязательное пенсионное страхование за расчетные периоды, истекшие до 1 января 2023 г. (код 182 1 16 21010 06 0000 140); штрафы по страховым взносам </w:t>
      </w:r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на обязательное социальное страхование на случай временной нетрудоспособности и в связи </w:t>
      </w:r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br/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с материнством за расчетные периоды, истекшие до 1 января 2023 г. </w:t>
      </w:r>
      <w:r w:rsidRPr="006F519A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(код 182 1 16 21020 06 0000 140).</w:t>
      </w:r>
      <w:proofErr w:type="gramEnd"/>
    </w:p>
    <w:p w:rsidR="00BD2D8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23" w:anchor="P108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11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доходы от сдачи в аренду имущества, находящегося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оперативном управлении Фонда пенсионного и социального страхования Российской Федерации (код 797 1 11 05036 06 0000 120); прочие поступления от использования имущества, находящегося в оперативном управлении Фонда пенсионного и социального страхования Российской Федерации (код 797 1 11 09046 06 0000 120).</w:t>
      </w:r>
      <w:proofErr w:type="gramEnd"/>
    </w:p>
    <w:p w:rsidR="00BD2D8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24" w:anchor="P109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12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доходы от размещения временно свободных средств Фонда пенсионного и социального страхования Российской Федерации, сформированных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за счет сумм страховых взносов на страховую пенсию (код 797 1 11 02040 06 0000 120); доходы от размещения временно свободных средств Фонда пенсионного и социального страхования Российской Федерации, сформированных за счет поступления страховых взносов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обязательное социальное страхование на случай временной нетрудоспособности и в связи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материнством (код 797 1 11 02061 06 0000 120); доходы от размещения временно свободных средств Фонда пенсионного и социального страхования Российской Федерации, сформированных за счет поступления страховых взносов на обязательное социальное страхование от несчастных случаев на производстве и профессиональных заболеваний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1 11 02062 06 0000 120); доходы от инвестирования средств резерва Фонда пенсионного и социального страхования Российской Федерации по обязательному пенсионному страхованию (код 797 1 11 02210 06 0000 120).</w:t>
      </w:r>
    </w:p>
    <w:p w:rsidR="00BD2D8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графе 13 отражаются доходы от инвестирования средств пенсионных накоплений, перечисленные управляющими компаниями в Фонд пенсионного и социального страхования Российской Федерации в соответствии с законодательством Российской Федерации (код 797 1 11 02051 06 0000 120); доходы от временного размещения Фондом пенсионного и социального страхования Российской Федерации средств, сформированных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за счет сумм страховых взносов на накопительную пенсию, а также доходы от реализации (погашения) активов, приобретенных за счет средств пенсионных накоплений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1 11 02052 06 0000 120); доходы от временного размещения Фондом пенсионного и социального страхования Российской Федерации средств, сформированных за счет сумм дополнительных страховых взносов на накопительную пенсию и взносов работодателя в пользу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застрахованных лиц, уплачивающих дополнительные страховые взносы на накопительную пенсию (код 797 1 11 02053 06 0000 120),</w:t>
      </w:r>
    </w:p>
    <w:p w:rsidR="00BD2D8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25" w:anchor="P110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14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прочие доходы бюджета Фонда пенсионного и социального страхования Российской Федерации от оказания платных услуг (работ)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1 13 01996 06 0000 130);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доходы, поступающие в порядке возмещения расходов, понесенных в связи с эксплуатацией федерального имущества, закрепленного на праве оперативного управления за Фондом пенсионного и социального страхования Российской Федерации (код 797 1 13 02066 06 0000 130); прочие доходы от компенсации затрат бюджета Фонда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1 13 02996 06 0000 130).</w:t>
      </w:r>
      <w:proofErr w:type="gramEnd"/>
    </w:p>
    <w:p w:rsidR="00BD2D8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26" w:anchor="P154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15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доходы от реализации имущества, находящегося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оперативном управлении Фонда пенсионного и социального страхования Российской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(коды 797 1 14 02060 06 0000 410 и 797 1 14 02060 06 0000 440); доходы от продажи нематериальных активов, находящихся в федеральной собственности, закрепленных за Фондом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(код 797 1 14 04060 06 0000 420);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денежные средства от реализации конфискованного имущества, полученного в результате совершения коррупционных правонарушений, подлежащие зачислению в бюджет Фонда пенсионного и социального страхования Российской Федерации в части реализации основных средств, в части реализации материальных запасов по указанному имуществу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(коды 322 1 14 14051 06 0000 410 и 322 1 14 14051 06 0000 440);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денежные средства, полученные от реализации обращенного по решению суда в доход Российской Федерации имущества,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доходы, подлежащие зачислению в бюджет Фонда пенсионного и социального страхования Российской Федерации в части реализации основных средств, в части реализации материальных запасов по указанному имуществу (коды 322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1 14 14052 06 0000 410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322 1 14 14052 06 0000 440).</w:t>
      </w:r>
      <w:proofErr w:type="gramEnd"/>
    </w:p>
    <w:p w:rsidR="00BD2D8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27" w:anchor="P155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16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показываются штрафы, санкции, возмещение ущерба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000 1 16 00000 00 0000 000), включающие административные штрафы, установленные </w:t>
      </w:r>
      <w:hyperlink r:id="rId28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Главой 15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Кодекса Российской Федерации об административных правонарушениях,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 административные правонарушения в области финансов, связанные с нарушением порядка и (или) условий предоставления (расходования) межбюджетных трансфертов, подлежащие зачислению в бюджет Фонда пенсионного и социального страхования Российской Федерации (код 100 1 16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01158 01 0000 140); за административные правонарушения в области финансов, связанные с нецелевым использованием бюджетных средств, подлежащие зачислению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бюджет Фонда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100 1 16 01220 06 0000 140);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Фонд пенсионного и социального страхования (код 797 1 16 01230 06 0000 140); 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Фондом пенсионного и социального страхования Российской Федерации (код 797 1 16 07010 06 0000 140); иные штрафы, неустойки, пени, уплаченные в соответствии с законом или договором в случае неисполнения или ненадлежащего исполнения обязательств перед Фондом пенсионного и социального страхования Российской Федерации (код 797 1 16 07090 06 0000 140); денежные средства, обращенные в собственность государства на основании обвинительных приговоров судов по делам о преступлениях коррупционной направленности, подлежащие зачислению в бюджет Фонда пенсионного и социального страхования Российской Федерации (код 322 1 16 08020 06 0000 140);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денежные средства, изымаемые в собственность Российской Федерации в соответствии с решениями судов (за исключением обвинительных приговоров судов), в отношении которых не представлены в соответствии с законодательством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Российской Федерации о противодействии коррупции доказательства их законного получения, подлежащие зачислению в бюджет Фонда пенсионного и социального страхования Российской Федерации (код 322 1 16 09020 06 0000 140);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платежи, уплачиваемые в целях возмещения Фонду пенсионного и социального страхования Российской Федерации ущерба, причиненного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результате предоставления работодателями недостоверных сведений для расчета и выплат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обязательному социальному страхованию (код 797 1 16 10040 06 0000 140);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платежи в целях возмещения убытков, причиненных уклонением от заключения с Фондом пенсионного и социального страхования Российской Федерации государственного контракта, а также иные денежные средства, подлежащие зачислению в бюджет Фонда пенсионного и социального страхования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(код 797 1 16 10053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06 0000 140); платежи в целях возмещения ущерба при расторжении государственного контракта, заключенного с Фондом пенсионного и социального страхования Российской Федерации, в связи с односторонним отказом исполнителя (подрядчика) от его исполнения (код 797 1 16 10073 06 0000 140);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Фонда пенсионного и социального страхования Российской Федерации) (код 797 1 16 10100 06 0000 140); возмещение ущерба при возникновении страховых случаев, когда выгодоприобретателями выступают получатели средств бюджета Фонда пенсионного и социального страхования Российской Федерации (код 797 1 16 10111 06 0000 140); прочее возмещение ущерба, причиненного федеральному имуществу, находящемуся во владении и пользовании Фонда пенсионного и социального страхования Российской Федерации, зачисляемое в бюджет Фонда пенсионного и социального страхования Российской Федерации (код 797 1 16 10112 06 0000 140);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 денежных взысканий (штрафов), поступающие в счет погашения задолженности, образовавшейся до 1 января 2020 года, подлежащие зачислению в бюджет Фонда пенсионного и социального страхования Российской Федерации по нормативам, действовавшим в 2019 году (код</w:t>
      </w:r>
      <w:r w:rsidR="0090768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797 1 16 10124 01 0100 140, 797 1 16 10124 01 0200 140, 161 1 16 10124 01 0100 140,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161 1 16 10124 01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0200 140, 100 1 16 10124 01 0200 140);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гарантийного возмещения, перечисленные государственной корпорацией «Агентство по страхованию вкладов», средства, перечисленные Банком России в бюджет Фонда пенсионного и социального страхования Российской Федерации в соответствии с Федеральным </w:t>
      </w:r>
      <w:hyperlink r:id="rId29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28 декабря 2013 г. № 422-ФЗ «О гарантировании прав застрахованных лиц в системе обязательного пенсионного страхования Российской Федерации при формировании и инвестировании средств пенсионных накоплений, установлении и осуществлении выплат за счет средств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пенсионных накоплений»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(коды 797 1 16 12010 06 0000 140, 797 1 16 12020 06 0000 140 и 797 1 16 12030 06 0000 140).</w:t>
      </w:r>
    </w:p>
    <w:p w:rsidR="00BD2D8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 </w:t>
      </w:r>
      <w:hyperlink r:id="rId30" w:anchor="P156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pacing w:val="-4"/>
            <w:sz w:val="24"/>
            <w:szCs w:val="24"/>
            <w:u w:val="none"/>
          </w:rPr>
          <w:t>графе 17</w:t>
        </w:r>
      </w:hyperlink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отражаются прочие неналоговые доходы </w:t>
      </w:r>
      <w:r w:rsidRPr="006F519A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(код 000 1 17 00000 00 0000 000),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которые входят невыясненные поступления, зачисляемые в бюджет Фонда пенсионного и социального страхования Российской Федерации (код 797 1 17 01060 06 0000 180);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поступления капитализированных платежей предприятий в соответствии с Федеральным </w:t>
      </w:r>
      <w:hyperlink r:id="rId31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24 июля 1998 г. № 125-ФЗ «Об обязательном социальном страховании от несчастных случаев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производстве и профессиональных заболеваний» (код 797 1 17 04000 01 0000 180); прочие неналоговые поступления по накопительной составляющей бюджета Фонда пенсионного и социального страхования Российской Федерации (код 797 1 17 06011 06 0000 180);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прочие неналоговые поступления по распределительной составляющей бюджета Фонда пенсионного и социального страхования Российской Федерации (код 797 1 17 06012 06 0000 180); прочие неналоговые доходы бюджета Фонда пенсионного и социального страхования Российской Федерации в части невыясненных поступлений, по которым не осуществлен возврат (уточнение) не позднее трех лет со дня их зачисления на единый счет бюджета Фонда </w:t>
      </w:r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пенсионного и социального страхования Российской Федерации</w:t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(код 797 1 17 16000 06 0000 180).</w:t>
      </w:r>
    </w:p>
    <w:p w:rsidR="00BD2D8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32" w:anchor="P157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18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показываются поступления в бюджет Фонда пенсионного и социального страхования Российской Федерации (перечисления из бюджета Фонда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пенсионного и социального страхования Российской Федерации) по урегулированию расчетов между бюджетами бюджетной системы Российской Федерации по распределенным доходам (</w:t>
      </w:r>
      <w:r w:rsidR="0090768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797 1 18 02600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перечисления из бюджета Фонда пенсионного и социального страхования Российской Федерации (в бюджет Фонда пенсионного и социального страхования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за несвоевременное осуществление такого возврата и процентов, начисленных на излишне взысканные суммы (код 797 2 08 06000 06 0000 150).</w:t>
      </w:r>
      <w:proofErr w:type="gramEnd"/>
    </w:p>
    <w:p w:rsidR="00BD2D8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33" w:anchor="P158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19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показываются доходы бюджета Фонда пенсионного и социального страхования Российской Федерации от возврата бюджетными учреждениями остатков субсидий прошлых лет (код 797 2 18 07010 06 0000 150); доходы бюджета Фонда пенсионного и социального страхования Российской Федерации от возврата иными организациями остатков субсидий прошлых лет (код 797 2 18 07030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доходы бюджета Фонда пенсионного и социального страхования Российской Федерации от возврата остатков субсидий прошлых лет на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софинансирование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социальных программ субъектов Российской Федерации, связанных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укреплением материально-технической базы организаций социального обслуживания населения, оказанием адресной помощи неработающим пенсионерам, обучением компьютерной грамотности неработающих пенсионеров, на социальную поддержку Героев Советского Союза, Героев Российской Федерации и полных кавалеров ордена Славы,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социальную поддержку Героев Социалистического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Труда, Героев Труда Российской Федерации и полных кавалеров ордена Трудовой Славы (код 797 2 18 25209 06 0000 150); доходы бюджета Фонда пенсионного и социального страхования Российской Федерации от возврата остатков иных межбюджетных трансфертов на социальную поддержку Героев Социалистического Труда, Героев Труда Российской Федерации и полных кавалеров ордена Трудовой Славы (код 797 2 18 45198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доходы бюджета Фонда пенсионного и социального страхования Российской Федерации от возврата остатков иных межбюджетных трансфертов на социальную поддержку Героев Советского Союза, Героев Российской Федерации и полных кавалеров ордена Славы из бюджетов субъектов Российской Федерации (код 797 2 18 45252 06 0000 150); доходы от возврата остатков прочих субсидий, субвенций и иных межбюджетных трансфертов, имеющих целевое назначение, прошлых лет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2 18 71000 06 0000 150).</w:t>
      </w:r>
    </w:p>
    <w:p w:rsidR="00BD2D8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34" w:anchor="P159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20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отражается возврат остатков субвенций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ежемесячную денежную выплату на ребенка в возрасте от восьми до семнадцати лет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 бюджета Фонда пенсионного и социального страхования Российской Федерации в бюджеты субъектов Российской Федерации (код 797 2 19 33144 06 0000 150); </w:t>
      </w:r>
      <w:r w:rsidR="008D4AA7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возврат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 (код 797 2 19 33146 06 0000 150);</w:t>
      </w:r>
      <w:r w:rsidR="0030556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возврат остатков межбюджетных трансфертов прошлых лет на социальные выплаты безработным гражданам в соответствии с </w:t>
      </w:r>
      <w:hyperlink r:id="rId35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19 апреля 1991 г. № 1032-I «О занятости населения в Российской Федерации» из бюджета Фонда пенсионного и социального страхования Российской Федерации в бюджеты субъектов Российской Федерации (код 797 2 19 52900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возврат остатков межбюджетных трансфертов прошлых лет на оплату медицинской помощи женщинам в период беременности, родов и в послеродовом периоде, а также профилактического медицинского осмотра ребенка в течение первого года жизни из бюджета Фонда пенсионного и социального страхования Российской Федерации (код 797 2 19 53964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возврат остатков межбюджетных трансфертов на выплату капитализированных</w:t>
      </w:r>
      <w:r w:rsidR="008D4AA7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повременных платежей из бюджета Фонда пенсионного и социального страхования Российской Федерации</w:t>
      </w:r>
      <w:r w:rsidR="008D4AA7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(код 797 2 19 55070 06 0000 150); возврат остатков межбюджетных трансфертов</w:t>
      </w:r>
      <w:r w:rsidR="008D4AA7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осуществление отдельных мер социальной поддержки граждан, подвергшихся воздействию радиации, из бюджета Фонда пенсионного и социального страхования Российской Федерации (код 797 2 19 55137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возврат остатков межбюджетных трансфертов на компенсацию выпадающих доходов бюджета Фонда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социального страхования Российской Федерации в связи с установлением пониженных тарифов страховых взносов на обязательное социальное страхование на случай временной нетрудоспособности и в связи с материнством из бюджета Фонда пенсионного и социального страхования Российской Федерации (код 797 2 19 55167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 остатков межбюджетных трансфертов на валоризацию величины расчетного пенсионного капитала из бюджета Фонда пенсионного и социального страхования Российской Федерации (код 797 2 19 55183 06 0000 150); возврат остатков межбюджетных трансфертов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возмещение расходов по выплате страховых пенсий в связи с зачетом в страховой стаж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нестраховых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периодов из бюджета Фонда пенсионного и социального страхования Российской Федерации (код 797 2 19 55184 06 0000 150); возврат остатков межбюджетных трансфертов на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софинансирование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формирования пенсионных накоплений застрахованных лиц за счет средств Фонда национального благосостояния из бюджета Фонда пенсионного и социального страхования Российской Федерации (код 797 2 19 55185 06 0000 150); возврат остатков межбюджетных трансфертов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компенсацию выпадающих доходов бюджета Пенсионного фонда Российской Федерации в связи с установлением пониженных тарифов страховых взносов на обязательное пенсионное страхование из бюджета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Фонда пенсионного и социального страхования Российской Федерации (код 797 2 19 55186 06 0000 150); возврат остатков межбюджетных трансфертов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из бюджета Фонда пенсионного и социального страхования Российской Федерации (код 797 2 19 55193 06 0000 150); возврат остатков межбюджетных трансфертов на социальную поддержку Героев Социалистического Труда, Героев Труда Российской Федерации и полных кавалеров ордена Трудовой Славы из бюджета Фонда пенсионного и социального страхования Российской Федерации (код 797 2 19 55198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возврат остатков межбюджетных трансфертов на оплату стоимости проезда пенсионерам к месту отдыха и обратно один раз в два года в соответствии с </w:t>
      </w:r>
      <w:hyperlink r:id="rId36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от 19 февраля 1993 г. № 4520-I «О государственных гарантиях и компенсациях для лиц, работающих и проживающих в районах Крайнего Севера и приравненных к ним местностях» из бюджета Фонда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797 2 19 55199 06 0000 150); возврат остатков межбюджетных трансфертов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обязательное пенсионное страхование из бюджета Фонда пенсионного и социального страхования Российской Федерации (код 797 2 19 55206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 остатков межбюджетных трансфертов на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софинансирование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социальных программ субъектов Российской Федерации, связанных с укреплением материально-технической базы организаций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пенсионеров, из бюджета Фонда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19 55209 06 0000 150); возврат остатков межбюджетных трансфертов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осуществление компенсации расходов,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из бюджета Фонда пенсионного и социального страхования Российской Федерации (код 797 2 19 55223 06 0000 150); возврат остатков межбюджетных трансфертов на социальную поддержку Героев Советского Союза, Героев Российской Федерации и полных кавалеров ордена Славы из бюджета Фонда </w:t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пенсионного и социального страхования Российской Федерации (код 797 2 19 55252 06 0000 150);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возврат остатков межбюджетных трансфертов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</w:t>
      </w:r>
      <w:hyperlink r:id="rId37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25 апреля 2002 г. № 40-ФЗ «Об обязательном страховании гражданской ответственности владельцев транспортных средств» из бюджета Фонда пенсионного и социального страхования Российской Федерации (код 797 2 19 55280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 остатков межбюджетных трансфертов на оказание услуг по комплексной реабилитации и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абилитации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детей-инвалидов из бюджета Фонда </w:t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lastRenderedPageBreak/>
        <w:t>пенсионного и социального страхования Российской Федерации (код 797 2 19 55307 06 0000 150);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 остатков межбюджетных трансфертов на обеспечение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сбалансированности бюджета Фонда социального страхования Российской Федерации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целях обеспечения выплаты пособий по обязательному социальному страхованию на случай временной нетрудоспособности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 в связи с материнством из бюджета Фонда пенсионного и социального страхования Российской Федерации (код 797 2 19 55604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возврат остатков межбюджетных трансфертов на осуществление единовременных денежных компенсаций реабилитированным лицам из бюджета Фонда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2 19 55760 06 0000 150); возврат остатков межбюджетных трансфертов на выплату компенсаций членам семей погибших военнослужащих из бюджета Фонда пенсионного и социального страхования Российской Федерации (код 797 2 19 55761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 остатков межбюджетных трансфертов на обеспечение проведения ремонта индивидуальных жилых домов, принадлежащих членам семей военнослужащих, потерявшим кормильца,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из бюджета Фонда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19 55762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возврат остатков межбюджетных трансфертов на осуществление специальной социальной выплаты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(участвующим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оказании, обеспечивающим оказание социальных услуг) гражданам, у которых выявлена новая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коронавирусная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инфекция (COVID-19), и лицам из групп риска заражения новой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инфекцией (COVID-19), из бюджета Фонда пенсионного и социального страхования Российской Федерации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 797 2 19 55847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возврат остатков межбюджетных трансфертов на компенсацию выпадающих доходов в связи с изменением сроков уплаты страховых взносов в 2022 году на выплату доплат к пенсии членам летных экипажей воздушных судов гражданской авиации за счет средств резервного фонда Правительства Российской Федерации из бюджета Фонда пенсионного и социального страхования Российской Федерации (код 797 2 19 56506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возврат остатков прочих субсидий, субвенций и иных межбюджетных трансфертов, имеющих целевое назначение, прошлых лет из бюджета Фонда пенсионного и социального страхования Российской Федерации в федеральный бюджет (код 797 2 19 71010 06 0000 150); возврат остатков прочих субсидий, субвенций и иных межбюджетных трансфертов, имеющих целевое назначение, прошлых лет из бюджета Фонда пенсионного и социального страхования Российской Федерации в бюджеты субъектов Российской Федерации (код 797 2 19 71020 06 0000 150).</w:t>
      </w:r>
    </w:p>
    <w:p w:rsidR="00895CD5" w:rsidRPr="006F519A" w:rsidRDefault="00BD2D85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38" w:anchor="P160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21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отражается общая сумма безвозмездных поступлений в бюджет Фонда пенсионного и социального страхования Российской Федерации от федерального бюджета,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 нерезидентов и негосударственных организаций (код 000 2 00 00000 00 0000 000).</w:t>
      </w:r>
    </w:p>
    <w:p w:rsidR="00BD2D85" w:rsidRPr="006F519A" w:rsidRDefault="00BD2D85" w:rsidP="00AA1CC8">
      <w:pPr>
        <w:pStyle w:val="ConsPlusNormal"/>
        <w:numPr>
          <w:ilvl w:val="2"/>
          <w:numId w:val="7"/>
        </w:numPr>
        <w:tabs>
          <w:tab w:val="left" w:pos="1701"/>
        </w:tabs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39" w:anchor="P161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22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субвенции бюджету Фонда пенсионного и социального страхования Российской Федерации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ежемесячную денежную выплату на ребенка в возрасте от восьми до семнадцати лет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 797 2 02 33144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 (код 797 2 02 33146 06 0000 150);</w:t>
      </w:r>
      <w:r w:rsidR="00EA3CA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субвенции бюджету Фонда пенсионного и социального страхования Российской Федерации на выплату региональных социальных доплат к пенсии (код 797 2 02 33194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федерального бюджета, передаваемые бюджету Фонда пенсионного и социального страхования Российской Федерации на осуществление единовременных выплат в соответствии с указами Президента Российской Федерации от 30 апреля 2022 г. № 247 «О поддержке волонтерской деятельности на территориях Донецкой Народной Республики, Луганской Народной Республики, Запорожской области и Херсонской области» и от 29 декабря 2022 г. № 972 «О дополнительных социальных гарантиях лицам, направленным (командированным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на территории Донецкой Народной Республики, Луганской Народной Республики, Запорожской области, Херсонской области и членам их семей» </w:t>
      </w:r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(код 797 2 02 51301 06 0000 150);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Российской Федерации на осуществление компенсации в возмещение вреда гражданам, подвергшимся воздействию радиации вследствие радиационных аварий,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соответствии с </w:t>
      </w:r>
      <w:hyperlink r:id="rId40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15 мая 1991 г. № 1244-I «О социальной защите граждан, подвергшихся воздействию радиации вследствие катастрофы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Чернобыльской АЭС» (код 797 2 02 53004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осуществление компенсации в возмещение вреда гражданам, подвергшимся воздействию радиации вследствие радиационных аварий, в соответствии с Федеральным </w:t>
      </w:r>
      <w:hyperlink r:id="rId41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 26 ноября 1998 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Теча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(код 797 2 02 53008 06 0000 150); средства федерального бюджета, передаваемые бюджету Фонда пенсионного и социального страхования Российской Федерации на выплату дополнительного материального обеспечения, доплат к пенсиям, пособий и компенсаций (код 797 2 02 53019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выплату пособий и компенсаций членам семей погибших (умерших) военнослужащих (граждан, проходивших военные сборы, инвалидов вследствие военной травмы), а также лицам, которым установлена инвалидность вследствие военной травмы после увольнения с военной службы, и лицам, уволенным с военной службы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связи с признанием их негодными к военной службе вследствие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военной травмы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02 53024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выплату ежемесячного пособия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и детям лиц, умерших вследствие военной травмы после увольнения с военной службы (службы в органах и учреждениях) (код 797 2 02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53026 06 0000 150); средства федерального бюджета, передаваемые бюджету Фонда пенсионного и социального страхования Российской Федерации на выплату дополнительного ежемесячного материального обеспечения некоторым категориям граждан Российской Федерации в связи с 60-летием Победы в Великой Отечественной войне 1941</w:t>
      </w:r>
      <w:r w:rsidRPr="006F519A">
        <w:sym w:font="Symbol" w:char="F02D"/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1945 годов (код 797 2 02 53035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выплату дополнительного ежемесячного материального обеспечения инвалидов вследствие военной травмы в соответствии с </w:t>
      </w:r>
      <w:hyperlink r:id="rId42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Указом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 1 августа 2005 г. № 887 «О мерах по улучшению материального положения инвалидов вследствие военной травмы» (код 797 2 02 53036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федерального бюджета, передаваемые бюджету Фонда пенсионного и социального страхования Российской Федерации на осуществление компенсационных выплат лицам, осуществляющим уход за нетрудоспособными гражданами (код 797 2 02 53039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выплату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связи с выполнением задач в условиях вооруженного конфликта немеждународного характера, а также в связи с выполнением задач в ходе контртеррористических операций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02 53055 06 0000 150); средства федерального бюджета, передаваемые бюджету Фонда пенсионного и социального страхования Российской Федерации на осуществление выплаты материального обеспечения специалистам, осуществлявшим деятельность в области ядерного оружейного комплекса Российской Федерации (код 797 2 02 53056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выплаты федеральной социальной доплаты к пенсии (код 797 2 02 53057 06 0000 150); средства федерального бюджета, передаваемые бюджету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Фонда пенсионного и социального страхования Российской Федерации на выплату пенсий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по государственному пенсионному обеспечению (код 797 2 02 53060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федерального бюджета, передаваемые бюджету Фонда пенсионного и социального страхования Российской Федерации на выплату доплат к пенсиям (код 797 2 02 53061 06 0000 150); средства федерального бюджета, передаваемые бюджету Фонда пенсионного и социального страхования Российской Федерации из бюджетов субъектов Российской Федерации через органы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службы занятости населения субъектов Российской Федерации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выплату пенсий, назначенных досрочно гражданам, признанным безработными (код 797 2 02 53065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осуществление ежемесячной денежной выплаты гражданам, подвергшимся воздействию радиации вследствие радиационных аварий и ядерных испытаний, в соответствии с </w:t>
      </w:r>
      <w:hyperlink r:id="rId4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15 мая 1991 г. № 1244-I «О социальной защите граждан, подвергшихся воздействию радиации вследствие катастрофы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Чернобыльской АЭС» (код 797 2 02 53067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федерального бюджета, передаваемые бюджету Фонда пенсионного и социального страхования Российской Федерации на осуществление ежемесячной денежной выплаты инвалидам (код 797 2 02 53068 06 0000 150); средства федерального бюджета, передаваемые бюджету Фонда пенсионного и социального страхования Российской Федерации на осуществление ежемесячной денежной выплаты ветеранам (код 797 2 02 53069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осуществление ежемесячной денежной выплаты гражданам, подвергшимся воздействию радиации вследствие радиационных аварий и ядерных испытаний, в соответствии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Федеральным </w:t>
      </w:r>
      <w:hyperlink r:id="rId44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10 января 2002 г. № 2-ФЗ «О социальных гарантиях гражданам, подвергшимся радиационному воздействию вследствие ядерных испытаний на Семипалатинском полигоне» (код 797 2 02 53070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осуществление ежемесячной денежной выплаты гражданам, подвергшимся воздействию радиации вследствие радиационных аварий и ядерных испытаний, в соответствии с Федеральным </w:t>
      </w:r>
      <w:hyperlink r:id="rId45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26 ноября 1998 г. № 175-ФЗ «О социальной защите граждан Российской Федерации, подвергшихся воздействию радиации вследствие аварии в 1957 году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производственном объединении «Маяк» и сбросов радиоактивных отходов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реку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Теча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(код 797 2 02 53071 06 0000 150); средства федерального бюджета, передаваемые бюджету Фонда пенсионного и социального страхования Российской Федерации на осуществление ежемесячной денежной выплаты Героям Советского Союза, Героям Российской Федерации и полным кавалерам ордена Славы (код 797 2 02 53072 06 0000 150); средства федерального бюджета, передаваемые бюджету Фонда пенсионного и социального страхования Российской Федерации на осуществление ежемесячной денежной выплаты Героям Социалистического Труда, Героям Труда Российской Федерации и полным кавалерам ордена Трудовой Славы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02 53073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федерального бюджета, передаваемые бюджету Фонда пенсионного и социального страхования Российской Федерации на выплату социального пособия на погребение и оказание услуг по погребению согласно гарантированному перечню этих услуг за умерших, получавших пенсии по государственному пенсионному обеспечению (код 797 2 02 53074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из бюджетов субъектов Российской Федерации через органы службы занятости населения субъектов Российской Федерации на выплату социального пособия на погребение умерших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неработавших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пенсионеров, досрочно оформивших пенсию по предложению органов службы занятости, и оказание услуг по погребению согласно гарантированному перечню этих услуг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2 02 53076 06 0000 150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); средства федерального бюджета, передаваемые бюджету Фонда пенсионного и социального страхования Российской Федерации на предоставление материнского (семейного) капитала (код 797 2 02 53079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Федерации на выплату пособий гражданам, подвергшимся воздействию радиации вследствие радиационных аварий и ядерных испытаний, в соответствии с </w:t>
      </w:r>
      <w:hyperlink r:id="rId46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15 мая 1991 г. № 1244-I «О социальной защите граждан, подвергшихся воздействию радиации вследствие катастрофы на Чернобыльской АЭС» (код 797 2 02 53080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ребенка военнослужащего, проходящего военную службу по призыву, в соответствии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Федеральным </w:t>
      </w:r>
      <w:hyperlink r:id="rId47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19 мая 1995 г. № 81-ФЗ «О государственных пособиях гражданам, имеющим детей» (код 797 2 02 53081 06 0000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150); средства федерального бюджета, передаваемые бюджету Фонда пенсионного и социального страхования Российской Федерации на осуществление компенсационных выплат некоторым категориям граждан Российской Федерации (код 797 2 02 53087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выплату пособий гражданам, подвергшимся воздействию радиации вследствие радиационных аварий и ядерных испытаний, в соответствии с Федеральным </w:t>
      </w:r>
      <w:hyperlink r:id="rId48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от 10 января 2002 г. № 2-ФЗ «О социальных гарантиях гражданам, подвергшимся радиационному воздействию вследствие ядерных испытаний на Семипалатинском полигоне» (код 797 2 02 53088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выплату пособий гражданам, подвергшимся воздействию радиации вследствие радиационных аварий и ядерных испытаний, в соответствии с Федеральным </w:t>
      </w:r>
      <w:hyperlink r:id="rId49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26 ноября 1998 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Теча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(код 797 2 02 53089 06 0000 150); средства федерального бюджета, передаваемые бюджету Фонда пенсионного и социального страхования Российской Федерации на выплату пособий при рождении ребенка лицам, не подлежащим обязательному социальному страхованию на случай временной нетрудоспособности и в связи с материнством (код 797 2 02 53093 06 0000 150); средства федерального бюджета, передаваемые бюджету Фонда пенсионного и социального страхования Российской Федерации на выплату пособий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временной нетрудоспособности отдельным категориям граждан в связи с зачетом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страховой стаж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нестраховых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периодов (код 797 2 02 53094 06 0000 150); средства федерального бюджета, передаваемые бюджету Фонда пенсионного и социального страхования Российской Федерации на оплату четырех дополнительных выходных дней работающим родителям (опекунам, попечителям) для ухода за детьми-инвалидами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02 53098 06 0000 150); средства федерального бюджета, передаваемые бюджету Фонда пенсионного и социального страхования Российской Федерации на осуществление ежемесячных выплат лицам, осуществляющим уход за детьми-инвалидами и инвалидами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детства I группы (код 797 2 02 53103 06 0000 150); средства федерального бюджета, передаваемые бюджету Фонда пенсионного и социального страхования Российской Федерации на выплату пособий по беременности и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родам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отдельным категориям граждан в связи с зачетом в страховой стаж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нестраховых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периодов (код 797 2 02 53104 06 0000 150); на осуществление выплаты пенсий некоторым категориям граждан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02 53107 06 0000 150); средства федерального бюджета, передаваемые бюджету Фонда пенсионного и социального страхования Российской Федерации на осуществление пенсионного обеспечения граждан Российской Федерации, постоянно проживающих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Республике Абхазия (код 797 2 02 53118 06 0000 150); средства федерального бюджета, передаваемые бюджету Фонда пенсионного и социального страхования Российской Федерации на осуществление пенсионного обеспечения граждан Российской Федерации, постоянно проживающих в Республике Южная Осетия (код 797 2 02 53121 06 0000 150); средства федерального бюджета, передаваемые бюджету Фонда пенсионного и социального страхования Российской Федерации на осуществление ежегодной денежной выплаты некоторым категориям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граждан Российской Федерации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Дню Победы в Великой Отечественной войне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1941</w:t>
      </w:r>
      <w:r w:rsidRPr="006F519A">
        <w:sym w:font="Symbol" w:char="F02D"/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1945 годов (код 797 2 02 53124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осуществление ежемесячной денежной выплаты некоторым категориям граждан Российской Федерации в соответствии с </w:t>
      </w:r>
      <w:hyperlink r:id="rId50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Указом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Российской Федерации от 11 марта 2020 г.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№ 180 «О дополнительных мерах социальной защиты некоторых категорий граждан Российской Федерации» (код 797 2 02 53128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федерального бюджета, передаваемые бюджету Фонда пенсионного и социального страхования Российской Федерации на осуществление дополнительных страховых гарантий отдельным категориям медицинских работников в виде единовременной страховой выплаты (код 797 2 02 53130 06 0000 150); средства федерального бюджета, передаваемые бюджету Фонда пенсионного и социального страхования Российской Федерации на осуществление выплаты ежемесячного пособия женщинам, вставшим на учет в медицинской организации в ранние сроки беременности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02 53133 06 0000 150); средства федерального бюджета, передаваемые бюджету Фонда пенсионного и социального страхования Российской Федерации на осуществление выплаты ежемесячного пособия на ребенка в возрасте от восьми до семнадцати лет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02 53134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федерального бюджета, передаваемые бюджету Фонда пенсионного и социального страхования Российской Федерации на осуществление выплаты пособия по временной нетрудоспособности при необходимости осуществления ухода за больным ребенком в возрасте до 8 лет в части, превышающей размер указанного пособия, определяемый в зависимости от продолжительности страхового стажа застрахованного лица (код 797 2 02 53136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федерального бюджета, передаваемые бюджету Фонда пенсионного и социального страхования Российской Федерации на осуществление дополнительного материального обеспечения лиц, проходивших службу по контракту в составе российской части смешанных сил по установлению мира и поддержанию правопорядка в зоне грузино-осетинского конфликта (код 797 2 02 53140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федерального бюджета, передаваемые бюджету Фонда пенсионного и социального страхования Российской Федерации на выплату пособий по уходу за ребенком лицам, не подлежащим обязательному социальному страхованию на случай временной нетрудоспособности и в связи с материнством, а также уволенным в связи с ликвидацией организаций (прекращением деятельности, полномочий физическими лицами) (код 797 2 02 53141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федерального бюджета, передаваемые бюджету Фонда пенсионного и социального страхования Российской Федерации на выплату пособий по беременности и родам женщинам, уволенным в связи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ликвидацией организаций (прекращением деятельности, полномочий физическими лицами) (код 797 2 02 53142 06 0000 150); средства федерального бюджета, передаваемые бюджету Фонда пенсионного и социального страхования Российской Федерации на выплату единовременного пособия при всех формах устройства детей, оставшихся без попечения родителей, в семью (код 797 2 02 53143 06 0000 150); средства федерального бюджета, передаваемые бюджету Фонда пенсионного и социального страхования Российской Федерации на ежемесячную денежную выплату на ребенка в возрасте от восьми до семнадцати лет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02 53144 06 0000 150); средства федерального бюджета, передаваемые бюджету Фонда пенсионного и социального страхования Российской Федерации на выплату ежемесячного пособия в связи с рождением и воспитанием ребенка (код 797 2 02 53146 06 0000 150); средства федерального бюджета, передаваемые бюджету Фонда пенсионного и социального страхования Российской Федерации на осуществление ежемесячной выплаты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связи с рождением (усыновлением) первого ребенка (код 797 2 02 53147 06 0000 150); средства федерального бюджета, передаваемые бюджету Фонда пенсионного и социального страхования Российской Федерации на осуществление компенсации в возмещение вреда жизни или здоровью добровольца (волонтера), полученного при осуществлении им добровольческой (волонтерской) деятельности (код 797 2 02 53153 06 0000 150); </w:t>
      </w:r>
      <w:proofErr w:type="gramStart"/>
      <w:r w:rsidR="008D048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осуществление единовременной выплаты семьям, имеющим детей, в соответствии с Указом </w:t>
      </w:r>
      <w:r w:rsidR="008D048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Президента Российской Федерации от 21 декабря 2023 года № 975 </w:t>
      </w:r>
      <w:r w:rsidR="0090768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8D048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О мерах социальной поддержки семей, имеющих детей, пострадавших от агрессии Украины</w:t>
      </w:r>
      <w:r w:rsidR="0090768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8D048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F8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(код 797 2 02 53165 06 0000 150);</w:t>
      </w:r>
      <w:proofErr w:type="gramEnd"/>
      <w:r w:rsidR="00182F8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931F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федерального бюджета, передаваемые бюджету Фонда пенсионного и социального страхования Российской Федерации на выплату пособия по беременности и родам женщинам, обучающимся по очной форме обучения в профессиональных образовательных организациях, образовательных организациях высшего и дополнительного профессионального образования, научных организациях (код 797 2 02 53168 06 0000 150)</w:t>
      </w:r>
      <w:r w:rsidR="00D9262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gramStart"/>
      <w:r w:rsidR="00D9262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федерального бюджета, передаваемые бюджету Фонда пенсионного и социального страхования Российской Федерации</w:t>
      </w:r>
      <w:r w:rsidR="00B931F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262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осуществление ежемесячной денежной выплаты женщинам, удостоенным звания «Мать-героиня» (код 797 2 02 53169 06 0000 150); </w:t>
      </w:r>
      <w:r w:rsidR="00B931F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федерального бюджета, передаваемые бюджету Фонда пенсионного и социального страхования Российской Федерации на осуществление ежемесячной выплаты отдельным категориям граждан Российской Федерации (код 797 2 02 53171 06 0000 150)</w:t>
      </w:r>
      <w:r w:rsidR="00D9262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="00B931F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9262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выплату региональных социальных доплат к пенсии (код 797 2 02 53194 06 0000 150);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обеспечение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инвалидов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техническими средствами реабилитации,</w:t>
      </w:r>
      <w:r w:rsidR="001878A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включая изготовление и ремонт</w:t>
      </w:r>
      <w:r w:rsidR="00B931F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протезно-ортопедических</w:t>
      </w:r>
      <w:r w:rsidR="00B931F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изделий (код 797 2 02 53957 06 0000 150); средства Федерального фонда обязательного медицинского страхования, передаваемые бюджету Фонда пенсионного и социального страхования Российской Федерации на оплату медицинской помощи женщинам в период беременности, родов и в послеродовом периоде, а также профилактического медицинского осмотра ребенка в течение первого года жизни (код 797 2 02 53964 06 0000 150); </w:t>
      </w:r>
      <w:r w:rsidR="00D23585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предоставление субсидий юридическим лицам и индивидуальным предпринимателям в целях стимулирования найма отдельных категорий граждан </w:t>
      </w:r>
      <w:r w:rsidR="00D23585" w:rsidRPr="006F519A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(код 797 2 02 55031 06 0000 150);</w:t>
      </w:r>
      <w:r w:rsidR="00BC13AC" w:rsidRPr="006F519A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средства федерального бюджета, передаваемые бюджету Фонда пенсионного и социального страхования Российской Федерации на создание (оборудование) рабочих мест для трудоустройства инвалидов (код 797 2 02 55055 06 0000 150);</w:t>
      </w:r>
      <w:r w:rsidR="00D23585" w:rsidRPr="006F519A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="001878AF" w:rsidRPr="006F519A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предоставление субсидий юридическим лицам и индивидуальным предпринимателям в целях трудоустройства работников из другой местности или других территорий (код 797 2 02 55059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</w:t>
      </w:r>
      <w:r w:rsidRPr="006F519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Федерации на выплату капитализированных повременных платежей </w:t>
      </w:r>
      <w:r w:rsidRPr="006F519A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(код 797 2 02 55070 06 0000 150);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федерального бюджета, передаваемые бюджету Фонда пенсионного и социального страхования Российской Федерации на осуществление отдельных мер социальной поддержки граждан, подвергшихся воздействию радиации (код 797 2 02 55137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бюджета Федерального фонда обязательного медицинского страхования, передаваемые бюджету Фонда пенсионного и социального страхования Российской Федерации на осуществление специальной социальной выплаты отдельным категориям медицинских работников медицинских организаций, входящих в государственную и муниципальную системы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(код 797 2 02 55166 06 0000 150);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федерального бюджета, передаваемые бюджету Фонда пенсионного и социального страхования Российской Федерации на компенсацию выпадающих доходов бюджета Фонда пенсионного и социального страхования Российской Федерации в связи с установлением пониженных тарифов страховых взносов (код 797 2 02 55167 06 0000 150); средства федерального бюджета, передаваемые бюджету Фонда пенсионного и социального страхования Российской Федерации на валоризацию величины расчетного пенсионного капитала (код 797 2 02 55183 06 0000 150); средства федерального бюджета, передаваемые бюджету Фонда пенсионного и социального страхования Российской Федерации на возмещение расходов по выплате страховых пенсий в связи с зачетом в страховой стаж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нестраховых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периодов (код 797 2 02 55184 06 0000 150); средства федерального бюджета, передаваемые бюджету Фонда пенсионного и социального страхования Российской Федерации на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софинансирование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формирования пенсионных накоплений застрахованных лиц за счет средств Фонда национального благосостояния (код 797 2 02 55185 06 0000 150); средства федерального бюджета, передаваемые бюджету Фонда пенсионного и социального страхования Российской Федерации на компенсацию выпадающих доходов бюджета Фонда пенсионного и социального страхования Российской Федерации в связи с установлением пониженных тарифов страховых взносов на обязательное пенсионное страхование (код 797 2 02 55186 06 0000 150); средства федерального бюджета, передаваемые бюджету Фонда пенсионного и социального страхования Российской Федерации на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(код 797 2 02 55193 06 0000 150); средства федерального бюджета, передаваемые бюджету Фонда пенсионного и социального страхования Российской Федерации на социальную поддержку Героев Социалистического Труда, Героев Труда Российской Федерации и полных кавалеров ордена Трудовой Славы (код 797 2 02 55198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оплату стоимости проезда пенсионерам к месту отдыха и обратно один раз в два года в соответствии с </w:t>
      </w:r>
      <w:hyperlink r:id="rId51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19 февраля 1993 г. № 4520-I «О государственных гарантиях и компенсациях для лиц, работающих и проживающих в районах Крайнего Севера и приравненных к ним местностях» (код 797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02 55199 06 0000 150); средства федерального бюджета, передаваемые бюджету Фонда пенсионного и социального страхования Российской Федерации на обязательное пенсионное страхование (код 797 2 02 55206 06 0000 150); </w:t>
      </w:r>
      <w:r w:rsidR="00B661C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федерального бюджета, передаваемые бюджету Фонда пенсионного и социального страхования Российской Федерации на социальную поддержку женщин, удостоенных звания «Мать-героиня» (код 797 2 02 55209 06 0000 150);</w:t>
      </w:r>
      <w:proofErr w:type="gramEnd"/>
      <w:r w:rsidR="00B661C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осуществление компенсации расходов, связанных с переездом из районов Крайнего Севера и приравненных к ним местностей в другую местность на территории Российской Федерации в соответствии с законодательством Российской Федерации (код 797 2 02 55223 06 0000 150); средства федерального бюджета, передаваемые бюджету Фонда пенсионного и социального страхования Российской Федерации на социальную поддержку Героев Советского Союза, </w:t>
      </w:r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Героев Российской Федерации и полных кавалеров ордена Славы </w:t>
      </w:r>
      <w:r w:rsidRPr="006F519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(код 797 2 02 55252 06 0000 150);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года № 40-ФЗ «Об обязательном страховании гражданской ответственности владельцев транспортных средств» (</w:t>
      </w:r>
      <w:r w:rsidR="0041232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797 2 02 55280 06 0000 150), средства федерального бюджета, передаваемые бюджету Фонда пенсионного и социального страхования Российской Федерации на оказание услуг по комплексной реабилитации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абилитации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детей-инвалидов (код 797 2 02 55307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осуществление единовременных денежных компенсаций реабилитированным лицам (797 2 02 55760 06 0000 150), средства федерального бюджета, передаваемые бюджету Фонда пенсионного и социального страхования Российской Федерации  </w:t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на выплату компенсаций членам семей погибших военнослужащих (</w:t>
      </w:r>
      <w:r w:rsidR="00412323"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код </w:t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797 2 02 55761 06 0000 150),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средства федерального бюджета, передаваемые бюджету Фонда пенсионного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социального страхования Российской Федерации на обеспечение проведения ремонта индивидуальных жилых домов, принадлежащих членам семей военнослужащих, потерявшим кормильца </w:t>
      </w:r>
      <w:r w:rsidR="0041232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 797 2 02 55762 06 0000 150);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средства федерального бюджета, передаваемые бюджету Фонда пенсионного и социального страхования Российской Федерации на осуществление специальной социальной выплаты работникам стационарных организаций социального обслуживания, стационарных отделений, созданных не в стационарных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организациях социального обслуживания, оказывающим социальные услуги (участвующим в оказании, обеспечивающим оказание социальных услуг) гражданам, у которых выявлена новая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коронавирусная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инфекция (COVID-19), и лицам из групп риска заражения новой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инфекцией (COVID-19) (код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797 2 02 55847 06 0000 150)</w:t>
      </w:r>
      <w:r w:rsidR="0041232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D292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средства федерального бюджета, передаваемые бюджету Фонда пенсионного и социального страхования Российской Федерации, за счет средств резервного фонда Правительства Российской Федерации (код 797 2 02 59001 06 0000 150)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BD2D85" w:rsidRPr="006F519A" w:rsidRDefault="00BD2D85" w:rsidP="00ED7ECB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52" w:anchor="P162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23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показываются безвозмездные поступления от нерезидентов в бюджет Фонда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000 2 01 00000 00 0000 150), в число которых входят безвозмездные поступления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от Эстонской Республики (код 797 2 01 06030 06 0000 150), от Латвийской Республики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2 01 06040 06 0000 150), от Республики Беларусь (код 797 2 01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06050 06 0000 150),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от Республики Болгария (код 797 2 01 06060 06 0000 150), от Литовской Республики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2 01 06070 06 0000 150), от Государства Израиль (код 797 2 01 06080 06 0000 150),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от Республики Армения (код 797 2 01 06081 06 0000 150), от Республики Казахстан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2 01 06082 06 0000 150), от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Кыргызской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Республики (код 797 2 01 06083 06 0000 150), от Республики Таджикистан (код 797 2 01 06084 06 0000 150).</w:t>
      </w:r>
    </w:p>
    <w:p w:rsidR="00BD2D85" w:rsidRPr="006F519A" w:rsidRDefault="00BD2D85" w:rsidP="00ED7ECB">
      <w:pPr>
        <w:pStyle w:val="ConsPlusNormal"/>
        <w:numPr>
          <w:ilvl w:val="2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53" w:anchor="P1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24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безвозмездные поступления от негосударственных организаций (код 000 2 04 00000 00 0000 150), в которые включаются средства пенсионных накоплений, поступившие от негосударственных пенсионных фондов в бюджет Фонда пенсионного и социального страхования Российской Федерации для перечисления их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управляющие компании или государственную управляющую компанию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2 04 06030 06 0000 150), средства пенсионных накоплений, полученные бюджетом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Фонда пенсионного и социального страхования Российской Федерации от негосударственных пенсионных фондов для зачисления их в резерв Фонда пенсионного и социального страхования Российской Федерации по обязательному пенсионному страхованию в связи с отсутствием правопреемников умерших застрахованных лиц, а также проценты за неправомерное пользование средствами пенсионных накоплений негосударственным пенсионным фондом, являвшимся предыдущим страховщиком по обязательному пенсионному страхованию, и средства, направленные указанным негосударственным пенсионным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фондом на формирование имущества, предназначенного для обеспечения уставной деятельности указанного негосударственного пенсионного фонда, сформированные за счет дохода от инвестирования неправомерно полученных средств пенсионных накоплений застрахованных лиц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2 04 06040 06 0000 150), средства пенсионных накоплений, сформированные за счет средств материнского (семейного) капитала, поступившие в бюджет Фонда пенсионного и социального страхования Российской Федерации от негосударственных пенсионных фондов, осуществляющих деятельность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по обязательному пенсионному страхованию, в случае отказа застрахованного лица от направления средств (части средств) материнского (семейного) капитала на формирование накопительной пенсии или в случае смерти застрахованного лица (код 797 2 04 06050 06 0000 150), средства пенсионных накоплений, перечисленные негосударственными пенсионными фондами в бюджет Фонда пенсионного и социального страхования Российской Федерации в связи с проведением в отношении негосударственных пенсионных фондов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процедур, влекущих обязанность передачи средств пенсионных накоплений бюджету Фонда пенсионного и социального страхования Российской Федерации (код 797 2 04 06060 06 0000 150).</w:t>
      </w:r>
    </w:p>
    <w:p w:rsidR="00BD2D85" w:rsidRPr="006F519A" w:rsidRDefault="00282E21" w:rsidP="00ED7ECB">
      <w:pPr>
        <w:pStyle w:val="ConsPlusNormal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54" w:anchor="P164" w:history="1">
        <w:r w:rsidR="00BD2D85"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Графы 25‒29</w:t>
        </w:r>
      </w:hyperlink>
      <w:r w:rsidR="00BD2D85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зарезервированы под доходы, введенные нормативно-правовыми актами Российской Федерации в течение года.</w:t>
      </w:r>
    </w:p>
    <w:p w:rsidR="00BD2D85" w:rsidRPr="006F519A" w:rsidRDefault="00BD2D85" w:rsidP="00ED7EC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Все графы заполняются по уровню агрегирования ‒ Фонд пенсионного и социального страхования Российской Федерации. </w:t>
      </w:r>
    </w:p>
    <w:p w:rsidR="00802B91" w:rsidRPr="006F519A" w:rsidRDefault="00802B91" w:rsidP="00ED7EC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2B91" w:rsidRPr="006F519A" w:rsidRDefault="00802B91" w:rsidP="00ED7ECB">
      <w:pPr>
        <w:pStyle w:val="2"/>
        <w:numPr>
          <w:ilvl w:val="0"/>
          <w:numId w:val="5"/>
        </w:numPr>
        <w:spacing w:before="0" w:line="240" w:lineRule="auto"/>
        <w:ind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Расходование средств Фонда пенсионного и социального страхования Российской Федерации по направлениям</w:t>
      </w:r>
    </w:p>
    <w:p w:rsidR="00802B91" w:rsidRPr="006F519A" w:rsidRDefault="00802B91" w:rsidP="00ED7ECB">
      <w:pPr>
        <w:pStyle w:val="ConsPlusNormal"/>
        <w:numPr>
          <w:ilvl w:val="1"/>
          <w:numId w:val="5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55" w:anchor="P208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30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отражается общая сумма израсходованных в отчетном периоде средств.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56" w:anchor="P21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31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выплаты дополнительного ежемесячного материального обеспечения: некоторых категорий граждан Российской Федерации в связи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60-летием Победы в Великой Отечественной войне 1941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1945 годов (коды 797 10 01 03 4 03 30350 300, 797 10 01 03 4 03 30350 200); инвалидов вследствие военной травмы в соответствии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</w:t>
      </w:r>
      <w:hyperlink r:id="rId57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Указом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Президента Российской Федерации от 1 августа 2005 г. № 887 «О мерах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улучшению материального положения инвалидов вследствие военной травмы»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(коды 797 10 01 03 4 04 30360 300, 797 10 01 03 4 04 30360 200).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58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32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осуществление дополнительного материального обеспечения лиц, проходивших службу по контракту в составе российской части смешанных сил по установлению мира и поддержанию правопорядка в зоне грузино-осетинского конфликта (коды 797 10 01 03 4 03 31400 300, 797 10 01 03 4 03 31400 200).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59" w:anchor="P212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33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выплату федеральной социальной доплаты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к пенсии (коды 797 10 01 03 4 06 30570 300, 797 10 01 03 4 06 30570 200)</w:t>
      </w:r>
      <w:r w:rsidR="005643FC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; на выплаты региональных социальных доплат к пенсии (коды 797 10 01 03</w:t>
      </w:r>
      <w:r w:rsidR="0015353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3FC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5353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3FC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06 31940 300, 797 10 01 03</w:t>
      </w:r>
      <w:r w:rsidR="0015353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3FC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5353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643FC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06 31940 </w:t>
      </w:r>
      <w:r w:rsidR="00C22FC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643FC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выплаты дополнительного материального обеспечения, доплат к пенсиям, пособий и компенсаций (коды 797 10 01 03 4 07 30190 300, 797 10 01 03 4 07 30190 200); на выплаты доплат к пенсиям (коды 797 10 01 73 7 00 30610 300, 797 10 01 73 7 00 30610 200);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доплаты к пенсии членам летных экипажей воздушных судов гражданской авиации (коды 797 10 01 73 7 00 30620 300, 797 10 01 73 7 00 30620 200); на доплаты к пенсии работникам организаций угольной промышленности (коды 797 10 01 73 7 00 30660 300, 797 10 01 73 7 00 30660 200).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60" w:anchor="P211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34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материальное обеспечение специалистов ядерного оружейного комплекса Российской Федерации (коды 797 10 01 73 7 00 30560 300,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797 10 01 73 7 00 30560 200).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61" w:anchor="P214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35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выплату страховой пенсии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(коды 797 10 01 73 7 00 30580 300, 797 10 01 73 7 00 30580 200), на осуществление пенсионного обеспечения отдельных категорий граждан Российской Федерации, проживающих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территориях Республики Крым и города федерального значения Севастополя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10 01 73 7 00 31160 300);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62" w:anchor="P215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 отражаются расходы на выплату накопительной пенсии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(коды 797 10 01 73 7 00 30590 300, 797 10 01 73 7 00 30590 200).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63" w:anchor="P259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37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выплату пенсий по государственному пенсионному обеспечению (коды 797 10 01 73 7 00 30600 300, 797 10 01 73 7 00 30600 200),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а также расходы на выплаты пенсий некоторым категориям граждан Российской Федерации (код 797 10 01 73 7 00 31070 300), на осуществление пенсионного обеспечения граждан Российской Федерации, постоянно проживающих в Республике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Абхазия (код 797 10 01 73 7 00  31180 300), в Республике Южная Осетия (код 797 10 01 73 7 00 31210 300), на выплату пенсий и осуществление ежемесячных пенсионных выплат, предусмотренных законодательством Донецкой Народной Республики, Луганской Народной Республики, Запорожской области и Херсонской области (код 797 10 01 73 7 00 31 600 300, 797 10 01 73 7 00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31 600 200).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64" w:anchor="P258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38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единовременную выплату средств пенсионных накоплений (коды 797 10 01 73 7 00 30630 300, 797 10 01 73 7 00 30630 200).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65" w:anchor="P217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39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срочную пенсионную выплату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(коды 797 10 01 73 7 00 30640 300, 797 10 01 73 7 00 30640 200).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66" w:anchor="P261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40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выплату пенсий, назначенных досрочно </w:t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гражданам, признанным безработными (коды</w:t>
      </w:r>
      <w:r w:rsidRPr="006F519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797 10 01 73 7 00 30650 300, 797 10 01 73 7 00 30650 200).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67" w:anchor="P260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41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единовременную выплату пенсионерам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(коды 797 10 01 73 7 00 31200 300, 797 10 01 73 7 00 31200 200).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В </w:t>
      </w:r>
      <w:hyperlink r:id="rId68" w:anchor="P360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42 отражаются расходы на единовременную денежную выплату гражданам, получающим пенсию, за счет резервного фонда Правительства Российской Федерации (коды 797 10 01 73 7 00 31370 200, 797 10 01 73 7 00 31370 300).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69" w:anchor="P216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43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выплаты правопреемникам умерших застрахованных лиц (код 797 10 01 73 7 00 39500 300).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70" w:anchor="P306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44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выплату пенсий и иных социальных выплат, назначенных иностранным гражданам, проживающим на территории Российской Федерации: гражданам Эстонской Республики (код 797 10 01 73 7 00 39510 300), Латвийской Республики (код 797 10 01 73 7 00 39520 300), Республики Беларусь (код 797 10 01 73 7 00 39530 300), Республики Болгария (код 797 10 01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73 7 00 39540 300), Литовской Республики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 797 10 01 73 7 00 39550 300), Государства Израиль (код 797 10 01 73 7 00 39560 300), Республики Казахстан (код 797 10 01 73 7 00 39590 300);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Кыргызской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Республикой (код 797 10 01 3 7 00 39600 300).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45 отражается оплата медицинской помощи женщинам в период беременности, родов и в послеродовом периоде, а также профилактического медицинского осмотра ребенка в течение первого года жизни</w:t>
      </w:r>
      <w:r w:rsidR="00D6720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 797 </w:t>
      </w:r>
      <w:r w:rsidR="00D6720F" w:rsidRPr="006F519A">
        <w:rPr>
          <w:rFonts w:ascii="Times New Roman" w:hAnsi="Times New Roman" w:cs="Times New Roman"/>
          <w:strike/>
          <w:color w:val="000000" w:themeColor="text1"/>
          <w:sz w:val="24"/>
          <w:szCs w:val="24"/>
        </w:rPr>
        <w:t>10 03</w:t>
      </w:r>
      <w:r w:rsidR="00D6720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A6D6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0909 </w:t>
      </w:r>
      <w:r w:rsidR="00D6720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01 4 07 39640 300)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71" w:anchor="P361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46 отражаются расходы на компенсацию в возмещение вреда гражданам, подвергшимся воздействию радиации вследствие радиационных аварий, в соответствии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Законом Российской Федерации от 15 мая 1991 г. 1244-I «О социальной защите граждан, подвергшихся воздействию радиации вследствие катастрофы на Чернобыльской АЭС»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(коды 797 10 03 03 4 01 30040 </w:t>
      </w:r>
      <w:r w:rsidR="006E05B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00, 797 10 03 03 4 01 30040 </w:t>
      </w:r>
      <w:r w:rsidR="006E05B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00), компенсацию в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возмещение вреда гражданам, подвергшимся воздействию радиации вследствие радиационных аварий,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соответствии с Федеральным законом от 26 ноября 1998 г. № 175-ФЗ «О социальной защите Российской Федерации, подвергшихся воздействию радиации вследствие аварии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1957 году на производственном объединении «Маяк» и сбросов радиоактивных отходов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реку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Теча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(коды 797 10 03 03 4 01 30080 </w:t>
      </w:r>
      <w:r w:rsidR="006E05B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00, 797 10 03 03 4 01 30080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5B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72" w:anchor="P262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47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отражается общая сумма расходов на ежемесячные денежные выплаты отдельным категориям граждан.</w:t>
      </w:r>
    </w:p>
    <w:p w:rsidR="00802B91" w:rsidRPr="006F519A" w:rsidRDefault="00802B91" w:rsidP="00ED7ECB">
      <w:pPr>
        <w:pStyle w:val="ConsPlusNormal"/>
        <w:numPr>
          <w:ilvl w:val="3"/>
          <w:numId w:val="8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73" w:anchor="P2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48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осуществление ежемесячной денежной выплаты гражданам, подвергшимся воздействию радиации вследствие радиационных аварий и </w:t>
      </w:r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ядерных испытаний в соответствии с </w:t>
      </w:r>
      <w:hyperlink r:id="rId74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pacing w:val="-2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Российской Федерации от 15 мая 1991 г. № 1244-1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 социальной защите граждан, подвергшихся воздействию радиации вследствие катастрофы на Чернобыльской АЭС» (коды 797 10 03 03 4 01 30670 </w:t>
      </w:r>
      <w:r w:rsidR="006E05B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00, 797 10 03 03 4 01 30670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05B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00);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соответствии с Федеральным </w:t>
      </w:r>
      <w:hyperlink r:id="rId75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10 января 2002 г. № 2-ФЗ «О социальных гарантиях гражданам, подвергшимся радиационному воздействию вследствие ядерных испытаний на Семипалатинском полигоне» (коды 797 10 03 03 4 01 30700 </w:t>
      </w:r>
      <w:r w:rsidR="00537D9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00, 797 10 03 03 4 01 30700 </w:t>
      </w:r>
      <w:r w:rsidR="00537D9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00);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Федеральным </w:t>
      </w:r>
      <w:hyperlink r:id="rId76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26 ноября 1998 г. № 175-ФЗ «О социальной защите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Теча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(коды 797 10 03 03 4 01 30710 </w:t>
      </w:r>
      <w:r w:rsidR="00537D9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00, 797 10 03 03 4 01 30710 </w:t>
      </w:r>
      <w:r w:rsidR="00537D9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  <w:proofErr w:type="gramEnd"/>
    </w:p>
    <w:p w:rsidR="00802B91" w:rsidRPr="006F519A" w:rsidRDefault="00802B91" w:rsidP="00ED7ECB">
      <w:pPr>
        <w:pStyle w:val="ConsPlusNormal"/>
        <w:numPr>
          <w:ilvl w:val="3"/>
          <w:numId w:val="8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77" w:anchor="P264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49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осуществление ежемесячной денежной выплаты инвалидам (коды 797 10 03 03 4 04 30680 </w:t>
      </w:r>
      <w:r w:rsidR="00537D9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00, 797 10 03 03 4 04 30680 </w:t>
      </w:r>
      <w:r w:rsidR="00537D9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</w:p>
    <w:p w:rsidR="00802B91" w:rsidRPr="006F519A" w:rsidRDefault="00802B91" w:rsidP="00ED7ECB">
      <w:pPr>
        <w:pStyle w:val="ConsPlusNormal"/>
        <w:numPr>
          <w:ilvl w:val="3"/>
          <w:numId w:val="8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78" w:anchor="P265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50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осуществление ежемесячной денежной выплаты ветеранам (коды 797 10 03 03 4 03 30690 </w:t>
      </w:r>
      <w:r w:rsidR="00537D9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00, 797 10 03 03 4 03 30690 </w:t>
      </w:r>
      <w:r w:rsidR="00537D9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00),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на осуществление ежемесячной денежной выплаты некоторым категориям граждан Российской Федерации в соответствии с Указом Президента Российской Федерации от 11 марта 2020 г.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№ 180 «О дополнительных мерах социальной защиты некоторых категорий граждан Российской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Федерации» (коды 797 10 03 03 4 03 31280 200, 797 10 03 03 4 03 31280 300).</w:t>
      </w:r>
    </w:p>
    <w:p w:rsidR="00802B91" w:rsidRPr="006F519A" w:rsidRDefault="00802B91" w:rsidP="00ED7ECB">
      <w:pPr>
        <w:pStyle w:val="ConsPlusNormal"/>
        <w:numPr>
          <w:ilvl w:val="3"/>
          <w:numId w:val="8"/>
        </w:numPr>
        <w:tabs>
          <w:tab w:val="left" w:pos="1701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79" w:anchor="P266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51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осуществление ежемесячной денежной выплаты: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Героям Советского Союза, Героям Российской Федерации и полным кавалерам ордена Славы (коды 797 10 03 03 4 02 30720 </w:t>
      </w:r>
      <w:r w:rsidR="002D743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00, 797 10 03 03 4 02 30720 </w:t>
      </w:r>
      <w:r w:rsidR="002D743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00); Героям Социалистического Труда, Героям Труда Российской Федерации и полным кавалерам ордена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Трудовой Славы (коды 797 10 03 03 4 02 30730 </w:t>
      </w:r>
      <w:r w:rsidR="002D743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00, 797 10 03 03 4 02 30730 </w:t>
      </w:r>
      <w:r w:rsidR="002D743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</w:t>
      </w:r>
      <w:r w:rsidR="00A3535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="00A3535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женщинам, удостоенным звания «Мать-героиня» (коды 797 10 04 03 4 05 31690 300, 797 10 04 03 4 05 31690 200)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 графе 52 отражаются расходы на выплату пособия гражданам, подвергшимся воздействию радиации вследствие радиационных аварий и ядерных испытаний, в соответствии с Законом Российской Федерации от 15 мая 1991 г. № 1244-I «О социальной защите граждан, подвергшихся воздействию радиации вследствие катастрофы на Чернобыльской АЭС» (код 797 10 03 03 4 01 30800 300), пособия гражданам, подвергшимся воздействию радиации вследствие радиационных аварий и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ядерных испытаний, в соответствии с Федеральным законом от 10 января 2002 г. № 2-ФЗ «О социальных гарантиях гражданам, подвергшимся радиационному воздействию вследствие ядерных испытаний на Семипалатинском полигоне» (код 797 10 03 03 4 01 30880 300), пособия гражданам, подвергшимся воздействию радиации вследствие радиационных аварий и ядерных испытаний, в соответствии с Федеральным законом от 26 ноября 1998 г. № 175-ФЗ «О социальной защите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граждан Российской Федерации, подвергшихся воздействию радиации вследствие аварии в 1957 году на производственном объединении «Маяк» и сбросов радиоактивных отходов в реку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Теча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» (код 797 10 03 03 4 01 30890 300).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80" w:anchor="P362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53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осуществление отдельных мер социальной поддержки граждан, подвергшихся воздействию радиации (коды 797 10 03 03 4 01 51370 </w:t>
      </w:r>
      <w:r w:rsidR="00CC5A2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00, 797 10 03 03 4 01 51370 </w:t>
      </w:r>
      <w:r w:rsidR="00CC5A2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81" w:anchor="P267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54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социальную поддержку Героев Советского Союза, Героев Российской Федерации и полных кавалеров ордена Славы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10 03 03 4 02 52520 500</w:t>
      </w:r>
      <w:r w:rsidR="00A3535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 Героев Социалистического Труда, Героев Труда Российской Федерации и полных кавалеров ордена Трудовой Славы (код 797 10 03 03 4 02 51980 500)</w:t>
      </w:r>
      <w:r w:rsidR="00A3535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 женщинам, удостоенным звания «Мать-героиня» (код 797 10 04 03 4</w:t>
      </w:r>
      <w:proofErr w:type="gramEnd"/>
      <w:r w:rsidR="00A3535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3535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05 52090 500)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82" w:anchor="P310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55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единовременные выплаты отдельным категориям граждан в связи с празднованием Победы в Великой Отечественной войне 1941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1945 годов, единовременная выплата гражданам Российской Федерации, награжденным медалью «За оборону Ленинграда» или знаком «Жителю блокадного Ленинграда», в связи с 80-й годовщиной открытия Дороги жизни и 80-летием полного освобождения Ленинграда от фашистской блокады за счет средств резервного фонда Правительства Российской Федерации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коды 797 10 03 03 4 03 30770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00, 797 10 03 03 4 03 30770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797 10 03 03 4 03 30780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00, 797 10 03 03 4 03 30780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00, 797 10 03 03 4 03 31170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797 10 03 03 4 03 31170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00, 797 10 03 03 4 03 31220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00, 797 10 03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03 4 03 31220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797 10 03 03 4 03 31270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00, 797 10 03 03 4 03 31270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</w:t>
      </w:r>
      <w:r w:rsidR="00E50D5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797 10 03 03 4 03 31800 200, 797 10 03 03 4 03 31800 300,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797 10 03 03 4 03 31810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00,</w:t>
      </w:r>
      <w:r w:rsidR="00E50D5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797 10 03 03 4 03 31810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00, 797 10 03 03 4 03 3182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00, 797 10 03 03 4 03 3182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46D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83" w:anchor="P311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56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отражается ежегодная денежная выплата некоторым категориям граждан Российской Федерации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Дню Победы в Великой Отечественной войне 1941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sym w:font="Symbol" w:char="F02D"/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1945 годов (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коды 797 10 03 03 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31240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CC5A2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797 10 03 03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31240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84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57 отражаются расходы на выплату пособия по уходу за ребенком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до достижения им возраста полутора лет гражданам, подлежащим обязательному социальному страхованию на случай временной нетрудоспособности и в связи с материнством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797 10 03 03 4 05 30820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CC5A2A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7663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797 10 03 03 4 05 30820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85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58 отражаются расходы на выплату пособия при рождении ребенка гражданам, подлежащим обязательному социальному страхованию на случай временной нетрудоспособности и в связи с материнством (</w:t>
      </w:r>
      <w:r w:rsidR="00A9196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коды 797 10 03 03 4 05 30830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9196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797 10 03 03 4 05 30830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86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59 отражаются расходы на выплату пособия по беременности и родам гражданам, подлежащим обязательному социальному страхованию на случай временной нетрудоспособности и в связи с материнством (код</w:t>
      </w:r>
      <w:r w:rsidR="000A2B6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</w:t>
      </w:r>
      <w:r w:rsidR="000A2B6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97 10 03 03 4 05 30920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2B6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00, 7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97 10 03 03 4 05 30920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87" w:anchor="P307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60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оплату стоимости проезда пенсионерам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к месту отдыха и обратно один раз в два года (коды 797 10 03 03 4 06 51990 </w:t>
      </w:r>
      <w:r w:rsidR="0090768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797 10 03 03 4 06 51990 </w:t>
      </w:r>
      <w:r w:rsidR="0090768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00), а также на осуществление компенсации расходов, связанных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с переездом из районов Крайнего Севера и приравненных к ним местностей в другую местность на территории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(код 797 10 03 03 4 06 52230 300), оказание государственной социальной помощи отдельным категориям граждан в части оплаты санаторно-курортного лечения, а также проезда на междугородном транспорте к месту лечения и обратно (код 797 10 03 03 4 07 51930 300).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88" w:anchor="P308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61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осуществление компенсационных выплат лицам, осуществляющим уход за нетрудоспособными гражданами (коды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797 10 03 03 4 07 30390 </w:t>
      </w:r>
      <w:r w:rsidR="00AE7267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00, 797 10 03 03 4 07 30390 </w:t>
      </w:r>
      <w:r w:rsidR="00AE7267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00) и расходы на ежемесячные выплаты лицам, осуществляющим уход за детьми-инвалидами и инвалидами с детства I группы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(коды 797 10 03 03 4 07 31030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00, 797 10 03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03 4 07 31030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00), компенсационных выплат некоторым категориям граждан Российской Федерации (код 797 10 03 03 4 07 30870 300), оплату четырех дополнительных выходных дней работающим родителям (опекунам, попечителям) для ухода за детьми-инвалидами (код 797 10 03 03 4 07 30980 300).</w:t>
      </w:r>
      <w:proofErr w:type="gramEnd"/>
    </w:p>
    <w:p w:rsidR="00802B91" w:rsidRPr="006F519A" w:rsidRDefault="00802B91" w:rsidP="00267982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89" w:anchor="P309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62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выплату социального пособия на погребение и оказание услуг по погребению согласно гарантированному перечню этих услуг: за умерших, получавших пенсии по государственному пенсионному обеспечению (коды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797 10 03 03 4 07 30740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00, 797 10 03 03 4 07 30740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умерших, получавших страховую или накопительную пенсии (коды 797 10 03 03 4 07 30750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00, 797 10 03 03 4 07 30750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00); умерших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неработавших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пенсионеров, досрочно оформивших пенсию по предложению органов службы занятости (коды 797 10 03 03 4 07 30760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00, 797 10 03 03 4 07 30760 </w:t>
      </w:r>
      <w:r w:rsidR="0038393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</w:t>
      </w:r>
      <w:r w:rsidR="0026798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возмещение стоимости гарантированного перечня услуг и социальные пособия на погребение за счет средств Фонда пенсионного и социального страхования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10 03 03 4 07 30900 300)</w:t>
      </w:r>
      <w:r w:rsidR="0026798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proofErr w:type="gramStart"/>
      <w:r w:rsidR="0026798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выплату социального пособия на погребение за умершего, подлежавшего обязательному социальному страхованию на случай временной нетрудоспособности и в связи с материнством на день смерти, или умершего несовершеннолетнего, члены семьи (один из членов семьи) которого подлежали обязательному социальному страхованию на случай временной нетрудоспособности и в связи с материнством на день смерти этого несовершеннолетнего (коды 797 10 03 03 4 07 31860</w:t>
      </w:r>
      <w:proofErr w:type="gramEnd"/>
      <w:r w:rsidR="0026798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26798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300, 797 10 03 03 4 07 31860 200)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 графе 63 отражаются расходы на специальную социальную выплату отдельным категориям медицинских работников медицинских организаций, входящих в государственную  муниципальную систему здравоохранения и участвующих в базовой программе обязательного медицинского страхования либо территориальных программах обязательного медицинского страхования (коды 797 10 03 03 4 07 51660 300, 797 10 03 03 4 07 51660 200).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90" w:anchor="P209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64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специальную социальную выплату медицинским и иным работникам медицинских и иных организаций (их структурных подразделений), оказывающим медицинскую помощь (участвующим в оказании, обеспечивающим оказание медицинской помощи) по диагностике и лечению новой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(COVID-19), медицинским работникам, контактирующим с пациентами с установленным диагнозом новой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инфекции (COVID-19), за счет </w:t>
      </w:r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средств резервного фонда Правительства Российской Федерации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(код</w:t>
      </w:r>
      <w:r w:rsidRPr="006F519A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797</w:t>
      </w:r>
      <w:proofErr w:type="gramEnd"/>
      <w:r w:rsidRPr="006F519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10 03 03 4 07 52000 300).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91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65 отражаются расходы на единовременные денежные компенсации реабилитированным лицам (коды 797 10 03 03 4 07 57600 300, 797 10 03 03 4 07 57600 200). </w:t>
      </w:r>
    </w:p>
    <w:p w:rsidR="00802B91" w:rsidRPr="006F519A" w:rsidRDefault="00802B91" w:rsidP="00ED7ECB">
      <w:pPr>
        <w:pStyle w:val="ConsPlusNormal"/>
        <w:numPr>
          <w:ilvl w:val="2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92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 отражаются расходы на специальную социальную выплату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оказывающим социальные услуги (участвующим в оказании, обеспечивающим оказание социальных услуг) гражданам, у которых выявлена новая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коронавирусная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инфекция (COVID-19), и лицам из групп риска заражения новой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коронавирусной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инфекцией (COVID-19), за счет </w:t>
      </w:r>
      <w:r w:rsidR="00D0622C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средств резервного фонда Правит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ельства Российской Федерации (код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797 10 03 03 4 07 58470 300).</w:t>
      </w:r>
      <w:proofErr w:type="gramEnd"/>
    </w:p>
    <w:p w:rsidR="0077163B" w:rsidRPr="006F519A" w:rsidRDefault="0077163B" w:rsidP="00ED7ECB">
      <w:pPr>
        <w:pStyle w:val="ConsPlusNormal"/>
        <w:numPr>
          <w:ilvl w:val="2"/>
          <w:numId w:val="8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F519A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hyperlink r:id="rId93" w:anchor="P363" w:history="1">
        <w:r w:rsidRPr="006F519A">
          <w:rPr>
            <w:rStyle w:val="af1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sz w:val="24"/>
          <w:szCs w:val="24"/>
        </w:rPr>
        <w:t xml:space="preserve">67 отражаются выплаты и пособия отдельным категориям граждан (коды </w:t>
      </w:r>
      <w:r w:rsidR="00D0622C" w:rsidRPr="006F519A">
        <w:rPr>
          <w:rFonts w:ascii="Times New Roman" w:hAnsi="Times New Roman" w:cs="Times New Roman"/>
          <w:sz w:val="24"/>
          <w:szCs w:val="24"/>
        </w:rPr>
        <w:t xml:space="preserve">797 10 01 03 4 04 31710 300, 797 10 01 3 4 04 31710 200, </w:t>
      </w:r>
      <w:r w:rsidR="004A77FE" w:rsidRPr="006F519A">
        <w:rPr>
          <w:rFonts w:ascii="Times New Roman" w:hAnsi="Times New Roman" w:cs="Times New Roman"/>
          <w:sz w:val="24"/>
          <w:szCs w:val="24"/>
        </w:rPr>
        <w:t xml:space="preserve">797 10 03 03 4 07 31530 300, </w:t>
      </w:r>
      <w:r w:rsidR="00383932" w:rsidRPr="006F519A">
        <w:rPr>
          <w:rFonts w:ascii="Times New Roman" w:hAnsi="Times New Roman" w:cs="Times New Roman"/>
          <w:sz w:val="24"/>
          <w:szCs w:val="24"/>
        </w:rPr>
        <w:t xml:space="preserve">797 10 03 03 4 07 5Т280 300, </w:t>
      </w:r>
      <w:r w:rsidRPr="006F519A">
        <w:rPr>
          <w:rFonts w:ascii="Times New Roman" w:hAnsi="Times New Roman" w:cs="Times New Roman"/>
          <w:sz w:val="24"/>
          <w:szCs w:val="24"/>
        </w:rPr>
        <w:t>797 10 03 03 4 08 30240 300, 797 10 03 03 4 08 30240 200, 797</w:t>
      </w:r>
      <w:proofErr w:type="gramEnd"/>
      <w:r w:rsidRPr="006F51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sz w:val="24"/>
          <w:szCs w:val="24"/>
        </w:rPr>
        <w:t xml:space="preserve">10 03 03 4 08 57610 300, 797 10 03 03 4 08 57610 200, 797 10 03 03 4 08 57620 300, 797 10 03 03 4 08 57620 200, </w:t>
      </w:r>
      <w:r w:rsidR="00813D47" w:rsidRPr="006F519A">
        <w:rPr>
          <w:rFonts w:ascii="Times New Roman" w:hAnsi="Times New Roman" w:cs="Times New Roman"/>
          <w:sz w:val="24"/>
          <w:szCs w:val="24"/>
        </w:rPr>
        <w:t xml:space="preserve"> 797 10 03 03 4 09 96238 300,</w:t>
      </w:r>
      <w:r w:rsidR="00383932" w:rsidRPr="006F519A">
        <w:rPr>
          <w:rFonts w:ascii="Times New Roman" w:hAnsi="Times New Roman" w:cs="Times New Roman"/>
          <w:sz w:val="24"/>
          <w:szCs w:val="24"/>
        </w:rPr>
        <w:t xml:space="preserve"> 797 10 04 03 4 07 31650 30</w:t>
      </w:r>
      <w:r w:rsidR="004E7BCE" w:rsidRPr="006F519A">
        <w:rPr>
          <w:rFonts w:ascii="Times New Roman" w:hAnsi="Times New Roman" w:cs="Times New Roman"/>
          <w:sz w:val="24"/>
          <w:szCs w:val="24"/>
        </w:rPr>
        <w:t>)</w:t>
      </w:r>
      <w:r w:rsidRPr="006F519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02B91" w:rsidRPr="006F519A" w:rsidRDefault="00802B91" w:rsidP="00BF615F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94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68 отражаются расходы на выплату пособия по временной нетрудоспособности по обязательному социальному страхованию на случай временной нетрудоспособности и в связи с материнст</w:t>
      </w:r>
      <w:bookmarkStart w:id="1" w:name="_GoBack"/>
      <w:bookmarkEnd w:id="1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вом (код</w:t>
      </w:r>
      <w:r w:rsidR="000A2B6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ы 797 10 03 03 4 09 30910 200,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797 10 03 03 4 09 30910 300)</w:t>
      </w:r>
      <w:r w:rsidR="00BF615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; расходы на выплату пособия по временной нетрудоспособности физическим лицам, применяющим специальный налоговый режим "Налог на профессиональный доход", добровольно вступившим в правоотношения по обязательному социальному страхованию на случай временной нетрудоспособности (Пособия, компенсации, меры социальной поддержки  по публичным нормативным обязательствам) (код 797 10 03 03 4 09 31720 300)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69 отражаются расходы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выплату пособия по временной нетрудоспособности отдельным категориям граждан в связи с зачетом в страховой стаж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нестраховых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периодов (код 797 10 03 03 4 09 30940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70 отражаются расходы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выплату пособия по временной нетрудоспособности по обязательному социальному страхованию от несчастных случаев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на производстве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профессиональных заболеваний (код</w:t>
      </w:r>
      <w:r w:rsidR="00D55270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ы 797 10 03 03 4 09 30950 200,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10 03 03 4 09 30950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71 отражаются расходы на единовременные страховые выплаты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10 03 03 4 09 30960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72 отражаются расходы на ежемесячные страховые выплаты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10 03 03 4 09 30970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95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73 отражаются расходы на выплату пособия по беременности и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родам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отдельным категориям граждан в связи с зачетом в страховой стаж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нестраховых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периодов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10 03 03 4 09 31040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96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74 отражаются расходы на дополнительные страховые гарантии отдельным категориям медицинских работников в виде единовременной страховой выплаты (код 797 10 03 03 4 09 31300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97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75 отражаются расходы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выплату пособия по временной нетрудоспособности при необходимости осуществления ухода за больным ребенком в возрасте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8 лет в части, превышающей размер указанного пособия, определяемый в зависимости от продолжительности страхового стажа застрахованного лица (код 797 10 03 03 4 09 31360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98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76 отражаются расходы на единовременные выплаты в соответствии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с указами Президента Российской Федерации от 30 апреля 2022 г. № 247 «О поддержке волонтерской деятельности на территориях Донецкой Народной Республики и Луганской Народной Республики» и от 29 декабря 2022 г. № 972 «О дополнительных социальных гарантиях лицам, направленным (командированным) на территории Донецкой Народной </w:t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Республики, Луганской Народной Республики, и членам их семей» (</w:t>
      </w:r>
      <w:r w:rsidRPr="006F519A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код 797 10 03 03 4 09 3</w:t>
      </w:r>
      <w:r w:rsidRPr="006F519A">
        <w:rPr>
          <w:rFonts w:ascii="Times New Roman" w:hAnsi="Times New Roman" w:cs="Times New Roman"/>
          <w:color w:val="000000" w:themeColor="text1"/>
          <w:spacing w:val="-10"/>
          <w:sz w:val="24"/>
          <w:szCs w:val="24"/>
          <w:lang w:val="en-US"/>
        </w:rPr>
        <w:t>T</w:t>
      </w:r>
      <w:r w:rsidRPr="006F519A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>010 300).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графе 77 отражаются расходы на медицинскую, социальную и профессиональную реабилитацию пострадавших, обеспечение предупредительных мер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по сокращению производственного травматизма и профессиональных заболеваний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</w:t>
      </w:r>
      <w:r w:rsidR="002A4F1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797 10 03 03 4 09 39630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A4F1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797 10 03 03 4 09 39630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52651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797 10 03 03 4 09 39670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52651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00, 797 10 03 03 4 09 39670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52651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78 отражаются расходы на выплату капитализированных повременных платежей (коды 797 10 03 03 4 09 50700 300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10 03 03 4 09 50700 200).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99" w:anchor="P358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79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обеспечение деятельности (оказание услуг) государственных учреждений (субсидии) (коды 797 10 03 03 4 09 90059 600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797 10 03 73 2 00 90059 600).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00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80 отражаются расходы на обеспечение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инвалидов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техническими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средствами реабилитации, включая изготовление и ремонт протезно-ортопедических изделий (коды 797 10 03 04 4 01 39570 300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10 03 04 4 01 39570 200).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01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81 отражаются расходы на выплату инвалидам компенсаций страховых премий по договорам обязательного страхования гражданской ответственности владельцев транспортных средств в соответствии с Федеральным законом от 25 апреля 2002 г. № 40-ФЗ «Об обязательном страховании гражданской ответственности владельцев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(коды 797 10 03 04 4 01 52800 300, 797 10 03 04 4 01 52800 200).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82 отражаются расходы на единовременную социальную выплату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для приобретения или строительства жилого помещения (код 797 10 03 </w:t>
      </w:r>
      <w:r w:rsidR="00E164B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05 4 02 93594 300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02" w:anchor="P312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83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предоставление материнского (семейного) капитала</w:t>
      </w:r>
      <w:r w:rsidRPr="006F51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D43A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(код 797 10 04 03 2 Я</w:t>
      </w:r>
      <w:proofErr w:type="gramStart"/>
      <w:r w:rsidR="00AD43A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AD43A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30790 300)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и направление средств материнского (семейного) капитала, ранее направленных на формирование накопительной пенсии, по другим направлениям использования средств материнского (семейного) капитала (код 797 10 04 03 4 05 39730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84 отражаются расходы на осуществление ежемесячной выплаты в связи с рождением (усыновлением) первого ребенка</w:t>
      </w:r>
      <w:r w:rsidR="00FD2067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 797 10 04 03 4 05 31470 300)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03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85 отражаются расходы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г. № 81-ФЗ «О государственных пособиях гражданам, имеющим детей» (коды 797 10 04 03 4 05 30810 300,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797 10 04 03 4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05 30810 200).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04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86 отражаются расходы на выплату пособия при рождении ребенка лицам, не подлежащим обязательному социальному страхованию на случай временной нетрудоспособности и в связи с материнством (коды 797 10 04 03 4 05 30930 300,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797 10 04 03 4 05 30930 200).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05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87 отражаются расходы </w:t>
      </w:r>
      <w:r w:rsidR="00813D47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ежегодную семейную выплату гражданам Российской Федерации, имеющим двух и более детей (код 797 10 04 03 2 Я</w:t>
      </w:r>
      <w:proofErr w:type="gramStart"/>
      <w:r w:rsidR="00813D47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813D47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31120);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выплату дополнительных мер социальной поддержки семей, имеющих детей (код 797 10 04 03 4 05 31290 300); на единовременную выплату семьям, имеющим детей, в соответствии с Указом Президента Российской Федерации от 2 июля 2021 г. № 396 «О единовременной выплате семьям, имеющим детей» (код 797 10 04 03 4 05 31350 300).</w:t>
      </w:r>
    </w:p>
    <w:p w:rsidR="00802B91" w:rsidRPr="006F519A" w:rsidRDefault="00802B91" w:rsidP="004A77FE">
      <w:pPr>
        <w:pStyle w:val="ConsPlusNormal"/>
        <w:numPr>
          <w:ilvl w:val="2"/>
          <w:numId w:val="9"/>
        </w:numPr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06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88 отражаются расходы на выплату ежемесячного пособия женщинам, вставшим на учет в медицинской организации в ранние сроки беременности (код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797 10 04 03 4 05 31330 300); на выплату ежемесячного пособия женщинам, вставшим на учет в медицинской организации в ранние сроки беременности, за счет средств резервного фонда Правительства Российской Федерации (код </w:t>
      </w:r>
      <w:r w:rsidR="004A77F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797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10 04 03 4 05 3133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300)</w:t>
      </w:r>
      <w:r w:rsidR="00D0622C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4A77F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выплату пособия по беременности и родам женщинам, обучающимся по очной форме обучения в профессиональных образовательных организациях, образовательных организациях высшего и дополнительного профессионального образования, научных организациях (коды 797 10 04 03 4 05 31680 300, 797 10 04 03 4 05 31680 200)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07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89 отражаются расходы на выплату ежемесячного пособия на ребенка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возрасте от восьми до семнадцати лет (код 797 10 04 03 4 05 31340 300); на выплату ежемесячного пособия на ребенка в возрасте от восьми до семнадцати лет за счет средств резервного фонда Правительства Российской Федерации (код 10 04 03 4 05 3134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08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90 отражаются расходы на выплату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а также уволенным в связи с ликвидацией организаций (прекращением деятельности, полномочий физическими лицами) (коды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797 10 04 03 4 05 31410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00, 797 10 04 03 4 05 31410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09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91 отражаются расходы на выплату пособия по беременности и родам женщинам, уволенным в связи с ликвидацией организаций (прекращением деятельности,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полномочий физическим лицам) (код 797 10 04 03 4 05 31420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92 отражаются расходы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ежемесячную денежную выплату на ребенка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возрасте от восьми до семнадцати лет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(коды 797 10 04 03 4 05 31440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C2209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797 10 04 03 4 05 31440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93 отражаются расходы на ежемесячное пособие в связи с рождением и воспитанием ребенка </w:t>
      </w:r>
      <w:r w:rsidR="00AD43A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(коды 797 10 04 03 2 Я</w:t>
      </w:r>
      <w:proofErr w:type="gramStart"/>
      <w:r w:rsidR="00AD43A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AD43A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31460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AD43A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C2209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D43A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10 04 03 2 Я1 31460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D43A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10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94 отражаются расходы на выплату ежемесячного пособия детям военнослужащих и сотрудников некоторых федеральных органов исполнительной власти, погибших (умерших, объявленных умершими, признанных безвестно отсутствующими) при исполнении обязанностей военной службы (служебных обязанностей), и детям лиц, умерших вследствие военной травмы после увольнения с военной службы (службы в органах и учреждениях) (коды 797 10 04 03 4 08 30260 300, 797 10</w:t>
      </w:r>
      <w:proofErr w:type="gram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04 03 4 08 30260 200).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11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95 отражаются расходы на выплату пособий на проведение летнего оздоровительного отдыха детей отдельных категорий военнослужащих и сотрудников некоторых федеральных органов исполнительной власти, погибших (умерших), пропавших без вести, ставших инвалидами в связи с выполнением задач в условиях вооруженного конфликта немеждународного характера, а также в связи с выполнением задач в ходе контртеррористических операций </w:t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(коды 797 10 04 03 4 08</w:t>
      </w:r>
      <w:proofErr w:type="gramEnd"/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30550 300, 797 10 04 03 4 08 30550 200).</w:t>
      </w:r>
      <w:proofErr w:type="gramEnd"/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12" w:anchor="P36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96 отражаются расходы на выплату единовременного пособия при всех формах устройства детей, оставшихся без попечения родителей, в семью (коды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797 10 04 03 4 11 31430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00, 797 10 04 03 4 11 31430 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97 отражаются расходы на оказание услуг по комплексной реабилитации и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абилитации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детей-инвалидов (код 797 10 04 04 4 01 53070 300).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13" w:anchor="P313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98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прикладные научные исследования в области социальной политики (выполнение научно-исследовательских и опытно-конструкторских работ </w:t>
      </w:r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по государственным контрактам в области социальной политики)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pacing w:val="-8"/>
          <w:sz w:val="24"/>
          <w:szCs w:val="24"/>
        </w:rPr>
        <w:t>(код 797 10 05 73 2 00 90059 200).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графе 99 отражаются расходы на обеспечение реализации возможности граждан получать адресную поддержку </w:t>
      </w:r>
      <w:proofErr w:type="spell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проактивно</w:t>
      </w:r>
      <w:proofErr w:type="spellEnd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на основании заявлений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(без истребования документов) посредством внедрения единой централизованной цифровой платформы в социальной сфере (код 797 10 06 03 2 5D 92918 200); на создание и внедрение комплексной системы обеспечения информационной безопасности государственной информационной системы «Единая централизованная цифровая платформа в социальной сфере» (код 797 10 06 03 2 5D 97010 200) и сопровождение и развитие информационной </w:t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системы «Единый контакт-центр взаимодействия с гражданами»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(код 797 10 06 03 2 5D 97011 200).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14" w:anchor="P314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100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гарантийные взносы в фонд гарантирования пенсионных накоплений, уплачиваемые Фондом пенсионного и социального страхования Российской Федерации (код 797 10 06 73 1 00 35810 800).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15" w:anchor="P315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101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передачу средств пенсионных накоплений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в негосударственные пенсионные фонды (код 797 10 06 73 1 00 35820 800).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16" w:anchor="P358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102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обеспечение деятельности (оказание услуг) государственных учреждений (прочая закупка товаров, работ и услуг, а также иные бюджетные ассигнования) (к</w:t>
      </w:r>
      <w:r w:rsidR="0019152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од 797 10 06 73 1 00 90059 200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17" w:anchor="P209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103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расходы, связанные с международным сотрудничеством, в частности взносы в международные организации (код 797 01 08 73 5 00 92794 800).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hyperlink r:id="rId118" w:anchor="P209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104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субсидии юридическим лицам, включая некоммерческие организации, и индивидуальным предпринимателям в целях стимулирования занятости отдельных категорий граждан (коды 797 04 01 07 4 01 60310 600</w:t>
      </w:r>
      <w:r w:rsidR="00130E2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797 04 01 07 4 01 60310 800)</w:t>
      </w:r>
      <w:r w:rsidR="008168FF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93212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7F6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расходы на государственную поддержку юридических лиц и индивидуальных предпринимателей, зарегистрированных на территориях Белгородской области, Брянской области и Курской области, в целях</w:t>
      </w:r>
      <w:proofErr w:type="gramEnd"/>
      <w:r w:rsidR="00A77F6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частичной компенсации расходов на оплату времени простоя работников по причинам, не зависящим от работодателя и работника, за счёт средств резервного фонда Правительства Российской Федерации (коды 797 04 01 07 2 </w:t>
      </w:r>
      <w:r w:rsidR="00A77F6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Л3 56550 600</w:t>
      </w:r>
      <w:r w:rsidR="00C2209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77F6E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04 01 07 2 Л3 56550 800)</w:t>
      </w:r>
      <w:r w:rsidR="0029628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B74BD0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B74BD0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расходы на государственную поддержку стимулирования найма отдельных категорий граждан</w:t>
      </w:r>
      <w:r w:rsidR="0029628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(коды 797 10 06 07 2 Л3 50310 600</w:t>
      </w:r>
      <w:r w:rsidR="00C22094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96289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797 10 06 07 2 Л3 50310 800)</w:t>
      </w:r>
      <w:r w:rsidR="006A44E8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; расходы на создание (оборудование) рабочих мест для трудоустройства инвалидов (коды 797 10 06 07 2 Л3 50550 600, 797 10 06 07 2 Л3 50550 800);</w:t>
      </w:r>
      <w:proofErr w:type="gramEnd"/>
      <w:r w:rsidR="00E825F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расходы на государственную поддержку трудоустройства работников из другой местности или других территорий (коды 797 10 06 07 2 Л3 50590 600, 797 10 06 07 2 Л3 50 590 800)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19" w:anchor="P210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графе 105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отражаются расходы на профессиональную подготовку, переподготовку и повышение квалификации кадров (коды 797 07 05 73 2 00 90059 200,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797 07 05 73 2 00 90059 600).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hyperlink r:id="rId120" w:anchor="P364" w:history="1">
        <w:r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 xml:space="preserve">графе </w:t>
        </w:r>
      </w:hyperlink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106 отражается общая сумма расходов на обеспечение деятельности Фонда пенсионного и социального страхования Российской Федерации и его территориальных органов, а также бюджетные инвестиции в объекты капитального строительства Фонда пенсионного и социального страхования Российской Федерации.</w:t>
      </w:r>
    </w:p>
    <w:p w:rsidR="00802B91" w:rsidRPr="006F519A" w:rsidRDefault="00802B91" w:rsidP="00ED7ECB">
      <w:pPr>
        <w:pStyle w:val="ConsPlusNormal"/>
        <w:numPr>
          <w:ilvl w:val="3"/>
          <w:numId w:val="9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В графе 107 указываются расходы на выплаты персоналу в целях обеспечения выполнения функций </w:t>
      </w: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(код 797 01 13 73 2 00 90059 100).</w:t>
      </w:r>
    </w:p>
    <w:p w:rsidR="00802B91" w:rsidRPr="006F519A" w:rsidRDefault="00802B91" w:rsidP="00ED7ECB">
      <w:pPr>
        <w:pStyle w:val="ConsPlusNormal"/>
        <w:numPr>
          <w:ilvl w:val="3"/>
          <w:numId w:val="9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 графе 108 указываются расходы на обеспечение деятельности в части закупки товаров, работ и услуг (код 797 01 13 73 2 00 90059 200).</w:t>
      </w:r>
    </w:p>
    <w:p w:rsidR="00802B91" w:rsidRPr="006F519A" w:rsidRDefault="00802B91" w:rsidP="00ED7ECB">
      <w:pPr>
        <w:pStyle w:val="ConsPlusNormal"/>
        <w:numPr>
          <w:ilvl w:val="3"/>
          <w:numId w:val="9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В графе 109 указываются расходы на обеспечение деятельности, в том числе: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на социальное обеспечение и иные выплаты населению (код</w:t>
      </w:r>
      <w:r w:rsidR="0019152D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ы 797 01 13 73 2 00 90059 300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); на исполнение судебных актов, уплату налогов, сборов и иных платежей, прочие расходы (код 797 01 13 73 2 00 90059 800).</w:t>
      </w:r>
    </w:p>
    <w:p w:rsidR="00802B91" w:rsidRPr="006F519A" w:rsidRDefault="00802B91" w:rsidP="00ED7ECB">
      <w:pPr>
        <w:pStyle w:val="ConsPlusNormal"/>
        <w:numPr>
          <w:ilvl w:val="3"/>
          <w:numId w:val="9"/>
        </w:numPr>
        <w:tabs>
          <w:tab w:val="left" w:pos="1701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 графе 110 указываются бюджетные инвестиции на приобретение объектов недвижимого имущества в государственную (муниципальную) собственность и бюджетные инвестиции в объекты капитального строительства государственной (муниципальной) собственности (код 797 01 13 73 6 00 94009 400).</w:t>
      </w:r>
    </w:p>
    <w:p w:rsidR="00802B91" w:rsidRPr="006F519A" w:rsidRDefault="00802B91" w:rsidP="00ED7ECB">
      <w:pPr>
        <w:pStyle w:val="ConsPlusNormal"/>
        <w:numPr>
          <w:ilvl w:val="2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графе 111 отражаются расходы на доставку и пересылку страховых выплат 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br/>
        <w:t>(код 797 10 03 03 4 09 39610 200).</w:t>
      </w:r>
    </w:p>
    <w:p w:rsidR="00802B91" w:rsidRPr="006F519A" w:rsidRDefault="00802B91" w:rsidP="00ED7ECB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 графе 112 отражаются расходы по доставке пенсий, пособий и иных социальных выплат, осуществляемые организациями Федеральной почтовой связи и иными организациями, из них в графе 113 отражаются расходы по доставке ежемесячной денежной выплаты (ЕДВ).</w:t>
      </w:r>
    </w:p>
    <w:p w:rsidR="007F3EA0" w:rsidRPr="006F519A" w:rsidRDefault="007F3EA0" w:rsidP="00ED7ECB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В графе 114 отражаются расходы на государственную поддержку формирования долгосрочных сбережений (код 797 01 13 73 8 00 55710 5</w:t>
      </w:r>
      <w:r w:rsidR="006A3610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802B91" w:rsidRPr="006F519A" w:rsidRDefault="00282E21" w:rsidP="00ED7ECB">
      <w:pPr>
        <w:pStyle w:val="ConsPlusNormal"/>
        <w:numPr>
          <w:ilvl w:val="1"/>
          <w:numId w:val="9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21" w:anchor="P164" w:history="1">
        <w:r w:rsidR="00802B91"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Графы 11</w:t>
        </w:r>
        <w:r w:rsidR="007F3EA0"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5</w:t>
        </w:r>
        <w:r w:rsidR="00802B91" w:rsidRPr="006F519A">
          <w:rPr>
            <w:rStyle w:val="af1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‒119</w:t>
        </w:r>
      </w:hyperlink>
      <w:r w:rsidR="00802B91" w:rsidRPr="006F5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зарезервированы под расходы, введенные нормативно-правовыми актами Российской Федерации в течение года.</w:t>
      </w:r>
    </w:p>
    <w:p w:rsidR="00802B91" w:rsidRPr="00BD2D85" w:rsidRDefault="00802B91" w:rsidP="00ED7EC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F519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Все показатели заполняются по уровню агрегирования ‒ отделения СФР, Фонд пенсионного и социального страхования Российской Федерации.</w:t>
      </w:r>
    </w:p>
    <w:p w:rsidR="00802B91" w:rsidRPr="00BD2D85" w:rsidRDefault="00802B91" w:rsidP="00ED7ECB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02B91" w:rsidRPr="00BD2D85" w:rsidRDefault="00802B91" w:rsidP="00ED7ECB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D2D85" w:rsidRPr="00BD2D85" w:rsidRDefault="00BD2D85" w:rsidP="00ED7ECB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D2D85" w:rsidRPr="00BD2D85" w:rsidRDefault="00BD2D85" w:rsidP="00ED7ECB">
      <w:pPr>
        <w:pStyle w:val="a3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D2D85" w:rsidRPr="00BD2D85" w:rsidSect="00701ED8">
      <w:headerReference w:type="default" r:id="rId122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E21" w:rsidRDefault="00282E21" w:rsidP="00EE117A">
      <w:pPr>
        <w:spacing w:after="0" w:line="240" w:lineRule="auto"/>
      </w:pPr>
      <w:r>
        <w:separator/>
      </w:r>
    </w:p>
  </w:endnote>
  <w:endnote w:type="continuationSeparator" w:id="0">
    <w:p w:rsidR="00282E21" w:rsidRDefault="00282E21" w:rsidP="00EE1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E21" w:rsidRDefault="00282E21" w:rsidP="00EE117A">
      <w:pPr>
        <w:spacing w:after="0" w:line="240" w:lineRule="auto"/>
      </w:pPr>
      <w:r>
        <w:separator/>
      </w:r>
    </w:p>
  </w:footnote>
  <w:footnote w:type="continuationSeparator" w:id="0">
    <w:p w:rsidR="00282E21" w:rsidRDefault="00282E21" w:rsidP="00EE1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23199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C22094" w:rsidRPr="002207EA" w:rsidRDefault="00C22094">
        <w:pPr>
          <w:pStyle w:val="aa"/>
          <w:jc w:val="center"/>
          <w:rPr>
            <w:rFonts w:ascii="Times New Roman" w:hAnsi="Times New Roman" w:cs="Times New Roman"/>
          </w:rPr>
        </w:pPr>
        <w:r w:rsidRPr="002207EA">
          <w:rPr>
            <w:rFonts w:ascii="Times New Roman" w:hAnsi="Times New Roman" w:cs="Times New Roman"/>
          </w:rPr>
          <w:fldChar w:fldCharType="begin"/>
        </w:r>
        <w:r w:rsidRPr="002207EA">
          <w:rPr>
            <w:rFonts w:ascii="Times New Roman" w:hAnsi="Times New Roman" w:cs="Times New Roman"/>
          </w:rPr>
          <w:instrText>PAGE   \* MERGEFORMAT</w:instrText>
        </w:r>
        <w:r w:rsidRPr="002207EA">
          <w:rPr>
            <w:rFonts w:ascii="Times New Roman" w:hAnsi="Times New Roman" w:cs="Times New Roman"/>
          </w:rPr>
          <w:fldChar w:fldCharType="separate"/>
        </w:r>
        <w:r w:rsidR="006F519A">
          <w:rPr>
            <w:rFonts w:ascii="Times New Roman" w:hAnsi="Times New Roman" w:cs="Times New Roman"/>
            <w:noProof/>
          </w:rPr>
          <w:t>23</w:t>
        </w:r>
        <w:r w:rsidRPr="002207EA">
          <w:rPr>
            <w:rFonts w:ascii="Times New Roman" w:hAnsi="Times New Roman" w:cs="Times New Roman"/>
          </w:rPr>
          <w:fldChar w:fldCharType="end"/>
        </w:r>
      </w:p>
    </w:sdtContent>
  </w:sdt>
  <w:p w:rsidR="00C22094" w:rsidRDefault="00C220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768A0"/>
    <w:multiLevelType w:val="hybridMultilevel"/>
    <w:tmpl w:val="F5EAB7F2"/>
    <w:lvl w:ilvl="0" w:tplc="B0E615D6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64DDE"/>
    <w:multiLevelType w:val="hybridMultilevel"/>
    <w:tmpl w:val="6C76892C"/>
    <w:lvl w:ilvl="0" w:tplc="29FADC92">
      <w:start w:val="1"/>
      <w:numFmt w:val="decimal"/>
      <w:suff w:val="space"/>
      <w:lvlText w:val="%1."/>
      <w:lvlJc w:val="left"/>
      <w:pPr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6C4746"/>
    <w:multiLevelType w:val="multilevel"/>
    <w:tmpl w:val="EB801AD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firstLine="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7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>
    <w:nsid w:val="43B001A7"/>
    <w:multiLevelType w:val="multilevel"/>
    <w:tmpl w:val="B48E547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9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6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4">
    <w:nsid w:val="52350F07"/>
    <w:multiLevelType w:val="multilevel"/>
    <w:tmpl w:val="62DC040C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3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5ADE4966"/>
    <w:multiLevelType w:val="multilevel"/>
    <w:tmpl w:val="FE2C6E7E"/>
    <w:lvl w:ilvl="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1" w:hanging="1800"/>
      </w:pPr>
      <w:rPr>
        <w:rFonts w:hint="default"/>
      </w:rPr>
    </w:lvl>
  </w:abstractNum>
  <w:abstractNum w:abstractNumId="6">
    <w:nsid w:val="693431D4"/>
    <w:multiLevelType w:val="hybridMultilevel"/>
    <w:tmpl w:val="E5B03C1C"/>
    <w:lvl w:ilvl="0" w:tplc="FED4B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453559"/>
    <w:multiLevelType w:val="multilevel"/>
    <w:tmpl w:val="5FB89D2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0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>
    <w:nsid w:val="7F2E6ECA"/>
    <w:multiLevelType w:val="hybridMultilevel"/>
    <w:tmpl w:val="F552ED92"/>
    <w:lvl w:ilvl="0" w:tplc="B9767644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AE"/>
    <w:rsid w:val="0001008A"/>
    <w:rsid w:val="00020F5F"/>
    <w:rsid w:val="00023C99"/>
    <w:rsid w:val="00024477"/>
    <w:rsid w:val="000605E7"/>
    <w:rsid w:val="00063B4C"/>
    <w:rsid w:val="00075762"/>
    <w:rsid w:val="000769D6"/>
    <w:rsid w:val="00086539"/>
    <w:rsid w:val="00092877"/>
    <w:rsid w:val="00093212"/>
    <w:rsid w:val="000A2B62"/>
    <w:rsid w:val="000A4E2C"/>
    <w:rsid w:val="000A6B7C"/>
    <w:rsid w:val="000A736A"/>
    <w:rsid w:val="000B1F42"/>
    <w:rsid w:val="000B3DE0"/>
    <w:rsid w:val="000C29AB"/>
    <w:rsid w:val="000C29FF"/>
    <w:rsid w:val="000C3E32"/>
    <w:rsid w:val="000F4106"/>
    <w:rsid w:val="000F5434"/>
    <w:rsid w:val="001121A1"/>
    <w:rsid w:val="00130E29"/>
    <w:rsid w:val="00131652"/>
    <w:rsid w:val="001367B0"/>
    <w:rsid w:val="00153538"/>
    <w:rsid w:val="00160E40"/>
    <w:rsid w:val="001809A0"/>
    <w:rsid w:val="00182F8F"/>
    <w:rsid w:val="001878AF"/>
    <w:rsid w:val="0019152D"/>
    <w:rsid w:val="001A3F65"/>
    <w:rsid w:val="001A62FF"/>
    <w:rsid w:val="001A6D61"/>
    <w:rsid w:val="001B7B70"/>
    <w:rsid w:val="001C464C"/>
    <w:rsid w:val="001C6135"/>
    <w:rsid w:val="001C62BD"/>
    <w:rsid w:val="001D4436"/>
    <w:rsid w:val="001D601C"/>
    <w:rsid w:val="001E265D"/>
    <w:rsid w:val="001E6F82"/>
    <w:rsid w:val="0021150B"/>
    <w:rsid w:val="002207EA"/>
    <w:rsid w:val="002365EC"/>
    <w:rsid w:val="00242E8B"/>
    <w:rsid w:val="00257AA3"/>
    <w:rsid w:val="00260812"/>
    <w:rsid w:val="00267982"/>
    <w:rsid w:val="00270ADA"/>
    <w:rsid w:val="00280B5C"/>
    <w:rsid w:val="00282E21"/>
    <w:rsid w:val="00296289"/>
    <w:rsid w:val="00296615"/>
    <w:rsid w:val="002968E8"/>
    <w:rsid w:val="002A08FA"/>
    <w:rsid w:val="002A4F1D"/>
    <w:rsid w:val="002B60C6"/>
    <w:rsid w:val="002C07AE"/>
    <w:rsid w:val="002C55A6"/>
    <w:rsid w:val="002D268C"/>
    <w:rsid w:val="002D4625"/>
    <w:rsid w:val="002D7434"/>
    <w:rsid w:val="002E1BF3"/>
    <w:rsid w:val="002E42AB"/>
    <w:rsid w:val="002F0C5B"/>
    <w:rsid w:val="00301B77"/>
    <w:rsid w:val="0030556D"/>
    <w:rsid w:val="003259E7"/>
    <w:rsid w:val="00333947"/>
    <w:rsid w:val="00335380"/>
    <w:rsid w:val="00353766"/>
    <w:rsid w:val="003619CF"/>
    <w:rsid w:val="0037490F"/>
    <w:rsid w:val="00374D8B"/>
    <w:rsid w:val="003767F4"/>
    <w:rsid w:val="00381232"/>
    <w:rsid w:val="00383269"/>
    <w:rsid w:val="00383932"/>
    <w:rsid w:val="00392BBE"/>
    <w:rsid w:val="003A7424"/>
    <w:rsid w:val="003B4661"/>
    <w:rsid w:val="003C1B7D"/>
    <w:rsid w:val="003C72BF"/>
    <w:rsid w:val="003D4246"/>
    <w:rsid w:val="003D4CEA"/>
    <w:rsid w:val="003D583A"/>
    <w:rsid w:val="003E0C5A"/>
    <w:rsid w:val="003E6D78"/>
    <w:rsid w:val="003F22F1"/>
    <w:rsid w:val="0040027B"/>
    <w:rsid w:val="004004DF"/>
    <w:rsid w:val="00411D32"/>
    <w:rsid w:val="00412323"/>
    <w:rsid w:val="0041323D"/>
    <w:rsid w:val="00414B6B"/>
    <w:rsid w:val="00420CE3"/>
    <w:rsid w:val="00426751"/>
    <w:rsid w:val="00432618"/>
    <w:rsid w:val="00437F59"/>
    <w:rsid w:val="0044331A"/>
    <w:rsid w:val="0044753C"/>
    <w:rsid w:val="0045018F"/>
    <w:rsid w:val="004524EA"/>
    <w:rsid w:val="00453756"/>
    <w:rsid w:val="0046239D"/>
    <w:rsid w:val="004656A2"/>
    <w:rsid w:val="0047131A"/>
    <w:rsid w:val="00472BAE"/>
    <w:rsid w:val="00486B26"/>
    <w:rsid w:val="00491934"/>
    <w:rsid w:val="004A386B"/>
    <w:rsid w:val="004A77FE"/>
    <w:rsid w:val="004C6235"/>
    <w:rsid w:val="004E1EDB"/>
    <w:rsid w:val="004E7BCE"/>
    <w:rsid w:val="004F2346"/>
    <w:rsid w:val="004F3737"/>
    <w:rsid w:val="004F4E57"/>
    <w:rsid w:val="004F67AE"/>
    <w:rsid w:val="00524550"/>
    <w:rsid w:val="0052651D"/>
    <w:rsid w:val="00533A89"/>
    <w:rsid w:val="005347D6"/>
    <w:rsid w:val="00537D9A"/>
    <w:rsid w:val="005411F2"/>
    <w:rsid w:val="005643FC"/>
    <w:rsid w:val="00571B9D"/>
    <w:rsid w:val="005973C4"/>
    <w:rsid w:val="005A0734"/>
    <w:rsid w:val="005A1584"/>
    <w:rsid w:val="005A4C8F"/>
    <w:rsid w:val="005A741E"/>
    <w:rsid w:val="005B63AD"/>
    <w:rsid w:val="005B6592"/>
    <w:rsid w:val="005C795D"/>
    <w:rsid w:val="005D46DD"/>
    <w:rsid w:val="005F104A"/>
    <w:rsid w:val="005F1214"/>
    <w:rsid w:val="005F385E"/>
    <w:rsid w:val="006135C2"/>
    <w:rsid w:val="00615CFB"/>
    <w:rsid w:val="00615F8C"/>
    <w:rsid w:val="0062663B"/>
    <w:rsid w:val="00641273"/>
    <w:rsid w:val="006639EE"/>
    <w:rsid w:val="00670D9B"/>
    <w:rsid w:val="0067746D"/>
    <w:rsid w:val="00690357"/>
    <w:rsid w:val="006932B3"/>
    <w:rsid w:val="006A3610"/>
    <w:rsid w:val="006A44E8"/>
    <w:rsid w:val="006B342B"/>
    <w:rsid w:val="006E05B1"/>
    <w:rsid w:val="006E28FB"/>
    <w:rsid w:val="006E3D17"/>
    <w:rsid w:val="006E6EF7"/>
    <w:rsid w:val="006F26DF"/>
    <w:rsid w:val="006F519A"/>
    <w:rsid w:val="00701ED8"/>
    <w:rsid w:val="0070635E"/>
    <w:rsid w:val="00711B08"/>
    <w:rsid w:val="00720F0E"/>
    <w:rsid w:val="0072219D"/>
    <w:rsid w:val="00722D9B"/>
    <w:rsid w:val="007276BA"/>
    <w:rsid w:val="00750C4E"/>
    <w:rsid w:val="0077163B"/>
    <w:rsid w:val="00776624"/>
    <w:rsid w:val="00784A9A"/>
    <w:rsid w:val="00787A53"/>
    <w:rsid w:val="00793FC4"/>
    <w:rsid w:val="0079672D"/>
    <w:rsid w:val="0079782D"/>
    <w:rsid w:val="007A5CA1"/>
    <w:rsid w:val="007B2973"/>
    <w:rsid w:val="007C4C0C"/>
    <w:rsid w:val="007F3473"/>
    <w:rsid w:val="007F3EA0"/>
    <w:rsid w:val="007F7DD3"/>
    <w:rsid w:val="00802B91"/>
    <w:rsid w:val="00802C45"/>
    <w:rsid w:val="00806956"/>
    <w:rsid w:val="00806CC8"/>
    <w:rsid w:val="00806EED"/>
    <w:rsid w:val="00813D47"/>
    <w:rsid w:val="008168FF"/>
    <w:rsid w:val="008202E4"/>
    <w:rsid w:val="008244B9"/>
    <w:rsid w:val="008353FA"/>
    <w:rsid w:val="00836BAB"/>
    <w:rsid w:val="00844908"/>
    <w:rsid w:val="00845435"/>
    <w:rsid w:val="00845561"/>
    <w:rsid w:val="00857B58"/>
    <w:rsid w:val="00860FBF"/>
    <w:rsid w:val="0087653F"/>
    <w:rsid w:val="00883EA6"/>
    <w:rsid w:val="00884FDC"/>
    <w:rsid w:val="00887B9E"/>
    <w:rsid w:val="0089432D"/>
    <w:rsid w:val="00895CD5"/>
    <w:rsid w:val="008A23ED"/>
    <w:rsid w:val="008C5C1E"/>
    <w:rsid w:val="008D0488"/>
    <w:rsid w:val="008D127B"/>
    <w:rsid w:val="008D4AA7"/>
    <w:rsid w:val="008F6B43"/>
    <w:rsid w:val="00903BFF"/>
    <w:rsid w:val="00907684"/>
    <w:rsid w:val="009151A9"/>
    <w:rsid w:val="00945A6F"/>
    <w:rsid w:val="00945E9C"/>
    <w:rsid w:val="00965CA3"/>
    <w:rsid w:val="009714EC"/>
    <w:rsid w:val="00977960"/>
    <w:rsid w:val="00981160"/>
    <w:rsid w:val="00991A0D"/>
    <w:rsid w:val="00996336"/>
    <w:rsid w:val="009B779D"/>
    <w:rsid w:val="009C4011"/>
    <w:rsid w:val="009C673E"/>
    <w:rsid w:val="009F2DB4"/>
    <w:rsid w:val="009F5660"/>
    <w:rsid w:val="00A071D7"/>
    <w:rsid w:val="00A15B04"/>
    <w:rsid w:val="00A22795"/>
    <w:rsid w:val="00A257D8"/>
    <w:rsid w:val="00A3535D"/>
    <w:rsid w:val="00A35C4B"/>
    <w:rsid w:val="00A36D83"/>
    <w:rsid w:val="00A45EB0"/>
    <w:rsid w:val="00A54D2E"/>
    <w:rsid w:val="00A609F8"/>
    <w:rsid w:val="00A77F6E"/>
    <w:rsid w:val="00A83C13"/>
    <w:rsid w:val="00A91961"/>
    <w:rsid w:val="00A93D91"/>
    <w:rsid w:val="00A96B2E"/>
    <w:rsid w:val="00AA1CC8"/>
    <w:rsid w:val="00AB2701"/>
    <w:rsid w:val="00AB45CD"/>
    <w:rsid w:val="00AC09FE"/>
    <w:rsid w:val="00AC7663"/>
    <w:rsid w:val="00AD292D"/>
    <w:rsid w:val="00AD43AE"/>
    <w:rsid w:val="00AD6FDC"/>
    <w:rsid w:val="00AE3E9C"/>
    <w:rsid w:val="00AE7267"/>
    <w:rsid w:val="00B06E60"/>
    <w:rsid w:val="00B140E7"/>
    <w:rsid w:val="00B16A6C"/>
    <w:rsid w:val="00B1758F"/>
    <w:rsid w:val="00B23D32"/>
    <w:rsid w:val="00B26189"/>
    <w:rsid w:val="00B338AE"/>
    <w:rsid w:val="00B36CE6"/>
    <w:rsid w:val="00B452D4"/>
    <w:rsid w:val="00B51F3F"/>
    <w:rsid w:val="00B60608"/>
    <w:rsid w:val="00B661C8"/>
    <w:rsid w:val="00B7315D"/>
    <w:rsid w:val="00B74BD0"/>
    <w:rsid w:val="00B76511"/>
    <w:rsid w:val="00B83F4D"/>
    <w:rsid w:val="00B931FF"/>
    <w:rsid w:val="00B94579"/>
    <w:rsid w:val="00B96941"/>
    <w:rsid w:val="00B978E7"/>
    <w:rsid w:val="00BA0083"/>
    <w:rsid w:val="00BA4E46"/>
    <w:rsid w:val="00BB1908"/>
    <w:rsid w:val="00BB2E67"/>
    <w:rsid w:val="00BB6E10"/>
    <w:rsid w:val="00BC13AC"/>
    <w:rsid w:val="00BC4B59"/>
    <w:rsid w:val="00BC5951"/>
    <w:rsid w:val="00BC6BD9"/>
    <w:rsid w:val="00BD220F"/>
    <w:rsid w:val="00BD2D85"/>
    <w:rsid w:val="00BE2C3F"/>
    <w:rsid w:val="00BE634C"/>
    <w:rsid w:val="00BF615F"/>
    <w:rsid w:val="00C02E30"/>
    <w:rsid w:val="00C22094"/>
    <w:rsid w:val="00C22FC4"/>
    <w:rsid w:val="00C354D2"/>
    <w:rsid w:val="00C35FCF"/>
    <w:rsid w:val="00C46F5E"/>
    <w:rsid w:val="00C51169"/>
    <w:rsid w:val="00C625FE"/>
    <w:rsid w:val="00C62C3E"/>
    <w:rsid w:val="00C75424"/>
    <w:rsid w:val="00CB5074"/>
    <w:rsid w:val="00CC5A2A"/>
    <w:rsid w:val="00CF6F7D"/>
    <w:rsid w:val="00CF6FB5"/>
    <w:rsid w:val="00D0622C"/>
    <w:rsid w:val="00D101D1"/>
    <w:rsid w:val="00D14A94"/>
    <w:rsid w:val="00D23585"/>
    <w:rsid w:val="00D45E04"/>
    <w:rsid w:val="00D551E0"/>
    <w:rsid w:val="00D55270"/>
    <w:rsid w:val="00D5582E"/>
    <w:rsid w:val="00D57147"/>
    <w:rsid w:val="00D658C9"/>
    <w:rsid w:val="00D6720F"/>
    <w:rsid w:val="00D70F99"/>
    <w:rsid w:val="00D9262A"/>
    <w:rsid w:val="00D92B36"/>
    <w:rsid w:val="00D94184"/>
    <w:rsid w:val="00D96D07"/>
    <w:rsid w:val="00DA1176"/>
    <w:rsid w:val="00DA54BD"/>
    <w:rsid w:val="00DB0244"/>
    <w:rsid w:val="00DB22EE"/>
    <w:rsid w:val="00DB6BF6"/>
    <w:rsid w:val="00DE50ED"/>
    <w:rsid w:val="00DE74CE"/>
    <w:rsid w:val="00DF1F33"/>
    <w:rsid w:val="00DF2E3D"/>
    <w:rsid w:val="00E164BD"/>
    <w:rsid w:val="00E30ED1"/>
    <w:rsid w:val="00E50D5E"/>
    <w:rsid w:val="00E52A6A"/>
    <w:rsid w:val="00E55960"/>
    <w:rsid w:val="00E653D8"/>
    <w:rsid w:val="00E71237"/>
    <w:rsid w:val="00E74C77"/>
    <w:rsid w:val="00E825F1"/>
    <w:rsid w:val="00EA3CA2"/>
    <w:rsid w:val="00EB5BFF"/>
    <w:rsid w:val="00EC04B6"/>
    <w:rsid w:val="00EC5E07"/>
    <w:rsid w:val="00ED7ECB"/>
    <w:rsid w:val="00EE0447"/>
    <w:rsid w:val="00EE117A"/>
    <w:rsid w:val="00EE43B1"/>
    <w:rsid w:val="00EE73F1"/>
    <w:rsid w:val="00EF1EB1"/>
    <w:rsid w:val="00EF6E6A"/>
    <w:rsid w:val="00F03831"/>
    <w:rsid w:val="00F23AF2"/>
    <w:rsid w:val="00F23CF3"/>
    <w:rsid w:val="00F37D82"/>
    <w:rsid w:val="00F464F8"/>
    <w:rsid w:val="00F72F30"/>
    <w:rsid w:val="00F8669F"/>
    <w:rsid w:val="00F8753D"/>
    <w:rsid w:val="00F91F40"/>
    <w:rsid w:val="00F95838"/>
    <w:rsid w:val="00FA3408"/>
    <w:rsid w:val="00FA5A03"/>
    <w:rsid w:val="00FB1196"/>
    <w:rsid w:val="00FB19DE"/>
    <w:rsid w:val="00FB2517"/>
    <w:rsid w:val="00FB34FA"/>
    <w:rsid w:val="00FB5396"/>
    <w:rsid w:val="00FC5703"/>
    <w:rsid w:val="00FD2067"/>
    <w:rsid w:val="00FD35FE"/>
    <w:rsid w:val="00FE0132"/>
    <w:rsid w:val="00FE2FA3"/>
    <w:rsid w:val="00FF11AB"/>
    <w:rsid w:val="00FF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4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E11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E11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E117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5411F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411F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411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20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07EA"/>
  </w:style>
  <w:style w:type="paragraph" w:styleId="ac">
    <w:name w:val="footer"/>
    <w:basedOn w:val="a"/>
    <w:link w:val="ad"/>
    <w:uiPriority w:val="99"/>
    <w:unhideWhenUsed/>
    <w:rsid w:val="00220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07EA"/>
  </w:style>
  <w:style w:type="paragraph" w:styleId="ae">
    <w:name w:val="Balloon Text"/>
    <w:basedOn w:val="a"/>
    <w:link w:val="af"/>
    <w:uiPriority w:val="99"/>
    <w:semiHidden/>
    <w:unhideWhenUsed/>
    <w:rsid w:val="00D7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0F9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link w:val="af0"/>
    <w:qFormat/>
    <w:rsid w:val="00FB5396"/>
    <w:pPr>
      <w:spacing w:after="0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B5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Заголовок Знак"/>
    <w:basedOn w:val="a0"/>
    <w:link w:val="11"/>
    <w:rsid w:val="00FB5396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5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C754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Hyperlink"/>
    <w:basedOn w:val="a0"/>
    <w:uiPriority w:val="99"/>
    <w:semiHidden/>
    <w:unhideWhenUsed/>
    <w:rsid w:val="00BD2D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53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0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5C4B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EE11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E11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EE117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5411F2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411F2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5411F2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220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07EA"/>
  </w:style>
  <w:style w:type="paragraph" w:styleId="ac">
    <w:name w:val="footer"/>
    <w:basedOn w:val="a"/>
    <w:link w:val="ad"/>
    <w:uiPriority w:val="99"/>
    <w:unhideWhenUsed/>
    <w:rsid w:val="00220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207EA"/>
  </w:style>
  <w:style w:type="paragraph" w:styleId="ae">
    <w:name w:val="Balloon Text"/>
    <w:basedOn w:val="a"/>
    <w:link w:val="af"/>
    <w:uiPriority w:val="99"/>
    <w:semiHidden/>
    <w:unhideWhenUsed/>
    <w:rsid w:val="00D70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70F99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link w:val="af0"/>
    <w:qFormat/>
    <w:rsid w:val="00FB5396"/>
    <w:pPr>
      <w:spacing w:after="0"/>
      <w:jc w:val="center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B53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0">
    <w:name w:val="Заголовок Знак"/>
    <w:basedOn w:val="a0"/>
    <w:link w:val="11"/>
    <w:rsid w:val="00FB5396"/>
    <w:rPr>
      <w:rFonts w:ascii="Times New Roman" w:hAnsi="Times New Roman" w:cs="Times New Roman"/>
      <w:b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B50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C7542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Hyperlink"/>
    <w:basedOn w:val="a0"/>
    <w:uiPriority w:val="99"/>
    <w:semiHidden/>
    <w:unhideWhenUsed/>
    <w:rsid w:val="00BD2D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7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21" Type="http://schemas.openxmlformats.org/officeDocument/2006/relationships/hyperlink" Target="consultantplus://offline/ref=73DF4C0F075FAC84CAC1E238DBF95F09C29E82CD4A4E25CE9E21A33AA1ABFF54A3D71928952DDE88CD1BA7BEC769F776DC213A5845F2k1M0J" TargetMode="External"/><Relationship Id="rId42" Type="http://schemas.openxmlformats.org/officeDocument/2006/relationships/hyperlink" Target="consultantplus://offline/ref=73DF4C0F075FAC84CAC1E238DBF95F09C39A87C84B4778C49678AF38A6A4A051A4C6192C9435DC828748E3E9kCM9J" TargetMode="External"/><Relationship Id="rId47" Type="http://schemas.openxmlformats.org/officeDocument/2006/relationships/hyperlink" Target="consultantplus://offline/ref=73DF4C0F075FAC84CAC1E238DBF95F09C29D81C6474F25CE9E21A33AA1ABFF54B1D74122962AC2839854E1EBC8k6M9J" TargetMode="External"/><Relationship Id="rId63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68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84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89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2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6" Type="http://schemas.openxmlformats.org/officeDocument/2006/relationships/hyperlink" Target="consultantplus://offline/ref=73DF4C0F075FAC84CAC1E238DBF95F09C29C80C7434E25CE9E21A33AA1ABFF54A3D7192E952BD8819B41B7BA8E3FFB6BDD3E245B5BF21353k3M2J" TargetMode="External"/><Relationship Id="rId107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32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37" Type="http://schemas.openxmlformats.org/officeDocument/2006/relationships/hyperlink" Target="consultantplus://offline/ref=73DF4C0F075FAC84CAC1E238DBF95F09C29D86CF474C25CE9E21A33AA1ABFF54B1D74122962AC2839854E1EBC8k6M9J" TargetMode="External"/><Relationship Id="rId53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58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74" Type="http://schemas.openxmlformats.org/officeDocument/2006/relationships/hyperlink" Target="consultantplus://offline/ref=C93F059A240CEDAF69454D91F193297C0BF19344A3ADEF5DFA923EE3E89C1F5C612CEEAF18543F1049AA78148Bl8W1P" TargetMode="External"/><Relationship Id="rId79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02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23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82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90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95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9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4" Type="http://schemas.openxmlformats.org/officeDocument/2006/relationships/hyperlink" Target="consultantplus://offline/ref=73DF4C0F075FAC84CAC1E238DBF95F09C29C80C7434E25CE9E21A33AA1ABFF54A3D7192E952AD7D7C80EB6E6C96BE868DD3E265A47kFM3J" TargetMode="External"/><Relationship Id="rId22" Type="http://schemas.openxmlformats.org/officeDocument/2006/relationships/hyperlink" Target="consultantplus://offline/ref=73DF4C0F075FAC84CAC1E238DBF95F09C29E82CD4A4E25CE9E21A33AA1ABFF54A3D71928952DDE88CD1BA7BEC769F776DC213A5845F2k1M0J" TargetMode="External"/><Relationship Id="rId27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30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35" Type="http://schemas.openxmlformats.org/officeDocument/2006/relationships/hyperlink" Target="consultantplus://offline/ref=73DF4C0F075FAC84CAC1E238DBF95F09C29C82CF414425CE9E21A33AA1ABFF54B1D74122962AC2839854E1EBC8k6M9J" TargetMode="External"/><Relationship Id="rId43" Type="http://schemas.openxmlformats.org/officeDocument/2006/relationships/hyperlink" Target="consultantplus://offline/ref=73DF4C0F075FAC84CAC1E238DBF95F09C29D86CF474B25CE9E21A33AA1ABFF54B1D74122962AC2839854E1EBC8k6M9J" TargetMode="External"/><Relationship Id="rId48" Type="http://schemas.openxmlformats.org/officeDocument/2006/relationships/hyperlink" Target="consultantplus://offline/ref=73DF4C0F075FAC84CAC1E238DBF95F09C29D85C7474525CE9E21A33AA1ABFF54B1D74122962AC2839854E1EBC8k6M9J" TargetMode="External"/><Relationship Id="rId56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64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69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77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00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05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3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8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73DF4C0F075FAC84CAC1E238DBF95F09C29C82CD434825CE9E21A33AA1ABFF54B1D74122962AC2839854E1EBC8k6M9J" TargetMode="External"/><Relationship Id="rId72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80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85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93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98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21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7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25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33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38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46" Type="http://schemas.openxmlformats.org/officeDocument/2006/relationships/hyperlink" Target="consultantplus://offline/ref=73DF4C0F075FAC84CAC1E238DBF95F09C29D86CF474B25CE9E21A33AA1ABFF54B1D74122962AC2839854E1EBC8k6M9J" TargetMode="External"/><Relationship Id="rId59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67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03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08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6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24" Type="http://schemas.openxmlformats.org/officeDocument/2006/relationships/theme" Target="theme/theme1.xml"/><Relationship Id="rId20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41" Type="http://schemas.openxmlformats.org/officeDocument/2006/relationships/hyperlink" Target="consultantplus://offline/ref=73DF4C0F075FAC84CAC1E238DBF95F09C29D85C7444D25CE9E21A33AA1ABFF54B1D74122962AC2839854E1EBC8k6M9J" TargetMode="External"/><Relationship Id="rId54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62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70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75" Type="http://schemas.openxmlformats.org/officeDocument/2006/relationships/hyperlink" Target="consultantplus://offline/ref=C93F059A240CEDAF69454D91F193297C0BF19344A4A0EF5DFA923EE3E89C1F5C612CEEAF18543F1049AA78148Bl8W1P" TargetMode="External"/><Relationship Id="rId83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88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91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96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1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73DF4C0F075FAC84CAC1E238DBF95F09C29C80C7434E25CE9E21A33AA1ABFF54A3D7192E9529D7D7C80EB6E6C96BE868DD3E265A47kFM3J" TargetMode="External"/><Relationship Id="rId23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28" Type="http://schemas.openxmlformats.org/officeDocument/2006/relationships/hyperlink" Target="consultantplus://offline/ref=C93F059A240CEDAF69454D91F193297C0BF39145A8A0EF5DFA923EE3E89C1F5C732CB6AA1156261B1FE53E4184804F119C531046475Al8W7P" TargetMode="External"/><Relationship Id="rId36" Type="http://schemas.openxmlformats.org/officeDocument/2006/relationships/hyperlink" Target="consultantplus://offline/ref=73DF4C0F075FAC84CAC1E238DBF95F09C29C82CD434825CE9E21A33AA1ABFF54B1D74122962AC2839854E1EBC8k6M9J" TargetMode="External"/><Relationship Id="rId49" Type="http://schemas.openxmlformats.org/officeDocument/2006/relationships/hyperlink" Target="consultantplus://offline/ref=73DF4C0F075FAC84CAC1E238DBF95F09C29D85C7444D25CE9E21A33AA1ABFF54B1D74122962AC2839854E1EBC8k6M9J" TargetMode="External"/><Relationship Id="rId57" Type="http://schemas.openxmlformats.org/officeDocument/2006/relationships/hyperlink" Target="consultantplus://offline/ref=C93F059A240CEDAF69454D91F193297C0DF09541A9AEB257F2CB32E1EF934059743DB6A2194B211255B67A16l8W8P" TargetMode="External"/><Relationship Id="rId106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4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9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0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31" Type="http://schemas.openxmlformats.org/officeDocument/2006/relationships/hyperlink" Target="consultantplus://offline/ref=73DF4C0F075FAC84CAC1E238DBF95F09C29C82CE434925CE9E21A33AA1ABFF54B1D74122962AC2839854E1EBC8k6M9J" TargetMode="External"/><Relationship Id="rId44" Type="http://schemas.openxmlformats.org/officeDocument/2006/relationships/hyperlink" Target="consultantplus://offline/ref=73DF4C0F075FAC84CAC1E238DBF95F09C29D85C7474525CE9E21A33AA1ABFF54B1D74122962AC2839854E1EBC8k6M9J" TargetMode="External"/><Relationship Id="rId52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60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65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73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78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81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86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94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99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01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22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93F059A240CEDAF69454D91F193297C0BF09A46A1A1EF5DFA923EE3E89C1F5C612CEEAF18543F1049AA78148Bl8W1P" TargetMode="External"/><Relationship Id="rId13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8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39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09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34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50" Type="http://schemas.openxmlformats.org/officeDocument/2006/relationships/hyperlink" Target="consultantplus://offline/ref=73DF4C0F075FAC84CAC1E238DBF95F09C59A87CB474B25CE9E21A33AA1ABFF54B1D74122962AC2839854E1EBC8k6M9J" TargetMode="External"/><Relationship Id="rId55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76" Type="http://schemas.openxmlformats.org/officeDocument/2006/relationships/hyperlink" Target="consultantplus://offline/ref=C93F059A240CEDAF69454D91F193297C0BF19344A6A5EF5DFA923EE3E89C1F5C612CEEAF18543F1049AA78148Bl8W1P" TargetMode="External"/><Relationship Id="rId97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04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20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92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C93F059A240CEDAF69454D91F193297C0BF79740A7A1EF5DFA923EE3E89C1F5C612CEEAF18543F1049AA78148Bl8W1P" TargetMode="External"/><Relationship Id="rId24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40" Type="http://schemas.openxmlformats.org/officeDocument/2006/relationships/hyperlink" Target="consultantplus://offline/ref=73DF4C0F075FAC84CAC1E238DBF95F09C29D86CF474B25CE9E21A33AA1ABFF54B1D74122962AC2839854E1EBC8k6M9J" TargetMode="External"/><Relationship Id="rId45" Type="http://schemas.openxmlformats.org/officeDocument/2006/relationships/hyperlink" Target="consultantplus://offline/ref=73DF4C0F075FAC84CAC1E238DBF95F09C29D85C7444D25CE9E21A33AA1ABFF54B1D74122962AC2839854E1EBC8k6M9J" TargetMode="External"/><Relationship Id="rId66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87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0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Relationship Id="rId115" Type="http://schemas.openxmlformats.org/officeDocument/2006/relationships/hyperlink" Target="file:///C:\Users\03018\Desktop\&#1056;&#1054;&#1057;&#1057;&#1058;&#1040;&#1058;\&#1052;&#1045;&#1058;&#1054;&#1044;&#1048;&#1050;&#1040;\&#1076;&#1086;&#1073;&#1072;&#1074;&#1080;&#1083;&#1080;%20&#1074;%20&#1084;&#1077;&#1090;&#1086;&#1076;&#1080;&#1082;&#1091;\23.04.2024\&#1055;&#1088;&#1080;&#1083;_10_75.7+&#1087;&#1088;&#1080;&#1083;&#1086;&#1078;&#1077;&#1085;&#1080;&#1077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ACE3DC-7154-4532-A9E9-465AD6087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</TotalTime>
  <Pages>1</Pages>
  <Words>16446</Words>
  <Characters>93744</Characters>
  <Application>Microsoft Office Word</Application>
  <DocSecurity>0</DocSecurity>
  <Lines>781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109971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Зеленина Ирина Евгеньевна</dc:creator>
  <cp:lastModifiedBy>Выборнова Екатерина Владимировна</cp:lastModifiedBy>
  <cp:revision>100</cp:revision>
  <cp:lastPrinted>2023-03-14T09:42:00Z</cp:lastPrinted>
  <dcterms:created xsi:type="dcterms:W3CDTF">2023-08-16T10:03:00Z</dcterms:created>
  <dcterms:modified xsi:type="dcterms:W3CDTF">2026-05-04T08:11:00Z</dcterms:modified>
</cp:coreProperties>
</file>