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4B" w:rsidRPr="000B6E4B" w:rsidRDefault="000B6E4B">
      <w:pPr>
        <w:pStyle w:val="ConsPlusTitlePage"/>
        <w:rPr>
          <w:color w:val="000000" w:themeColor="text1"/>
        </w:rPr>
      </w:pPr>
      <w:bookmarkStart w:id="0" w:name="_GoBack"/>
      <w:bookmarkEnd w:id="0"/>
      <w:r w:rsidRPr="000B6E4B">
        <w:rPr>
          <w:color w:val="000000" w:themeColor="text1"/>
        </w:rPr>
        <w:br/>
      </w:r>
    </w:p>
    <w:p w:rsidR="000B6E4B" w:rsidRPr="000B6E4B" w:rsidRDefault="000B6E4B">
      <w:pPr>
        <w:pStyle w:val="ConsPlusNormal"/>
        <w:jc w:val="both"/>
        <w:outlineLvl w:val="0"/>
        <w:rPr>
          <w:color w:val="000000" w:themeColor="text1"/>
        </w:rPr>
      </w:pPr>
    </w:p>
    <w:p w:rsidR="000B6E4B" w:rsidRPr="000B6E4B" w:rsidRDefault="000B6E4B">
      <w:pPr>
        <w:pStyle w:val="ConsPlusTitle"/>
        <w:jc w:val="center"/>
        <w:outlineLvl w:val="0"/>
        <w:rPr>
          <w:color w:val="000000" w:themeColor="text1"/>
        </w:rPr>
      </w:pPr>
      <w:r w:rsidRPr="000B6E4B">
        <w:rPr>
          <w:color w:val="000000" w:themeColor="text1"/>
        </w:rPr>
        <w:t>ПРАВИТЕЛЬСТВО РОССИЙСКОЙ ФЕДЕРАЦИИ</w:t>
      </w:r>
    </w:p>
    <w:p w:rsidR="000B6E4B" w:rsidRPr="000B6E4B" w:rsidRDefault="000B6E4B">
      <w:pPr>
        <w:pStyle w:val="ConsPlusTitle"/>
        <w:jc w:val="center"/>
        <w:rPr>
          <w:color w:val="000000" w:themeColor="text1"/>
        </w:rPr>
      </w:pPr>
    </w:p>
    <w:p w:rsidR="000B6E4B" w:rsidRPr="000B6E4B" w:rsidRDefault="000B6E4B">
      <w:pPr>
        <w:pStyle w:val="ConsPlusTitle"/>
        <w:jc w:val="center"/>
        <w:rPr>
          <w:color w:val="000000" w:themeColor="text1"/>
        </w:rPr>
      </w:pPr>
      <w:r w:rsidRPr="000B6E4B">
        <w:rPr>
          <w:color w:val="000000" w:themeColor="text1"/>
        </w:rPr>
        <w:t>ПОСТАНОВЛЕНИЕ</w:t>
      </w:r>
    </w:p>
    <w:p w:rsidR="000B6E4B" w:rsidRPr="000B6E4B" w:rsidRDefault="000B6E4B">
      <w:pPr>
        <w:pStyle w:val="ConsPlusTitle"/>
        <w:jc w:val="center"/>
        <w:rPr>
          <w:color w:val="000000" w:themeColor="text1"/>
        </w:rPr>
      </w:pPr>
      <w:r w:rsidRPr="000B6E4B">
        <w:rPr>
          <w:color w:val="000000" w:themeColor="text1"/>
        </w:rPr>
        <w:t>от 6 марта 2020 г. N 241</w:t>
      </w:r>
    </w:p>
    <w:p w:rsidR="000B6E4B" w:rsidRPr="000B6E4B" w:rsidRDefault="000B6E4B">
      <w:pPr>
        <w:pStyle w:val="ConsPlusTitle"/>
        <w:jc w:val="center"/>
        <w:rPr>
          <w:color w:val="000000" w:themeColor="text1"/>
        </w:rPr>
      </w:pPr>
    </w:p>
    <w:p w:rsidR="000B6E4B" w:rsidRPr="000B6E4B" w:rsidRDefault="000B6E4B">
      <w:pPr>
        <w:pStyle w:val="ConsPlusTitle"/>
        <w:jc w:val="center"/>
        <w:rPr>
          <w:color w:val="000000" w:themeColor="text1"/>
        </w:rPr>
      </w:pPr>
      <w:r w:rsidRPr="000B6E4B">
        <w:rPr>
          <w:color w:val="000000" w:themeColor="text1"/>
        </w:rPr>
        <w:t>ОБ ОСУЩЕСТВЛЕНИИ</w:t>
      </w:r>
    </w:p>
    <w:p w:rsidR="000B6E4B" w:rsidRPr="000B6E4B" w:rsidRDefault="000B6E4B">
      <w:pPr>
        <w:pStyle w:val="ConsPlusTitle"/>
        <w:jc w:val="center"/>
        <w:rPr>
          <w:color w:val="000000" w:themeColor="text1"/>
        </w:rPr>
      </w:pPr>
      <w:r w:rsidRPr="000B6E4B">
        <w:rPr>
          <w:color w:val="000000" w:themeColor="text1"/>
        </w:rPr>
        <w:t>ЕДИНОВРЕМЕННОЙ ВЫПЛАТЫ НЕКОТОРЫМ КАТЕГОРИЯМ ГРАЖДАН</w:t>
      </w:r>
    </w:p>
    <w:p w:rsidR="000B6E4B" w:rsidRPr="000B6E4B" w:rsidRDefault="000B6E4B">
      <w:pPr>
        <w:pStyle w:val="ConsPlusTitle"/>
        <w:jc w:val="center"/>
        <w:rPr>
          <w:color w:val="000000" w:themeColor="text1"/>
        </w:rPr>
      </w:pPr>
      <w:r w:rsidRPr="000B6E4B">
        <w:rPr>
          <w:color w:val="000000" w:themeColor="text1"/>
        </w:rPr>
        <w:t>РОССИЙСКОЙ ФЕДЕРАЦИИ В СВЯЗИ С 75-Й ГОДОВЩИНОЙ ПОБЕДЫ</w:t>
      </w:r>
    </w:p>
    <w:p w:rsidR="000B6E4B" w:rsidRPr="000B6E4B" w:rsidRDefault="000B6E4B">
      <w:pPr>
        <w:pStyle w:val="ConsPlusTitle"/>
        <w:jc w:val="center"/>
        <w:rPr>
          <w:color w:val="000000" w:themeColor="text1"/>
        </w:rPr>
      </w:pPr>
      <w:r w:rsidRPr="000B6E4B">
        <w:rPr>
          <w:color w:val="000000" w:themeColor="text1"/>
        </w:rPr>
        <w:t>В ВЕЛИКОЙ ОТЕЧЕСТВЕННОЙ ВОЙНЕ 1941 - 1945 ГОДОВ</w:t>
      </w:r>
    </w:p>
    <w:p w:rsidR="000B6E4B" w:rsidRPr="000B6E4B" w:rsidRDefault="000B6E4B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6E4B" w:rsidRPr="000B6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E4B" w:rsidRPr="000B6E4B" w:rsidRDefault="000B6E4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E4B" w:rsidRPr="000B6E4B" w:rsidRDefault="000B6E4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6E4B" w:rsidRPr="000B6E4B" w:rsidRDefault="000B6E4B">
            <w:pPr>
              <w:pStyle w:val="ConsPlusNormal"/>
              <w:jc w:val="center"/>
              <w:rPr>
                <w:color w:val="000000" w:themeColor="text1"/>
              </w:rPr>
            </w:pPr>
            <w:r w:rsidRPr="000B6E4B">
              <w:rPr>
                <w:color w:val="000000" w:themeColor="text1"/>
              </w:rPr>
              <w:t>Список изменяющих документов</w:t>
            </w:r>
          </w:p>
          <w:p w:rsidR="000B6E4B" w:rsidRPr="000B6E4B" w:rsidRDefault="000B6E4B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B6E4B">
              <w:rPr>
                <w:color w:val="000000" w:themeColor="text1"/>
              </w:rPr>
              <w:t xml:space="preserve">(в ред. Постановлений Правительства РФ от 06.07.2020 </w:t>
            </w:r>
            <w:hyperlink r:id="rId5">
              <w:r w:rsidRPr="000B6E4B">
                <w:rPr>
                  <w:color w:val="000000" w:themeColor="text1"/>
                </w:rPr>
                <w:t>N 996</w:t>
              </w:r>
            </w:hyperlink>
            <w:r w:rsidRPr="000B6E4B">
              <w:rPr>
                <w:color w:val="000000" w:themeColor="text1"/>
              </w:rPr>
              <w:t>,</w:t>
            </w:r>
            <w:proofErr w:type="gramEnd"/>
          </w:p>
          <w:p w:rsidR="000B6E4B" w:rsidRPr="000B6E4B" w:rsidRDefault="000B6E4B">
            <w:pPr>
              <w:pStyle w:val="ConsPlusNormal"/>
              <w:jc w:val="center"/>
              <w:rPr>
                <w:color w:val="000000" w:themeColor="text1"/>
              </w:rPr>
            </w:pPr>
            <w:r w:rsidRPr="000B6E4B">
              <w:rPr>
                <w:color w:val="000000" w:themeColor="text1"/>
              </w:rPr>
              <w:t xml:space="preserve">от 23.09.2020 </w:t>
            </w:r>
            <w:hyperlink r:id="rId6">
              <w:r w:rsidRPr="000B6E4B">
                <w:rPr>
                  <w:color w:val="000000" w:themeColor="text1"/>
                </w:rPr>
                <w:t>N 1537</w:t>
              </w:r>
            </w:hyperlink>
            <w:r w:rsidRPr="000B6E4B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E4B" w:rsidRPr="000B6E4B" w:rsidRDefault="000B6E4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B6E4B" w:rsidRPr="000B6E4B" w:rsidRDefault="000B6E4B">
      <w:pPr>
        <w:pStyle w:val="ConsPlusNormal"/>
        <w:jc w:val="both"/>
        <w:rPr>
          <w:color w:val="000000" w:themeColor="text1"/>
        </w:rPr>
      </w:pPr>
    </w:p>
    <w:p w:rsidR="000B6E4B" w:rsidRPr="000B6E4B" w:rsidRDefault="000B6E4B">
      <w:pPr>
        <w:pStyle w:val="ConsPlusNormal"/>
        <w:ind w:firstLine="540"/>
        <w:jc w:val="both"/>
        <w:rPr>
          <w:color w:val="000000" w:themeColor="text1"/>
        </w:rPr>
      </w:pPr>
      <w:r w:rsidRPr="000B6E4B">
        <w:rPr>
          <w:color w:val="000000" w:themeColor="text1"/>
        </w:rPr>
        <w:t xml:space="preserve">В соответствии с </w:t>
      </w:r>
      <w:hyperlink r:id="rId7">
        <w:r w:rsidRPr="000B6E4B">
          <w:rPr>
            <w:color w:val="000000" w:themeColor="text1"/>
          </w:rPr>
          <w:t>пунктом 2</w:t>
        </w:r>
      </w:hyperlink>
      <w:r w:rsidRPr="000B6E4B">
        <w:rPr>
          <w:color w:val="000000" w:themeColor="text1"/>
        </w:rPr>
        <w:t xml:space="preserve"> Указа Президента Российской Федерации от 7 февраля 2020 г. N 100 "О единовременной выплате некоторым категориям граждан Российской Федерации в связи с 75-й годовщиной Победы в Великой Отечественной войне 1941 - 1945 годов" Правительство Российской Федерации постановляет:</w:t>
      </w:r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6E4B">
        <w:rPr>
          <w:color w:val="000000" w:themeColor="text1"/>
        </w:rPr>
        <w:t xml:space="preserve">1. Утвердить прилагаемые </w:t>
      </w:r>
      <w:hyperlink w:anchor="P33">
        <w:r w:rsidRPr="000B6E4B">
          <w:rPr>
            <w:color w:val="000000" w:themeColor="text1"/>
          </w:rPr>
          <w:t>Правила</w:t>
        </w:r>
      </w:hyperlink>
      <w:r w:rsidRPr="000B6E4B">
        <w:rPr>
          <w:color w:val="000000" w:themeColor="text1"/>
        </w:rPr>
        <w:t xml:space="preserve"> осуществления единовременной выплаты некоторым категориям граждан Российской Федерации в связи с 75-й годовщиной Победы в Великой Отечественной войне 1941 - 1945 годов.</w:t>
      </w:r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6E4B">
        <w:rPr>
          <w:color w:val="000000" w:themeColor="text1"/>
        </w:rPr>
        <w:t xml:space="preserve">2. Финансовое обеспечение расходов, связанных с единовременной выплатой в связи с 75-й годовщиной Победы в Великой Отечественной войне 1941 - 1945 годов гражданам, указанным в </w:t>
      </w:r>
      <w:hyperlink w:anchor="P42">
        <w:r w:rsidRPr="000B6E4B">
          <w:rPr>
            <w:color w:val="000000" w:themeColor="text1"/>
          </w:rPr>
          <w:t>пункте 2</w:t>
        </w:r>
      </w:hyperlink>
      <w:r w:rsidRPr="000B6E4B">
        <w:rPr>
          <w:color w:val="000000" w:themeColor="text1"/>
        </w:rPr>
        <w:t xml:space="preserve"> Правил, утвержденных настоящим постановлением (включая расходы на ее доставку), осуществляется:</w:t>
      </w:r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B6E4B">
        <w:rPr>
          <w:color w:val="000000" w:themeColor="text1"/>
        </w:rPr>
        <w:t>за счет бюджетных ассигнований федерального бюджета, предусмотренных Министерству финансов Российской Федерации на 2020 год по подразделу "Социальное обеспечение населения" раздела "Социальная политика" классификации расходов бюджетов, передаваемых в бюджет Пенсионного фонда Российской Федерации, а также за счет бюджетных ассигнований резервного фонда Правительства Российской Федерации на 2020 год по подразделу "Резервные фонды" раздела "Общегосударственные вопросы" классификации расходов бюджетов - в отношении граждан, пенсионное</w:t>
      </w:r>
      <w:proofErr w:type="gramEnd"/>
      <w:r w:rsidRPr="000B6E4B">
        <w:rPr>
          <w:color w:val="000000" w:themeColor="text1"/>
        </w:rPr>
        <w:t xml:space="preserve"> обеспечение и (или) выплата дополнительного ежемесячного материального </w:t>
      </w:r>
      <w:proofErr w:type="gramStart"/>
      <w:r w:rsidRPr="000B6E4B">
        <w:rPr>
          <w:color w:val="000000" w:themeColor="text1"/>
        </w:rPr>
        <w:t>обеспечения</w:t>
      </w:r>
      <w:proofErr w:type="gramEnd"/>
      <w:r w:rsidRPr="000B6E4B">
        <w:rPr>
          <w:color w:val="000000" w:themeColor="text1"/>
        </w:rPr>
        <w:t xml:space="preserve"> которых осуществляются Пенсионным фондом Российской Федерации;</w:t>
      </w:r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B6E4B">
        <w:rPr>
          <w:color w:val="000000" w:themeColor="text1"/>
        </w:rPr>
        <w:t xml:space="preserve">за счет бюджетных ассигнований резервного фонда Правительства Российской Федерации на 2020 год по подразделу "Резервные фонды" раздела "Общегосударственные вопросы" классификации расходов бюджетов - в отношении граждан, пенсионное обеспечение которых осуществляется в соответствии с </w:t>
      </w:r>
      <w:hyperlink r:id="rId8">
        <w:r w:rsidRPr="000B6E4B">
          <w:rPr>
            <w:color w:val="000000" w:themeColor="text1"/>
          </w:rPr>
          <w:t>Законом</w:t>
        </w:r>
      </w:hyperlink>
      <w:r w:rsidRPr="000B6E4B">
        <w:rPr>
          <w:color w:val="000000" w:themeColor="text1"/>
        </w:rP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</w:t>
      </w:r>
      <w:proofErr w:type="gramEnd"/>
      <w:r w:rsidRPr="000B6E4B">
        <w:rPr>
          <w:color w:val="000000" w:themeColor="text1"/>
        </w:rPr>
        <w:t xml:space="preserve">, </w:t>
      </w:r>
      <w:proofErr w:type="gramStart"/>
      <w:r w:rsidRPr="000B6E4B">
        <w:rPr>
          <w:color w:val="000000" w:themeColor="text1"/>
        </w:rPr>
        <w:t xml:space="preserve">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семей", а также граждан, получающих ежемесячное пожизненное содержание в соответствии с </w:t>
      </w:r>
      <w:hyperlink r:id="rId9">
        <w:r w:rsidRPr="000B6E4B">
          <w:rPr>
            <w:color w:val="000000" w:themeColor="text1"/>
          </w:rPr>
          <w:t>Законом</w:t>
        </w:r>
      </w:hyperlink>
      <w:r w:rsidRPr="000B6E4B">
        <w:rPr>
          <w:color w:val="000000" w:themeColor="text1"/>
        </w:rPr>
        <w:t xml:space="preserve"> Российской Федерации "О статусе судей в Российской Федерации".</w:t>
      </w:r>
      <w:proofErr w:type="gramEnd"/>
    </w:p>
    <w:p w:rsidR="000B6E4B" w:rsidRPr="000B6E4B" w:rsidRDefault="000B6E4B">
      <w:pPr>
        <w:pStyle w:val="ConsPlusNormal"/>
        <w:jc w:val="both"/>
        <w:rPr>
          <w:color w:val="000000" w:themeColor="text1"/>
        </w:rPr>
      </w:pPr>
    </w:p>
    <w:p w:rsidR="000B6E4B" w:rsidRPr="000B6E4B" w:rsidRDefault="000B6E4B">
      <w:pPr>
        <w:pStyle w:val="ConsPlusNormal"/>
        <w:jc w:val="right"/>
        <w:rPr>
          <w:color w:val="000000" w:themeColor="text1"/>
        </w:rPr>
      </w:pPr>
      <w:r w:rsidRPr="000B6E4B">
        <w:rPr>
          <w:color w:val="000000" w:themeColor="text1"/>
        </w:rPr>
        <w:t>Председатель Правительства</w:t>
      </w:r>
    </w:p>
    <w:p w:rsidR="000B6E4B" w:rsidRPr="000B6E4B" w:rsidRDefault="000B6E4B">
      <w:pPr>
        <w:pStyle w:val="ConsPlusNormal"/>
        <w:jc w:val="right"/>
        <w:rPr>
          <w:color w:val="000000" w:themeColor="text1"/>
        </w:rPr>
      </w:pPr>
      <w:r w:rsidRPr="000B6E4B">
        <w:rPr>
          <w:color w:val="000000" w:themeColor="text1"/>
        </w:rPr>
        <w:t>Российской Федерации</w:t>
      </w:r>
    </w:p>
    <w:p w:rsidR="000B6E4B" w:rsidRPr="000B6E4B" w:rsidRDefault="000B6E4B">
      <w:pPr>
        <w:pStyle w:val="ConsPlusNormal"/>
        <w:jc w:val="right"/>
        <w:rPr>
          <w:color w:val="000000" w:themeColor="text1"/>
        </w:rPr>
      </w:pPr>
      <w:r w:rsidRPr="000B6E4B">
        <w:rPr>
          <w:color w:val="000000" w:themeColor="text1"/>
        </w:rPr>
        <w:lastRenderedPageBreak/>
        <w:t>М.МИШУСТИН</w:t>
      </w:r>
    </w:p>
    <w:p w:rsidR="000B6E4B" w:rsidRPr="000B6E4B" w:rsidRDefault="000B6E4B">
      <w:pPr>
        <w:pStyle w:val="ConsPlusNormal"/>
        <w:jc w:val="both"/>
        <w:rPr>
          <w:color w:val="000000" w:themeColor="text1"/>
        </w:rPr>
      </w:pPr>
    </w:p>
    <w:p w:rsidR="000B6E4B" w:rsidRPr="000B6E4B" w:rsidRDefault="000B6E4B">
      <w:pPr>
        <w:pStyle w:val="ConsPlusNormal"/>
        <w:jc w:val="both"/>
        <w:rPr>
          <w:color w:val="000000" w:themeColor="text1"/>
        </w:rPr>
      </w:pPr>
    </w:p>
    <w:p w:rsidR="000B6E4B" w:rsidRPr="000B6E4B" w:rsidRDefault="000B6E4B">
      <w:pPr>
        <w:pStyle w:val="ConsPlusNormal"/>
        <w:jc w:val="both"/>
        <w:rPr>
          <w:color w:val="000000" w:themeColor="text1"/>
        </w:rPr>
      </w:pPr>
    </w:p>
    <w:p w:rsidR="000B6E4B" w:rsidRPr="000B6E4B" w:rsidRDefault="000B6E4B">
      <w:pPr>
        <w:pStyle w:val="ConsPlusNormal"/>
        <w:jc w:val="both"/>
        <w:rPr>
          <w:color w:val="000000" w:themeColor="text1"/>
        </w:rPr>
      </w:pPr>
    </w:p>
    <w:p w:rsidR="000B6E4B" w:rsidRPr="000B6E4B" w:rsidRDefault="000B6E4B">
      <w:pPr>
        <w:pStyle w:val="ConsPlusNormal"/>
        <w:jc w:val="both"/>
        <w:rPr>
          <w:color w:val="000000" w:themeColor="text1"/>
        </w:rPr>
      </w:pPr>
    </w:p>
    <w:p w:rsidR="000B6E4B" w:rsidRPr="000B6E4B" w:rsidRDefault="000B6E4B">
      <w:pPr>
        <w:pStyle w:val="ConsPlusNormal"/>
        <w:jc w:val="right"/>
        <w:outlineLvl w:val="0"/>
        <w:rPr>
          <w:color w:val="000000" w:themeColor="text1"/>
        </w:rPr>
      </w:pPr>
      <w:r w:rsidRPr="000B6E4B">
        <w:rPr>
          <w:color w:val="000000" w:themeColor="text1"/>
        </w:rPr>
        <w:t>Утверждены</w:t>
      </w:r>
    </w:p>
    <w:p w:rsidR="000B6E4B" w:rsidRPr="000B6E4B" w:rsidRDefault="000B6E4B">
      <w:pPr>
        <w:pStyle w:val="ConsPlusNormal"/>
        <w:jc w:val="right"/>
        <w:rPr>
          <w:color w:val="000000" w:themeColor="text1"/>
        </w:rPr>
      </w:pPr>
      <w:r w:rsidRPr="000B6E4B">
        <w:rPr>
          <w:color w:val="000000" w:themeColor="text1"/>
        </w:rPr>
        <w:t>постановлением Правительства</w:t>
      </w:r>
    </w:p>
    <w:p w:rsidR="000B6E4B" w:rsidRPr="000B6E4B" w:rsidRDefault="000B6E4B">
      <w:pPr>
        <w:pStyle w:val="ConsPlusNormal"/>
        <w:jc w:val="right"/>
        <w:rPr>
          <w:color w:val="000000" w:themeColor="text1"/>
        </w:rPr>
      </w:pPr>
      <w:r w:rsidRPr="000B6E4B">
        <w:rPr>
          <w:color w:val="000000" w:themeColor="text1"/>
        </w:rPr>
        <w:t>Российской Федерации</w:t>
      </w:r>
    </w:p>
    <w:p w:rsidR="000B6E4B" w:rsidRPr="000B6E4B" w:rsidRDefault="000B6E4B">
      <w:pPr>
        <w:pStyle w:val="ConsPlusNormal"/>
        <w:jc w:val="right"/>
        <w:rPr>
          <w:color w:val="000000" w:themeColor="text1"/>
        </w:rPr>
      </w:pPr>
      <w:r w:rsidRPr="000B6E4B">
        <w:rPr>
          <w:color w:val="000000" w:themeColor="text1"/>
        </w:rPr>
        <w:t>от 6 марта 2020 г. N 241</w:t>
      </w:r>
    </w:p>
    <w:p w:rsidR="000B6E4B" w:rsidRPr="000B6E4B" w:rsidRDefault="000B6E4B">
      <w:pPr>
        <w:pStyle w:val="ConsPlusNormal"/>
        <w:jc w:val="both"/>
        <w:rPr>
          <w:color w:val="000000" w:themeColor="text1"/>
        </w:rPr>
      </w:pPr>
    </w:p>
    <w:p w:rsidR="000B6E4B" w:rsidRPr="000B6E4B" w:rsidRDefault="000B6E4B">
      <w:pPr>
        <w:pStyle w:val="ConsPlusTitle"/>
        <w:jc w:val="center"/>
        <w:rPr>
          <w:color w:val="000000" w:themeColor="text1"/>
        </w:rPr>
      </w:pPr>
      <w:bookmarkStart w:id="1" w:name="P33"/>
      <w:bookmarkEnd w:id="1"/>
      <w:r w:rsidRPr="000B6E4B">
        <w:rPr>
          <w:color w:val="000000" w:themeColor="text1"/>
        </w:rPr>
        <w:t>ПРАВИЛА</w:t>
      </w:r>
    </w:p>
    <w:p w:rsidR="000B6E4B" w:rsidRPr="000B6E4B" w:rsidRDefault="000B6E4B">
      <w:pPr>
        <w:pStyle w:val="ConsPlusTitle"/>
        <w:jc w:val="center"/>
        <w:rPr>
          <w:color w:val="000000" w:themeColor="text1"/>
        </w:rPr>
      </w:pPr>
      <w:r w:rsidRPr="000B6E4B">
        <w:rPr>
          <w:color w:val="000000" w:themeColor="text1"/>
        </w:rPr>
        <w:t>ОСУЩЕСТВЛЕНИЯ ЕДИНОВРЕМЕННОЙ ВЫПЛАТЫ НЕКОТОРЫМ КАТЕГОРИЯМ</w:t>
      </w:r>
    </w:p>
    <w:p w:rsidR="000B6E4B" w:rsidRPr="000B6E4B" w:rsidRDefault="000B6E4B">
      <w:pPr>
        <w:pStyle w:val="ConsPlusTitle"/>
        <w:jc w:val="center"/>
        <w:rPr>
          <w:color w:val="000000" w:themeColor="text1"/>
        </w:rPr>
      </w:pPr>
      <w:r w:rsidRPr="000B6E4B">
        <w:rPr>
          <w:color w:val="000000" w:themeColor="text1"/>
        </w:rPr>
        <w:t>ГРАЖДАН РОССИЙСКОЙ ФЕДЕРАЦИИ В СВЯЗИ С 75-Й ГОДОВЩИНОЙ</w:t>
      </w:r>
    </w:p>
    <w:p w:rsidR="000B6E4B" w:rsidRPr="000B6E4B" w:rsidRDefault="000B6E4B">
      <w:pPr>
        <w:pStyle w:val="ConsPlusTitle"/>
        <w:jc w:val="center"/>
        <w:rPr>
          <w:color w:val="000000" w:themeColor="text1"/>
        </w:rPr>
      </w:pPr>
      <w:r w:rsidRPr="000B6E4B">
        <w:rPr>
          <w:color w:val="000000" w:themeColor="text1"/>
        </w:rPr>
        <w:t>ПОБЕДЫ В ВЕЛИКОЙ ОТЕЧЕСТВЕННОЙ ВОЙНЕ 1941 - 1945 ГОДОВ</w:t>
      </w:r>
    </w:p>
    <w:p w:rsidR="000B6E4B" w:rsidRPr="000B6E4B" w:rsidRDefault="000B6E4B">
      <w:pPr>
        <w:pStyle w:val="ConsPlusNormal"/>
        <w:spacing w:after="1"/>
        <w:rPr>
          <w:color w:val="000000" w:themeColor="text1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6E4B" w:rsidRPr="000B6E4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E4B" w:rsidRPr="000B6E4B" w:rsidRDefault="000B6E4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E4B" w:rsidRPr="000B6E4B" w:rsidRDefault="000B6E4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6E4B" w:rsidRPr="000B6E4B" w:rsidRDefault="000B6E4B">
            <w:pPr>
              <w:pStyle w:val="ConsPlusNormal"/>
              <w:jc w:val="center"/>
              <w:rPr>
                <w:color w:val="000000" w:themeColor="text1"/>
              </w:rPr>
            </w:pPr>
            <w:r w:rsidRPr="000B6E4B">
              <w:rPr>
                <w:color w:val="000000" w:themeColor="text1"/>
              </w:rPr>
              <w:t>Список изменяющих документов</w:t>
            </w:r>
          </w:p>
          <w:p w:rsidR="000B6E4B" w:rsidRPr="000B6E4B" w:rsidRDefault="000B6E4B">
            <w:pPr>
              <w:pStyle w:val="ConsPlusNormal"/>
              <w:jc w:val="center"/>
              <w:rPr>
                <w:color w:val="000000" w:themeColor="text1"/>
              </w:rPr>
            </w:pPr>
            <w:proofErr w:type="gramStart"/>
            <w:r w:rsidRPr="000B6E4B">
              <w:rPr>
                <w:color w:val="000000" w:themeColor="text1"/>
              </w:rPr>
              <w:t xml:space="preserve">(в ред. Постановлений Правительства РФ от 06.07.2020 </w:t>
            </w:r>
            <w:hyperlink r:id="rId10">
              <w:r w:rsidRPr="000B6E4B">
                <w:rPr>
                  <w:color w:val="000000" w:themeColor="text1"/>
                </w:rPr>
                <w:t>N 996</w:t>
              </w:r>
            </w:hyperlink>
            <w:r w:rsidRPr="000B6E4B">
              <w:rPr>
                <w:color w:val="000000" w:themeColor="text1"/>
              </w:rPr>
              <w:t>,</w:t>
            </w:r>
            <w:proofErr w:type="gramEnd"/>
          </w:p>
          <w:p w:rsidR="000B6E4B" w:rsidRPr="000B6E4B" w:rsidRDefault="000B6E4B">
            <w:pPr>
              <w:pStyle w:val="ConsPlusNormal"/>
              <w:jc w:val="center"/>
              <w:rPr>
                <w:color w:val="000000" w:themeColor="text1"/>
              </w:rPr>
            </w:pPr>
            <w:r w:rsidRPr="000B6E4B">
              <w:rPr>
                <w:color w:val="000000" w:themeColor="text1"/>
              </w:rPr>
              <w:t xml:space="preserve">от 23.09.2020 </w:t>
            </w:r>
            <w:hyperlink r:id="rId11">
              <w:r w:rsidRPr="000B6E4B">
                <w:rPr>
                  <w:color w:val="000000" w:themeColor="text1"/>
                </w:rPr>
                <w:t>N 1537</w:t>
              </w:r>
            </w:hyperlink>
            <w:r w:rsidRPr="000B6E4B">
              <w:rPr>
                <w:color w:val="000000" w:themeColor="text1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E4B" w:rsidRPr="000B6E4B" w:rsidRDefault="000B6E4B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0B6E4B" w:rsidRPr="000B6E4B" w:rsidRDefault="000B6E4B">
      <w:pPr>
        <w:pStyle w:val="ConsPlusNormal"/>
        <w:jc w:val="both"/>
        <w:rPr>
          <w:color w:val="000000" w:themeColor="text1"/>
        </w:rPr>
      </w:pPr>
    </w:p>
    <w:p w:rsidR="000B6E4B" w:rsidRPr="000B6E4B" w:rsidRDefault="000B6E4B">
      <w:pPr>
        <w:pStyle w:val="ConsPlusNormal"/>
        <w:ind w:firstLine="540"/>
        <w:jc w:val="both"/>
        <w:rPr>
          <w:color w:val="000000" w:themeColor="text1"/>
        </w:rPr>
      </w:pPr>
      <w:r w:rsidRPr="000B6E4B">
        <w:rPr>
          <w:color w:val="000000" w:themeColor="text1"/>
        </w:rPr>
        <w:t>1. Настоящие Правила определяют порядок и условия осуществления единовременной выплаты некоторым категориям граждан Российской Федерации, постоянно проживающих на территории Российской Федерации, в Латвийской Республике, Литовской Республике и Эстонской Республике (далее - граждане), в связи с 75-й годовщиной Победы в Великой Отечественной войне 1941 - 1945 годов (далее - единовременная выплата).</w:t>
      </w:r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2" w:name="P42"/>
      <w:bookmarkEnd w:id="2"/>
      <w:r w:rsidRPr="000B6E4B">
        <w:rPr>
          <w:color w:val="000000" w:themeColor="text1"/>
        </w:rPr>
        <w:t>2. Единовременная выплата осуществляется:</w:t>
      </w:r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B6E4B">
        <w:rPr>
          <w:color w:val="000000" w:themeColor="text1"/>
        </w:rPr>
        <w:t xml:space="preserve">а) инвалидам Великой Отечественной войны, ветеранам Великой Отечественной войны из числа лиц, указанных в </w:t>
      </w:r>
      <w:hyperlink r:id="rId12">
        <w:r w:rsidRPr="000B6E4B">
          <w:rPr>
            <w:color w:val="000000" w:themeColor="text1"/>
          </w:rPr>
          <w:t>подпунктах 1</w:t>
        </w:r>
      </w:hyperlink>
      <w:r w:rsidRPr="000B6E4B">
        <w:rPr>
          <w:color w:val="000000" w:themeColor="text1"/>
        </w:rPr>
        <w:t xml:space="preserve"> - </w:t>
      </w:r>
      <w:hyperlink r:id="rId13">
        <w:r w:rsidRPr="000B6E4B">
          <w:rPr>
            <w:color w:val="000000" w:themeColor="text1"/>
          </w:rPr>
          <w:t>3 пункта 1 статьи 2</w:t>
        </w:r>
      </w:hyperlink>
      <w:r w:rsidRPr="000B6E4B">
        <w:rPr>
          <w:color w:val="000000" w:themeColor="text1"/>
        </w:rPr>
        <w:t xml:space="preserve"> Федерального закона "О ветеранах",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вдовам (вдовцам) военнослужащих, погибших в период войны с Финляндией, Великой Отечественной войны, войны с Японией</w:t>
      </w:r>
      <w:proofErr w:type="gramEnd"/>
      <w:r w:rsidRPr="000B6E4B">
        <w:rPr>
          <w:color w:val="000000" w:themeColor="text1"/>
        </w:rPr>
        <w:t>, вдовам (вдовцам) умерших инвалидов Великой Отечественной войны и участников Великой Отечественной войны - в размере 75000 рублей;</w:t>
      </w:r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6E4B">
        <w:rPr>
          <w:color w:val="000000" w:themeColor="text1"/>
        </w:rPr>
        <w:t xml:space="preserve">б) ветеранам Великой Отечественной войны из числа лиц, указанных в </w:t>
      </w:r>
      <w:hyperlink r:id="rId14">
        <w:r w:rsidRPr="000B6E4B">
          <w:rPr>
            <w:color w:val="000000" w:themeColor="text1"/>
          </w:rPr>
          <w:t>подпункте 4 пункта 1 статьи 2</w:t>
        </w:r>
      </w:hyperlink>
      <w:r w:rsidRPr="000B6E4B">
        <w:rPr>
          <w:color w:val="000000" w:themeColor="text1"/>
        </w:rPr>
        <w:t xml:space="preserve"> Федерального закона "О ветеранах", бывшим совершеннолетним узникам нацистских концлагерей, тюрем и гетто - в размере 50000 рублей.</w:t>
      </w:r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6E4B">
        <w:rPr>
          <w:color w:val="000000" w:themeColor="text1"/>
        </w:rPr>
        <w:t xml:space="preserve">3. Единовременная выплата гражданам, указанным в </w:t>
      </w:r>
      <w:hyperlink w:anchor="P42">
        <w:r w:rsidRPr="000B6E4B">
          <w:rPr>
            <w:color w:val="000000" w:themeColor="text1"/>
          </w:rPr>
          <w:t>пункте 2</w:t>
        </w:r>
      </w:hyperlink>
      <w:r w:rsidRPr="000B6E4B">
        <w:rPr>
          <w:color w:val="000000" w:themeColor="text1"/>
        </w:rPr>
        <w:t xml:space="preserve"> настоящих Правил, осуществляется:</w:t>
      </w:r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6E4B">
        <w:rPr>
          <w:color w:val="000000" w:themeColor="text1"/>
        </w:rPr>
        <w:t>а) Пенсионным фондом Российской Федерации и его территориальными органами - в отношении граждан, пенсионное обеспечение которых осуществляется Пенсионным фондом Российской Федерации;</w:t>
      </w:r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B6E4B">
        <w:rPr>
          <w:color w:val="000000" w:themeColor="text1"/>
        </w:rPr>
        <w:t xml:space="preserve">б) органами, осуществляющими назначение и выплату соответствующей пенсии, - в отношении граждан, пенсионное обеспечение которых осуществляется в соответствии с </w:t>
      </w:r>
      <w:hyperlink r:id="rId15">
        <w:r w:rsidRPr="000B6E4B">
          <w:rPr>
            <w:color w:val="000000" w:themeColor="text1"/>
          </w:rPr>
          <w:t>Законом</w:t>
        </w:r>
      </w:hyperlink>
      <w:r w:rsidRPr="000B6E4B">
        <w:rPr>
          <w:color w:val="000000" w:themeColor="text1"/>
        </w:rPr>
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</w:t>
      </w:r>
      <w:proofErr w:type="gramEnd"/>
      <w:r w:rsidRPr="000B6E4B">
        <w:rPr>
          <w:color w:val="000000" w:themeColor="text1"/>
        </w:rPr>
        <w:t xml:space="preserve"> Федерации, и их семей";</w:t>
      </w:r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6E4B">
        <w:rPr>
          <w:color w:val="000000" w:themeColor="text1"/>
        </w:rPr>
        <w:lastRenderedPageBreak/>
        <w:t xml:space="preserve">в) органами, осуществляющими назначение и выплату ежемесячного пожизненного содержания судей, - в отношении граждан, получающих ежемесячное пожизненное содержание в соответствии с </w:t>
      </w:r>
      <w:hyperlink r:id="rId16">
        <w:r w:rsidRPr="000B6E4B">
          <w:rPr>
            <w:color w:val="000000" w:themeColor="text1"/>
          </w:rPr>
          <w:t>Законом</w:t>
        </w:r>
      </w:hyperlink>
      <w:r w:rsidRPr="000B6E4B">
        <w:rPr>
          <w:color w:val="000000" w:themeColor="text1"/>
        </w:rPr>
        <w:t xml:space="preserve"> Российской Федерации "О статусе судей в Российской Федерации".</w:t>
      </w:r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6E4B">
        <w:rPr>
          <w:color w:val="000000" w:themeColor="text1"/>
        </w:rPr>
        <w:t xml:space="preserve">4. Гражданам, указанным в </w:t>
      </w:r>
      <w:hyperlink w:anchor="P42">
        <w:r w:rsidRPr="000B6E4B">
          <w:rPr>
            <w:color w:val="000000" w:themeColor="text1"/>
          </w:rPr>
          <w:t>пункте 2</w:t>
        </w:r>
      </w:hyperlink>
      <w:r w:rsidRPr="000B6E4B">
        <w:rPr>
          <w:color w:val="000000" w:themeColor="text1"/>
        </w:rPr>
        <w:t xml:space="preserve"> настоящих Правил, получающим 2 пенсии либо ежемесячное пожизненное содержание судьи и пенсию, единовременная выплата осуществляется территориальными органами Пенсионного фонда Российской Федерации.</w:t>
      </w:r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B6E4B">
        <w:rPr>
          <w:color w:val="000000" w:themeColor="text1"/>
        </w:rPr>
        <w:t>Гражданам Российской Федерации, постоянно проживающим в Латвийской Республике, Литовской Республике и Эстонской Республике, имеющим право на получение единовременной выплаты и не являющимся в соответствии с законодательством Российской Федерации получателями пенсии, единовременная выплата назначается и выплачивается отделами социального обеспечения при посольствах Российской Федерации в Латвийской Республике, Литовской Республике и Эстонской Республике.</w:t>
      </w:r>
      <w:proofErr w:type="gramEnd"/>
    </w:p>
    <w:p w:rsidR="000B6E4B" w:rsidRPr="000B6E4B" w:rsidRDefault="000B6E4B">
      <w:pPr>
        <w:pStyle w:val="ConsPlusNormal"/>
        <w:jc w:val="both"/>
        <w:rPr>
          <w:color w:val="000000" w:themeColor="text1"/>
        </w:rPr>
      </w:pPr>
      <w:r w:rsidRPr="000B6E4B">
        <w:rPr>
          <w:color w:val="000000" w:themeColor="text1"/>
        </w:rPr>
        <w:t xml:space="preserve">(абзац введен </w:t>
      </w:r>
      <w:hyperlink r:id="rId17">
        <w:r w:rsidRPr="000B6E4B">
          <w:rPr>
            <w:color w:val="000000" w:themeColor="text1"/>
          </w:rPr>
          <w:t>Постановлением</w:t>
        </w:r>
      </w:hyperlink>
      <w:r w:rsidRPr="000B6E4B">
        <w:rPr>
          <w:color w:val="000000" w:themeColor="text1"/>
        </w:rPr>
        <w:t xml:space="preserve"> Правительства РФ от 06.07.2020 N 996)</w:t>
      </w:r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6E4B">
        <w:rPr>
          <w:color w:val="000000" w:themeColor="text1"/>
        </w:rPr>
        <w:t>Гражданам, имеющим право на получение единовременной выплаты по нескольким основаниям, предусмотренным настоящими Правилами, единовременная выплата осуществляется по тому основанию, которое предусматривает более высокий размер единовременной выплаты.</w:t>
      </w:r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6E4B">
        <w:rPr>
          <w:color w:val="000000" w:themeColor="text1"/>
        </w:rPr>
        <w:t>В случае представления гражданином после осуществления единовременной выплаты документов, подтверждающих право на ее получение в более высоком размере, осуществляется соответствующая доплата.</w:t>
      </w:r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0B6E4B">
        <w:rPr>
          <w:color w:val="000000" w:themeColor="text1"/>
        </w:rPr>
        <w:t xml:space="preserve">Гражданам, которым единовременная выплата произведена в соответствии с </w:t>
      </w:r>
      <w:hyperlink r:id="rId18">
        <w:r w:rsidRPr="000B6E4B">
          <w:rPr>
            <w:color w:val="000000" w:themeColor="text1"/>
          </w:rPr>
          <w:t>подпунктом "б" пункта 1</w:t>
        </w:r>
      </w:hyperlink>
      <w:r w:rsidRPr="000B6E4B">
        <w:rPr>
          <w:color w:val="000000" w:themeColor="text1"/>
        </w:rPr>
        <w:t xml:space="preserve"> Указа Президента Российской Федерации от 7 февраля 2020 г. N 100 "О единовременной выплате некоторым категориям граждан Российской Федерации в связи с 75-й годовщиной Победы в Великой Отечественной войне 1941 - 1945 годов", одновременно имеющим право на получение единовременной выплаты в соответствии с </w:t>
      </w:r>
      <w:hyperlink r:id="rId19">
        <w:r w:rsidRPr="000B6E4B">
          <w:rPr>
            <w:color w:val="000000" w:themeColor="text1"/>
          </w:rPr>
          <w:t>Указом</w:t>
        </w:r>
      </w:hyperlink>
      <w:r w:rsidRPr="000B6E4B">
        <w:rPr>
          <w:color w:val="000000" w:themeColor="text1"/>
        </w:rPr>
        <w:t xml:space="preserve"> Президента Российской Федерации от 2</w:t>
      </w:r>
      <w:proofErr w:type="gramEnd"/>
      <w:r w:rsidRPr="000B6E4B">
        <w:rPr>
          <w:color w:val="000000" w:themeColor="text1"/>
        </w:rPr>
        <w:t xml:space="preserve"> сентября 2020 г. N 544 "О единовременной выплате некоторым категориям граждан Российской Федерации, постоянно проживающих на территории Российской Федерации, в Латвийской Республике, Литовской Республике и Эстонской Республике, в связи с 75-й годовщиной Победы в Великой Отечественной войне 1941 - 1945 годов", осуществляется соответствующая доплата.</w:t>
      </w:r>
    </w:p>
    <w:p w:rsidR="000B6E4B" w:rsidRPr="000B6E4B" w:rsidRDefault="000B6E4B">
      <w:pPr>
        <w:pStyle w:val="ConsPlusNormal"/>
        <w:jc w:val="both"/>
        <w:rPr>
          <w:color w:val="000000" w:themeColor="text1"/>
        </w:rPr>
      </w:pPr>
      <w:r w:rsidRPr="000B6E4B">
        <w:rPr>
          <w:color w:val="000000" w:themeColor="text1"/>
        </w:rPr>
        <w:t xml:space="preserve">(абзац введен </w:t>
      </w:r>
      <w:hyperlink r:id="rId20">
        <w:r w:rsidRPr="000B6E4B">
          <w:rPr>
            <w:color w:val="000000" w:themeColor="text1"/>
          </w:rPr>
          <w:t>Постановлением</w:t>
        </w:r>
      </w:hyperlink>
      <w:r w:rsidRPr="000B6E4B">
        <w:rPr>
          <w:color w:val="000000" w:themeColor="text1"/>
        </w:rPr>
        <w:t xml:space="preserve"> Правительства РФ от 23.09.2020 N 1537)</w:t>
      </w:r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6E4B">
        <w:rPr>
          <w:color w:val="000000" w:themeColor="text1"/>
        </w:rPr>
        <w:t xml:space="preserve">5. </w:t>
      </w:r>
      <w:proofErr w:type="gramStart"/>
      <w:r w:rsidRPr="000B6E4B">
        <w:rPr>
          <w:color w:val="000000" w:themeColor="text1"/>
        </w:rPr>
        <w:t xml:space="preserve">Гражданам Российской Федерации, постоянно проживающим в Латвийской Республике, Литовской Республике и Эстонской Республике, указанным в </w:t>
      </w:r>
      <w:hyperlink w:anchor="P42">
        <w:r w:rsidRPr="000B6E4B">
          <w:rPr>
            <w:color w:val="000000" w:themeColor="text1"/>
          </w:rPr>
          <w:t>пункте 2</w:t>
        </w:r>
      </w:hyperlink>
      <w:r w:rsidRPr="000B6E4B">
        <w:rPr>
          <w:color w:val="000000" w:themeColor="text1"/>
        </w:rPr>
        <w:t xml:space="preserve"> настоящих Правил, единовременная выплата осуществляется в порядке, предусмотренном </w:t>
      </w:r>
      <w:hyperlink r:id="rId21">
        <w:r w:rsidRPr="000B6E4B">
          <w:rPr>
            <w:color w:val="000000" w:themeColor="text1"/>
          </w:rPr>
          <w:t>постановлением</w:t>
        </w:r>
      </w:hyperlink>
      <w:r w:rsidRPr="000B6E4B">
        <w:rPr>
          <w:color w:val="000000" w:themeColor="text1"/>
        </w:rPr>
        <w:t xml:space="preserve"> Правительства Российской Федерации от 15 апреля 1995 г. N 335 "О порядке выплаты пенсий, компенсаций и пособий пенсионерам из числа военнослужащих и членов их семей, проживающим в Латвийской Республике, Литовской Республике и Эстонской Республике</w:t>
      </w:r>
      <w:proofErr w:type="gramEnd"/>
      <w:r w:rsidRPr="000B6E4B">
        <w:rPr>
          <w:color w:val="000000" w:themeColor="text1"/>
        </w:rPr>
        <w:t xml:space="preserve">, материального обеспечения личного состава отделов социального обеспечения при посольствах Российской Федерации в этих государствах" и </w:t>
      </w:r>
      <w:hyperlink r:id="rId22">
        <w:r w:rsidRPr="000B6E4B">
          <w:rPr>
            <w:color w:val="000000" w:themeColor="text1"/>
          </w:rPr>
          <w:t>постановлением</w:t>
        </w:r>
      </w:hyperlink>
      <w:r w:rsidRPr="000B6E4B">
        <w:rPr>
          <w:color w:val="000000" w:themeColor="text1"/>
        </w:rPr>
        <w:t xml:space="preserve"> Правительства Российской Федерации от 17 декабря 2014 г. N 1386 "О порядке выплаты пенсий лицам, выезжающим (выехавшим) на постоянное жительство за пределы территории Российской Федерации".</w:t>
      </w:r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3" w:name="P57"/>
      <w:bookmarkEnd w:id="3"/>
      <w:r w:rsidRPr="000B6E4B">
        <w:rPr>
          <w:color w:val="000000" w:themeColor="text1"/>
        </w:rPr>
        <w:t>6. В целях обеспечения осуществления единовременной выплаты Пенсионный фонд Российской Федерации, другие органы, осуществляющие пенсионное обеспечение и пожизненное содержание судей, и уполномоченные органы исполнительной власти субъектов Российской Федерации обмениваются соответствующей информацией с учетом требований законодательства Российской Федерации.</w:t>
      </w:r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6E4B">
        <w:rPr>
          <w:color w:val="000000" w:themeColor="text1"/>
        </w:rPr>
        <w:t xml:space="preserve">7. </w:t>
      </w:r>
      <w:proofErr w:type="gramStart"/>
      <w:r w:rsidRPr="000B6E4B">
        <w:rPr>
          <w:color w:val="000000" w:themeColor="text1"/>
        </w:rPr>
        <w:t xml:space="preserve">Гражданам, указанным в </w:t>
      </w:r>
      <w:hyperlink w:anchor="P42">
        <w:r w:rsidRPr="000B6E4B">
          <w:rPr>
            <w:color w:val="000000" w:themeColor="text1"/>
          </w:rPr>
          <w:t>пункте 2</w:t>
        </w:r>
      </w:hyperlink>
      <w:r w:rsidRPr="000B6E4B">
        <w:rPr>
          <w:color w:val="000000" w:themeColor="text1"/>
        </w:rPr>
        <w:t xml:space="preserve"> настоящих Правил, единовременная выплата </w:t>
      </w:r>
      <w:r w:rsidRPr="000B6E4B">
        <w:rPr>
          <w:color w:val="000000" w:themeColor="text1"/>
        </w:rPr>
        <w:lastRenderedPageBreak/>
        <w:t xml:space="preserve">осуществляется на основании имеющихся в распоряжении органов, осуществляющих пенсионное обеспечение или ежемесячное пожизненное содержание судей, документов, содержащих соответствующие данные (в том числе полученные в результате предусмотренного </w:t>
      </w:r>
      <w:hyperlink w:anchor="P57">
        <w:r w:rsidRPr="000B6E4B">
          <w:rPr>
            <w:color w:val="000000" w:themeColor="text1"/>
          </w:rPr>
          <w:t>пунктом 6</w:t>
        </w:r>
      </w:hyperlink>
      <w:r w:rsidRPr="000B6E4B">
        <w:rPr>
          <w:color w:val="000000" w:themeColor="text1"/>
        </w:rPr>
        <w:t xml:space="preserve"> настоящих Правил информационного обмена), без истребования дополнительных документов, подтверждающих их правовой статус.</w:t>
      </w:r>
      <w:proofErr w:type="gramEnd"/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4" w:name="P59"/>
      <w:bookmarkEnd w:id="4"/>
      <w:r w:rsidRPr="000B6E4B">
        <w:rPr>
          <w:color w:val="000000" w:themeColor="text1"/>
        </w:rPr>
        <w:t>При отсутствии в распоряжении указанных органов необходимых данных единовременная выплата осуществляется на основании заявления гражданина. В этом случае истребование соответствующих документов осуществляется этими органами.</w:t>
      </w:r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bookmarkStart w:id="5" w:name="P60"/>
      <w:bookmarkEnd w:id="5"/>
      <w:proofErr w:type="gramStart"/>
      <w:r w:rsidRPr="000B6E4B">
        <w:rPr>
          <w:color w:val="000000" w:themeColor="text1"/>
        </w:rPr>
        <w:t xml:space="preserve">Гражданам Российской Федерации, постоянно проживающим в Латвийской Республике, Литовской Республике и Эстонской Республике, указанным в </w:t>
      </w:r>
      <w:hyperlink w:anchor="P42">
        <w:r w:rsidRPr="000B6E4B">
          <w:rPr>
            <w:color w:val="000000" w:themeColor="text1"/>
          </w:rPr>
          <w:t>пункте 2</w:t>
        </w:r>
      </w:hyperlink>
      <w:r w:rsidRPr="000B6E4B">
        <w:rPr>
          <w:color w:val="000000" w:themeColor="text1"/>
        </w:rPr>
        <w:t xml:space="preserve"> настоящих Правил, в случае если в распоряжении органов, осуществляющих пенсионное обеспечение, отсутствуют необходимые данные, единовременная выплата осуществляется на основании заявления и представления ими документов, подтверждающих их правовой статус в соответствии с законодательством Российской Федерации.</w:t>
      </w:r>
      <w:proofErr w:type="gramEnd"/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6E4B">
        <w:rPr>
          <w:color w:val="000000" w:themeColor="text1"/>
        </w:rPr>
        <w:t xml:space="preserve">8. Гражданам, указанным в </w:t>
      </w:r>
      <w:hyperlink w:anchor="P42">
        <w:r w:rsidRPr="000B6E4B">
          <w:rPr>
            <w:color w:val="000000" w:themeColor="text1"/>
          </w:rPr>
          <w:t>пункте 2</w:t>
        </w:r>
      </w:hyperlink>
      <w:r w:rsidRPr="000B6E4B">
        <w:rPr>
          <w:color w:val="000000" w:themeColor="text1"/>
        </w:rPr>
        <w:t xml:space="preserve"> настоящих Правил, проживающим в организациях, предоставляющих социальные услуги в стационарной форме, единовременная выплата осуществляется в полном размере.</w:t>
      </w:r>
    </w:p>
    <w:p w:rsidR="000B6E4B" w:rsidRPr="000B6E4B" w:rsidRDefault="000B6E4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0B6E4B">
        <w:rPr>
          <w:color w:val="000000" w:themeColor="text1"/>
        </w:rPr>
        <w:t xml:space="preserve">9. Единовременная выплата осуществляется в апреле - мае 2020 г., за исключением случаев, предусмотренных </w:t>
      </w:r>
      <w:hyperlink w:anchor="P59">
        <w:r w:rsidRPr="000B6E4B">
          <w:rPr>
            <w:color w:val="000000" w:themeColor="text1"/>
          </w:rPr>
          <w:t>абзацами вторым</w:t>
        </w:r>
      </w:hyperlink>
      <w:r w:rsidRPr="000B6E4B">
        <w:rPr>
          <w:color w:val="000000" w:themeColor="text1"/>
        </w:rPr>
        <w:t xml:space="preserve"> и </w:t>
      </w:r>
      <w:hyperlink w:anchor="P60">
        <w:r w:rsidRPr="000B6E4B">
          <w:rPr>
            <w:color w:val="000000" w:themeColor="text1"/>
          </w:rPr>
          <w:t>третьим пункта 7</w:t>
        </w:r>
      </w:hyperlink>
      <w:r w:rsidRPr="000B6E4B">
        <w:rPr>
          <w:color w:val="000000" w:themeColor="text1"/>
        </w:rPr>
        <w:t xml:space="preserve"> настоящих Правил, когда единовременная выплата может быть осуществлена позднее.</w:t>
      </w:r>
    </w:p>
    <w:p w:rsidR="000B6E4B" w:rsidRPr="000B6E4B" w:rsidRDefault="000B6E4B">
      <w:pPr>
        <w:pStyle w:val="ConsPlusNormal"/>
        <w:jc w:val="both"/>
        <w:rPr>
          <w:color w:val="000000" w:themeColor="text1"/>
        </w:rPr>
      </w:pPr>
    </w:p>
    <w:p w:rsidR="000B6E4B" w:rsidRPr="000B6E4B" w:rsidRDefault="000B6E4B">
      <w:pPr>
        <w:pStyle w:val="ConsPlusNormal"/>
        <w:jc w:val="both"/>
        <w:rPr>
          <w:color w:val="000000" w:themeColor="text1"/>
        </w:rPr>
      </w:pPr>
    </w:p>
    <w:p w:rsidR="000B6E4B" w:rsidRPr="000B6E4B" w:rsidRDefault="000B6E4B">
      <w:pPr>
        <w:pStyle w:val="ConsPlusNormal"/>
        <w:pBdr>
          <w:bottom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2C396E" w:rsidRDefault="002C396E"/>
    <w:sectPr w:rsidR="002C396E" w:rsidSect="005A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4B"/>
    <w:rsid w:val="000B6E4B"/>
    <w:rsid w:val="002C396E"/>
    <w:rsid w:val="00C3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E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6E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6E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E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6E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6E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8158" TargetMode="External"/><Relationship Id="rId13" Type="http://schemas.openxmlformats.org/officeDocument/2006/relationships/hyperlink" Target="https://login.consultant.ru/link/?req=doc&amp;base=LAW&amp;n=446065&amp;dst=100025" TargetMode="External"/><Relationship Id="rId18" Type="http://schemas.openxmlformats.org/officeDocument/2006/relationships/hyperlink" Target="https://login.consultant.ru/link/?req=doc&amp;base=LAW&amp;n=344837&amp;dst=1000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53752" TargetMode="External"/><Relationship Id="rId7" Type="http://schemas.openxmlformats.org/officeDocument/2006/relationships/hyperlink" Target="https://login.consultant.ru/link/?req=doc&amp;base=LAW&amp;n=344837&amp;dst=100010" TargetMode="External"/><Relationship Id="rId12" Type="http://schemas.openxmlformats.org/officeDocument/2006/relationships/hyperlink" Target="https://login.consultant.ru/link/?req=doc&amp;base=LAW&amp;n=446065&amp;dst=100014" TargetMode="External"/><Relationship Id="rId17" Type="http://schemas.openxmlformats.org/officeDocument/2006/relationships/hyperlink" Target="https://login.consultant.ru/link/?req=doc&amp;base=LAW&amp;n=356668&amp;dst=100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1742" TargetMode="External"/><Relationship Id="rId20" Type="http://schemas.openxmlformats.org/officeDocument/2006/relationships/hyperlink" Target="https://login.consultant.ru/link/?req=doc&amp;base=LAW&amp;n=363361&amp;dst=10000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3361&amp;dst=100007" TargetMode="External"/><Relationship Id="rId11" Type="http://schemas.openxmlformats.org/officeDocument/2006/relationships/hyperlink" Target="https://login.consultant.ru/link/?req=doc&amp;base=LAW&amp;n=363361&amp;dst=100007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6668&amp;dst=100005" TargetMode="External"/><Relationship Id="rId15" Type="http://schemas.openxmlformats.org/officeDocument/2006/relationships/hyperlink" Target="https://login.consultant.ru/link/?req=doc&amp;base=LAW&amp;n=44815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6668&amp;dst=100005" TargetMode="External"/><Relationship Id="rId19" Type="http://schemas.openxmlformats.org/officeDocument/2006/relationships/hyperlink" Target="https://login.consultant.ru/link/?req=doc&amp;base=LAW&amp;n=3612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1742" TargetMode="External"/><Relationship Id="rId14" Type="http://schemas.openxmlformats.org/officeDocument/2006/relationships/hyperlink" Target="https://login.consultant.ru/link/?req=doc&amp;base=LAW&amp;n=446065&amp;dst=100026" TargetMode="External"/><Relationship Id="rId22" Type="http://schemas.openxmlformats.org/officeDocument/2006/relationships/hyperlink" Target="https://login.consultant.ru/link/?req=doc&amp;base=LAW&amp;n=435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1808</Words>
  <Characters>10309</Characters>
  <Application>Microsoft Office Word</Application>
  <DocSecurity>0</DocSecurity>
  <Lines>85</Lines>
  <Paragraphs>24</Paragraphs>
  <ScaleCrop>false</ScaleCrop>
  <Company>Пенсионнй фонд Российской Федерации</Company>
  <LinksUpToDate>false</LinksUpToDate>
  <CharactersWithSpaces>12093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Татьяна Александровна</dc:creator>
  <cp:lastModifiedBy>Голубева Татьяна Александровна</cp:lastModifiedBy>
  <cp:revision>1</cp:revision>
  <dcterms:created xsi:type="dcterms:W3CDTF">2023-12-25T11:53:00Z</dcterms:created>
  <dcterms:modified xsi:type="dcterms:W3CDTF">2023-12-25T11:54:00Z</dcterms:modified>
</cp:coreProperties>
</file>