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23" w:rsidRDefault="00876923">
      <w:pPr>
        <w:pStyle w:val="ConsPlusTitlePage"/>
      </w:pPr>
      <w:r>
        <w:br/>
      </w:r>
    </w:p>
    <w:p w:rsidR="00876923" w:rsidRDefault="00876923">
      <w:pPr>
        <w:pStyle w:val="ConsPlusNormal"/>
        <w:jc w:val="both"/>
        <w:outlineLvl w:val="0"/>
      </w:pPr>
    </w:p>
    <w:p w:rsidR="00876923" w:rsidRDefault="00876923">
      <w:pPr>
        <w:pStyle w:val="ConsPlusTitle"/>
        <w:jc w:val="center"/>
        <w:outlineLvl w:val="0"/>
      </w:pPr>
      <w:r>
        <w:t>ПРАВИТЕЛЬСТВО РОССИЙСКОЙ ФЕДЕРАЦИИ</w:t>
      </w:r>
    </w:p>
    <w:p w:rsidR="00876923" w:rsidRDefault="00876923">
      <w:pPr>
        <w:pStyle w:val="ConsPlusTitle"/>
        <w:jc w:val="center"/>
      </w:pPr>
    </w:p>
    <w:p w:rsidR="00876923" w:rsidRDefault="00876923">
      <w:pPr>
        <w:pStyle w:val="ConsPlusTitle"/>
        <w:jc w:val="center"/>
      </w:pPr>
      <w:r>
        <w:t>ПОСТАНОВЛЕНИЕ</w:t>
      </w:r>
    </w:p>
    <w:p w:rsidR="00876923" w:rsidRDefault="00876923">
      <w:pPr>
        <w:pStyle w:val="ConsPlusTitle"/>
        <w:jc w:val="center"/>
      </w:pPr>
      <w:r>
        <w:t>от 11 декабря 2014 г. N 1351</w:t>
      </w:r>
      <w:bookmarkStart w:id="0" w:name="_GoBack"/>
      <w:bookmarkEnd w:id="0"/>
    </w:p>
    <w:p w:rsidR="00876923" w:rsidRDefault="00876923">
      <w:pPr>
        <w:pStyle w:val="ConsPlusTitle"/>
        <w:jc w:val="center"/>
      </w:pPr>
    </w:p>
    <w:p w:rsidR="00876923" w:rsidRDefault="00876923">
      <w:pPr>
        <w:pStyle w:val="ConsPlusTitle"/>
        <w:jc w:val="center"/>
      </w:pPr>
      <w:r>
        <w:t>О ПОРЯДКЕ</w:t>
      </w:r>
    </w:p>
    <w:p w:rsidR="00876923" w:rsidRDefault="00876923">
      <w:pPr>
        <w:pStyle w:val="ConsPlusTitle"/>
        <w:jc w:val="center"/>
      </w:pPr>
      <w:r>
        <w:t>КОМПЕНСАЦИИ РАСХОДОВ, СВЯЗАННЫХ С ПЕРЕЕЗДОМ ИЗ РАЙОНОВ</w:t>
      </w:r>
    </w:p>
    <w:p w:rsidR="00876923" w:rsidRDefault="00876923">
      <w:pPr>
        <w:pStyle w:val="ConsPlusTitle"/>
        <w:jc w:val="center"/>
      </w:pPr>
      <w:r>
        <w:t>КРАЙНЕГО СЕВЕРА И ПРИРАВНЕННЫХ К НИМ МЕСТНОСТЕЙ, ЛИЦАМ,</w:t>
      </w:r>
    </w:p>
    <w:p w:rsidR="00876923" w:rsidRDefault="00876923">
      <w:pPr>
        <w:pStyle w:val="ConsPlusTitle"/>
        <w:jc w:val="center"/>
      </w:pPr>
      <w:proofErr w:type="gramStart"/>
      <w:r>
        <w:t>ЯВЛЯЮЩИМСЯ ПОЛУЧАТЕЛЯМИ СТРАХОВЫХ ПЕНСИЙ И (ИЛИ) ПЕНСИЙ</w:t>
      </w:r>
      <w:proofErr w:type="gramEnd"/>
    </w:p>
    <w:p w:rsidR="00876923" w:rsidRDefault="00876923">
      <w:pPr>
        <w:pStyle w:val="ConsPlusTitle"/>
        <w:jc w:val="center"/>
      </w:pPr>
      <w:r>
        <w:t>ПО ГОСУДАРСТВЕННОМУ ПЕНСИОННОМУ ОБЕСПЕЧЕНИЮ,</w:t>
      </w:r>
    </w:p>
    <w:p w:rsidR="00876923" w:rsidRDefault="00876923">
      <w:pPr>
        <w:pStyle w:val="ConsPlusTitle"/>
        <w:jc w:val="center"/>
      </w:pPr>
      <w:r>
        <w:t>И ЧЛЕНАМ ИХ СЕМЕЙ</w:t>
      </w:r>
    </w:p>
    <w:p w:rsidR="00876923" w:rsidRDefault="0087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923" w:rsidRDefault="0087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923" w:rsidRDefault="0087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923" w:rsidRDefault="00876923">
            <w:pPr>
              <w:pStyle w:val="ConsPlusNormal"/>
              <w:jc w:val="center"/>
            </w:pPr>
            <w:r>
              <w:rPr>
                <w:color w:val="392C69"/>
              </w:rPr>
              <w:t>Список изменяющих документов</w:t>
            </w:r>
          </w:p>
          <w:p w:rsidR="00876923" w:rsidRDefault="00876923">
            <w:pPr>
              <w:pStyle w:val="ConsPlusNormal"/>
              <w:jc w:val="center"/>
            </w:pPr>
            <w:proofErr w:type="gramStart"/>
            <w:r>
              <w:rPr>
                <w:color w:val="392C69"/>
              </w:rPr>
              <w:t xml:space="preserve">(в ред. Постановлений Правительства РФ от 07.03.2016 </w:t>
            </w:r>
            <w:hyperlink r:id="rId5">
              <w:r>
                <w:rPr>
                  <w:color w:val="0000FF"/>
                </w:rPr>
                <w:t>N 171</w:t>
              </w:r>
            </w:hyperlink>
            <w:r>
              <w:rPr>
                <w:color w:val="392C69"/>
              </w:rPr>
              <w:t>,</w:t>
            </w:r>
            <w:proofErr w:type="gramEnd"/>
          </w:p>
          <w:p w:rsidR="00876923" w:rsidRDefault="00876923">
            <w:pPr>
              <w:pStyle w:val="ConsPlusNormal"/>
              <w:jc w:val="center"/>
            </w:pPr>
            <w:r>
              <w:rPr>
                <w:color w:val="392C69"/>
              </w:rPr>
              <w:t xml:space="preserve">от 13.10.2017 </w:t>
            </w:r>
            <w:hyperlink r:id="rId6">
              <w:r>
                <w:rPr>
                  <w:color w:val="0000FF"/>
                </w:rPr>
                <w:t>N 1245</w:t>
              </w:r>
            </w:hyperlink>
            <w:r>
              <w:rPr>
                <w:color w:val="392C69"/>
              </w:rPr>
              <w:t xml:space="preserve">, от 17.03.2018 </w:t>
            </w:r>
            <w:hyperlink r:id="rId7">
              <w:r>
                <w:rPr>
                  <w:color w:val="0000FF"/>
                </w:rPr>
                <w:t>N 293</w:t>
              </w:r>
            </w:hyperlink>
            <w:r>
              <w:rPr>
                <w:color w:val="392C69"/>
              </w:rPr>
              <w:t xml:space="preserve">, от 15.11.2019 </w:t>
            </w:r>
            <w:hyperlink r:id="rId8">
              <w:r>
                <w:rPr>
                  <w:color w:val="0000FF"/>
                </w:rPr>
                <w:t>N 1458</w:t>
              </w:r>
            </w:hyperlink>
            <w:r>
              <w:rPr>
                <w:color w:val="392C69"/>
              </w:rPr>
              <w:t>,</w:t>
            </w:r>
          </w:p>
          <w:p w:rsidR="00876923" w:rsidRDefault="00876923">
            <w:pPr>
              <w:pStyle w:val="ConsPlusNormal"/>
              <w:jc w:val="center"/>
            </w:pPr>
            <w:r>
              <w:rPr>
                <w:color w:val="392C69"/>
              </w:rPr>
              <w:t xml:space="preserve">от 10.02.2020 </w:t>
            </w:r>
            <w:hyperlink r:id="rId9">
              <w:r>
                <w:rPr>
                  <w:color w:val="0000FF"/>
                </w:rPr>
                <w:t>N 114</w:t>
              </w:r>
            </w:hyperlink>
            <w:r>
              <w:rPr>
                <w:color w:val="392C69"/>
              </w:rPr>
              <w:t xml:space="preserve">, от 10.07.2020 </w:t>
            </w:r>
            <w:hyperlink r:id="rId10">
              <w:r>
                <w:rPr>
                  <w:color w:val="0000FF"/>
                </w:rPr>
                <w:t>N 1017</w:t>
              </w:r>
            </w:hyperlink>
            <w:r>
              <w:rPr>
                <w:color w:val="392C69"/>
              </w:rPr>
              <w:t xml:space="preserve">, от 24.03.2023 </w:t>
            </w:r>
            <w:hyperlink r:id="rId1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923" w:rsidRDefault="00876923">
            <w:pPr>
              <w:pStyle w:val="ConsPlusNormal"/>
            </w:pPr>
          </w:p>
        </w:tc>
      </w:tr>
    </w:tbl>
    <w:p w:rsidR="00876923" w:rsidRDefault="00876923">
      <w:pPr>
        <w:pStyle w:val="ConsPlusNormal"/>
        <w:jc w:val="center"/>
      </w:pPr>
    </w:p>
    <w:p w:rsidR="00876923" w:rsidRDefault="00876923">
      <w:pPr>
        <w:pStyle w:val="ConsPlusNormal"/>
        <w:ind w:firstLine="540"/>
        <w:jc w:val="both"/>
      </w:pPr>
      <w:r>
        <w:t xml:space="preserve">В соответствии со </w:t>
      </w:r>
      <w:hyperlink r:id="rId12">
        <w:r>
          <w:rPr>
            <w:color w:val="0000FF"/>
          </w:rPr>
          <w:t>статьей 35</w:t>
        </w:r>
      </w:hyperlink>
      <w: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Правительство Российской Федерации постановляет:</w:t>
      </w:r>
    </w:p>
    <w:p w:rsidR="00876923" w:rsidRDefault="00876923">
      <w:pPr>
        <w:pStyle w:val="ConsPlusNormal"/>
        <w:spacing w:before="220"/>
        <w:ind w:firstLine="540"/>
        <w:jc w:val="both"/>
      </w:pPr>
      <w:r>
        <w:t xml:space="preserve">1. Утвердить прилагаемые </w:t>
      </w:r>
      <w:hyperlink w:anchor="P39">
        <w:r>
          <w:rPr>
            <w:color w:val="0000FF"/>
          </w:rPr>
          <w:t>Правила</w:t>
        </w:r>
      </w:hyperlink>
      <w:r>
        <w:t xml:space="preserve">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876923" w:rsidRDefault="00876923">
      <w:pPr>
        <w:pStyle w:val="ConsPlusNormal"/>
        <w:jc w:val="both"/>
      </w:pPr>
      <w:r>
        <w:t xml:space="preserve">(в ред. </w:t>
      </w:r>
      <w:hyperlink r:id="rId13">
        <w:r>
          <w:rPr>
            <w:color w:val="0000FF"/>
          </w:rPr>
          <w:t>Постановления</w:t>
        </w:r>
      </w:hyperlink>
      <w:r>
        <w:t xml:space="preserve"> Правительства РФ от 17.03.2018 N 293)</w:t>
      </w:r>
    </w:p>
    <w:p w:rsidR="00876923" w:rsidRDefault="00876923">
      <w:pPr>
        <w:pStyle w:val="ConsPlusNormal"/>
        <w:spacing w:before="220"/>
        <w:ind w:firstLine="540"/>
        <w:jc w:val="both"/>
      </w:pPr>
      <w:r>
        <w:t xml:space="preserve">2. Утратил силу. - </w:t>
      </w:r>
      <w:hyperlink r:id="rId14">
        <w:r>
          <w:rPr>
            <w:color w:val="0000FF"/>
          </w:rPr>
          <w:t>Постановление</w:t>
        </w:r>
      </w:hyperlink>
      <w:r>
        <w:t xml:space="preserve"> Правительства РФ от 13.10.2017 N 1245.</w:t>
      </w:r>
    </w:p>
    <w:p w:rsidR="00876923" w:rsidRDefault="00876923">
      <w:pPr>
        <w:pStyle w:val="ConsPlusNormal"/>
        <w:spacing w:before="220"/>
        <w:ind w:firstLine="540"/>
        <w:jc w:val="both"/>
      </w:pPr>
      <w:r>
        <w:t>3. Признать утратившими силу:</w:t>
      </w:r>
    </w:p>
    <w:p w:rsidR="00876923" w:rsidRDefault="00876923">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11 августа 1992 г. N 572 "О компенсации расходов, связанных с выездом из районов Крайнего Севера и приравненных к ним местностей" (Собрание актов Президента и Правительства Российской Федерации, 1992, N 7, ст. 390);</w:t>
      </w:r>
    </w:p>
    <w:p w:rsidR="00876923" w:rsidRDefault="00876923">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 ноября 1992 г. N 840 "О дополнении постановления Правительства Российской Федерации от 11 августа 1992 г. N 572" (Собрание актов Президента и Правительства Российской Федерации, 1992, N 19, ст. 1585).</w:t>
      </w:r>
    </w:p>
    <w:p w:rsidR="00876923" w:rsidRDefault="00876923">
      <w:pPr>
        <w:pStyle w:val="ConsPlusNormal"/>
        <w:spacing w:before="220"/>
        <w:ind w:firstLine="540"/>
        <w:jc w:val="both"/>
      </w:pPr>
      <w:r>
        <w:t>4. Настоящее постановление распространяется на правоотношения, возникшие с 16 мая 2013 г.</w:t>
      </w:r>
    </w:p>
    <w:p w:rsidR="00876923" w:rsidRDefault="00876923">
      <w:pPr>
        <w:pStyle w:val="ConsPlusNormal"/>
        <w:jc w:val="both"/>
      </w:pPr>
    </w:p>
    <w:p w:rsidR="00876923" w:rsidRDefault="00876923">
      <w:pPr>
        <w:pStyle w:val="ConsPlusNormal"/>
        <w:jc w:val="right"/>
      </w:pPr>
      <w:r>
        <w:t>Председатель Правительства</w:t>
      </w:r>
    </w:p>
    <w:p w:rsidR="00876923" w:rsidRDefault="00876923">
      <w:pPr>
        <w:pStyle w:val="ConsPlusNormal"/>
        <w:jc w:val="right"/>
      </w:pPr>
      <w:r>
        <w:t>Российской Федерации</w:t>
      </w:r>
    </w:p>
    <w:p w:rsidR="00876923" w:rsidRDefault="00876923">
      <w:pPr>
        <w:pStyle w:val="ConsPlusNormal"/>
        <w:jc w:val="right"/>
      </w:pPr>
      <w:r>
        <w:t>Д.МЕДВЕДЕВ</w:t>
      </w:r>
    </w:p>
    <w:p w:rsidR="00876923" w:rsidRDefault="00876923">
      <w:pPr>
        <w:pStyle w:val="ConsPlusNormal"/>
        <w:jc w:val="both"/>
      </w:pPr>
    </w:p>
    <w:p w:rsidR="00876923" w:rsidRDefault="00876923">
      <w:pPr>
        <w:pStyle w:val="ConsPlusNormal"/>
        <w:jc w:val="both"/>
      </w:pPr>
    </w:p>
    <w:p w:rsidR="00876923" w:rsidRDefault="00876923">
      <w:pPr>
        <w:pStyle w:val="ConsPlusNormal"/>
        <w:jc w:val="both"/>
      </w:pPr>
    </w:p>
    <w:p w:rsidR="00876923" w:rsidRDefault="00876923">
      <w:pPr>
        <w:pStyle w:val="ConsPlusNormal"/>
        <w:jc w:val="both"/>
      </w:pPr>
    </w:p>
    <w:p w:rsidR="00876923" w:rsidRDefault="00876923">
      <w:pPr>
        <w:pStyle w:val="ConsPlusNormal"/>
        <w:jc w:val="both"/>
      </w:pPr>
    </w:p>
    <w:p w:rsidR="00876923" w:rsidRDefault="00876923">
      <w:pPr>
        <w:pStyle w:val="ConsPlusNormal"/>
        <w:jc w:val="right"/>
        <w:outlineLvl w:val="0"/>
      </w:pPr>
      <w:r>
        <w:lastRenderedPageBreak/>
        <w:t>Утверждены</w:t>
      </w:r>
    </w:p>
    <w:p w:rsidR="00876923" w:rsidRDefault="00876923">
      <w:pPr>
        <w:pStyle w:val="ConsPlusNormal"/>
        <w:jc w:val="right"/>
      </w:pPr>
      <w:r>
        <w:t>постановлением Правительства</w:t>
      </w:r>
    </w:p>
    <w:p w:rsidR="00876923" w:rsidRDefault="00876923">
      <w:pPr>
        <w:pStyle w:val="ConsPlusNormal"/>
        <w:jc w:val="right"/>
      </w:pPr>
      <w:r>
        <w:t>Российской Федерации</w:t>
      </w:r>
    </w:p>
    <w:p w:rsidR="00876923" w:rsidRDefault="00876923">
      <w:pPr>
        <w:pStyle w:val="ConsPlusNormal"/>
        <w:jc w:val="right"/>
      </w:pPr>
      <w:r>
        <w:t>от 11 декабря 2014 г. N 1351</w:t>
      </w:r>
    </w:p>
    <w:p w:rsidR="00876923" w:rsidRDefault="00876923">
      <w:pPr>
        <w:pStyle w:val="ConsPlusNormal"/>
        <w:jc w:val="both"/>
      </w:pPr>
    </w:p>
    <w:p w:rsidR="00876923" w:rsidRDefault="00876923">
      <w:pPr>
        <w:pStyle w:val="ConsPlusTitle"/>
        <w:jc w:val="center"/>
      </w:pPr>
      <w:bookmarkStart w:id="1" w:name="P39"/>
      <w:bookmarkEnd w:id="1"/>
      <w:r>
        <w:t>ПРАВИЛА</w:t>
      </w:r>
    </w:p>
    <w:p w:rsidR="00876923" w:rsidRDefault="00876923">
      <w:pPr>
        <w:pStyle w:val="ConsPlusTitle"/>
        <w:jc w:val="center"/>
      </w:pPr>
      <w:r>
        <w:t>КОМПЕНСАЦИИ РАСХОДОВ, СВЯЗАННЫХ С ПЕРЕЕЗДОМ ИЗ РАЙОНОВ</w:t>
      </w:r>
    </w:p>
    <w:p w:rsidR="00876923" w:rsidRDefault="00876923">
      <w:pPr>
        <w:pStyle w:val="ConsPlusTitle"/>
        <w:jc w:val="center"/>
      </w:pPr>
      <w:r>
        <w:t>КРАЙНЕГО СЕВЕРА И ПРИРАВНЕННЫХ К НИМ МЕСТНОСТЕЙ, ЛИЦАМ,</w:t>
      </w:r>
    </w:p>
    <w:p w:rsidR="00876923" w:rsidRDefault="00876923">
      <w:pPr>
        <w:pStyle w:val="ConsPlusTitle"/>
        <w:jc w:val="center"/>
      </w:pPr>
      <w:proofErr w:type="gramStart"/>
      <w:r>
        <w:t>ЯВЛЯЮЩИМСЯ ПОЛУЧАТЕЛЯМИ СТРАХОВЫХ ПЕНСИЙ И (ИЛИ) ПЕНСИЙ</w:t>
      </w:r>
      <w:proofErr w:type="gramEnd"/>
    </w:p>
    <w:p w:rsidR="00876923" w:rsidRDefault="00876923">
      <w:pPr>
        <w:pStyle w:val="ConsPlusTitle"/>
        <w:jc w:val="center"/>
      </w:pPr>
      <w:r>
        <w:t>ПО ГОСУДАРСТВЕННОМУ ПЕНСИОННОМУ ОБЕСПЕЧЕНИЮ,</w:t>
      </w:r>
    </w:p>
    <w:p w:rsidR="00876923" w:rsidRDefault="00876923">
      <w:pPr>
        <w:pStyle w:val="ConsPlusTitle"/>
        <w:jc w:val="center"/>
      </w:pPr>
      <w:r>
        <w:t>И ЧЛЕНАМ ИХ СЕМЕЙ</w:t>
      </w:r>
    </w:p>
    <w:p w:rsidR="00876923" w:rsidRDefault="00876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6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923" w:rsidRDefault="00876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923" w:rsidRDefault="00876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923" w:rsidRDefault="00876923">
            <w:pPr>
              <w:pStyle w:val="ConsPlusNormal"/>
              <w:jc w:val="center"/>
            </w:pPr>
            <w:r>
              <w:rPr>
                <w:color w:val="392C69"/>
              </w:rPr>
              <w:t>Список изменяющих документов</w:t>
            </w:r>
          </w:p>
          <w:p w:rsidR="00876923" w:rsidRDefault="00876923">
            <w:pPr>
              <w:pStyle w:val="ConsPlusNormal"/>
              <w:jc w:val="center"/>
            </w:pPr>
            <w:proofErr w:type="gramStart"/>
            <w:r>
              <w:rPr>
                <w:color w:val="392C69"/>
              </w:rPr>
              <w:t xml:space="preserve">(в ред. Постановлений Правительства РФ от 07.03.2016 </w:t>
            </w:r>
            <w:hyperlink r:id="rId17">
              <w:r>
                <w:rPr>
                  <w:color w:val="0000FF"/>
                </w:rPr>
                <w:t>N 171</w:t>
              </w:r>
            </w:hyperlink>
            <w:r>
              <w:rPr>
                <w:color w:val="392C69"/>
              </w:rPr>
              <w:t>,</w:t>
            </w:r>
            <w:proofErr w:type="gramEnd"/>
          </w:p>
          <w:p w:rsidR="00876923" w:rsidRDefault="00876923">
            <w:pPr>
              <w:pStyle w:val="ConsPlusNormal"/>
              <w:jc w:val="center"/>
            </w:pPr>
            <w:r>
              <w:rPr>
                <w:color w:val="392C69"/>
              </w:rPr>
              <w:t xml:space="preserve">от 13.10.2017 </w:t>
            </w:r>
            <w:hyperlink r:id="rId18">
              <w:r>
                <w:rPr>
                  <w:color w:val="0000FF"/>
                </w:rPr>
                <w:t>N 1245</w:t>
              </w:r>
            </w:hyperlink>
            <w:r>
              <w:rPr>
                <w:color w:val="392C69"/>
              </w:rPr>
              <w:t xml:space="preserve">, от 17.03.2018 </w:t>
            </w:r>
            <w:hyperlink r:id="rId19">
              <w:r>
                <w:rPr>
                  <w:color w:val="0000FF"/>
                </w:rPr>
                <w:t>N 293</w:t>
              </w:r>
            </w:hyperlink>
            <w:r>
              <w:rPr>
                <w:color w:val="392C69"/>
              </w:rPr>
              <w:t xml:space="preserve">, от 15.11.2019 </w:t>
            </w:r>
            <w:hyperlink r:id="rId20">
              <w:r>
                <w:rPr>
                  <w:color w:val="0000FF"/>
                </w:rPr>
                <w:t>N 1458</w:t>
              </w:r>
            </w:hyperlink>
            <w:r>
              <w:rPr>
                <w:color w:val="392C69"/>
              </w:rPr>
              <w:t>,</w:t>
            </w:r>
          </w:p>
          <w:p w:rsidR="00876923" w:rsidRDefault="00876923">
            <w:pPr>
              <w:pStyle w:val="ConsPlusNormal"/>
              <w:jc w:val="center"/>
            </w:pPr>
            <w:r>
              <w:rPr>
                <w:color w:val="392C69"/>
              </w:rPr>
              <w:t xml:space="preserve">от 10.02.2020 </w:t>
            </w:r>
            <w:hyperlink r:id="rId21">
              <w:r>
                <w:rPr>
                  <w:color w:val="0000FF"/>
                </w:rPr>
                <w:t>N 114</w:t>
              </w:r>
            </w:hyperlink>
            <w:r>
              <w:rPr>
                <w:color w:val="392C69"/>
              </w:rPr>
              <w:t xml:space="preserve">, от 10.07.2020 </w:t>
            </w:r>
            <w:hyperlink r:id="rId22">
              <w:r>
                <w:rPr>
                  <w:color w:val="0000FF"/>
                </w:rPr>
                <w:t>N 1017</w:t>
              </w:r>
            </w:hyperlink>
            <w:r>
              <w:rPr>
                <w:color w:val="392C69"/>
              </w:rPr>
              <w:t xml:space="preserve">, от 24.03.2023 </w:t>
            </w:r>
            <w:hyperlink r:id="rId2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923" w:rsidRDefault="00876923">
            <w:pPr>
              <w:pStyle w:val="ConsPlusNormal"/>
            </w:pPr>
          </w:p>
        </w:tc>
      </w:tr>
    </w:tbl>
    <w:p w:rsidR="00876923" w:rsidRDefault="00876923">
      <w:pPr>
        <w:pStyle w:val="ConsPlusNormal"/>
        <w:jc w:val="center"/>
      </w:pPr>
    </w:p>
    <w:p w:rsidR="00876923" w:rsidRDefault="00876923">
      <w:pPr>
        <w:pStyle w:val="ConsPlusNormal"/>
        <w:ind w:firstLine="540"/>
        <w:jc w:val="both"/>
      </w:pPr>
      <w:r>
        <w:t xml:space="preserve">1. </w:t>
      </w:r>
      <w:proofErr w:type="gramStart"/>
      <w:r>
        <w:t>Настоящие Правила определяют размер, условия и порядок компенсации расходов на оплату стоимости проезда и стоимости провоза багажа лицам, являющимся получателями страховых пенсий и (или) пенсий по государственному 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w:t>
      </w:r>
      <w:proofErr w:type="gramEnd"/>
      <w:r>
        <w:t xml:space="preserve"> </w:t>
      </w:r>
      <w:proofErr w:type="gramStart"/>
      <w:r>
        <w:t>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они подлежат обязательному пенсионному страхованию в соответствии с законодательством Российской Федерации (далее - пенсионеры), и членам их семей, находящимся на их иждивении, связанных с переездом из районов Крайнего Севера и приравненных к ним местностей к новому</w:t>
      </w:r>
      <w:proofErr w:type="gramEnd"/>
      <w:r>
        <w:t xml:space="preserve"> месту жительства на территории Российской Федерации, не относящемуся к указанным районам и местностям (далее соответственно - новое место жительства, компенсация).</w:t>
      </w:r>
    </w:p>
    <w:p w:rsidR="00876923" w:rsidRDefault="00876923">
      <w:pPr>
        <w:pStyle w:val="ConsPlusNormal"/>
        <w:jc w:val="both"/>
      </w:pPr>
      <w:r>
        <w:t xml:space="preserve">(в ред. </w:t>
      </w:r>
      <w:hyperlink r:id="rId24">
        <w:r>
          <w:rPr>
            <w:color w:val="0000FF"/>
          </w:rPr>
          <w:t>Постановления</w:t>
        </w:r>
      </w:hyperlink>
      <w:r>
        <w:t xml:space="preserve"> Правительства РФ от 17.03.2018 N 293)</w:t>
      </w:r>
    </w:p>
    <w:p w:rsidR="00876923" w:rsidRDefault="00876923">
      <w:pPr>
        <w:pStyle w:val="ConsPlusNormal"/>
        <w:spacing w:before="220"/>
        <w:ind w:firstLine="540"/>
        <w:jc w:val="both"/>
      </w:pPr>
      <w:r>
        <w:t xml:space="preserve">2. </w:t>
      </w:r>
      <w:proofErr w:type="gramStart"/>
      <w:r>
        <w:t>Членами семьи пенсионера, находящимися на его иждивении, в настоящих Правилах признаются нетрудоспособные супруг (супруга), а также дети (в том числе усыновленные (удочеренные), находящиеся под опекой (попечительством) пенсионера), братья, сестры и внуки пенсионера, не достигшие возраста 18 лет, дети, братья, сестры и внуки пенсионера,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w:t>
      </w:r>
      <w:proofErr w:type="gramEnd"/>
      <w:r>
        <w:t xml:space="preserve"> </w:t>
      </w:r>
      <w:proofErr w:type="gramStart"/>
      <w:r>
        <w:t>обучения, но не дольше чем до достижения ими возраста 23 лет, или дети, братья, сестры и внуки пенсионера старше этого возраста, если они до достижения возраста 18 лет стали инвалидами, проживающие с пенсионером и находящиеся на его полном содержании или получающие от него помощь, которая является для них постоянным и основным источником средств к существованию (далее - члены семьи пенсионера).</w:t>
      </w:r>
      <w:proofErr w:type="gramEnd"/>
      <w:r>
        <w:t xml:space="preserve"> При этом братья, сестры и внуки пенсионера признаются членами семьи пенсионера при условии, если они не имеют трудоспособных родителей.</w:t>
      </w:r>
    </w:p>
    <w:p w:rsidR="00876923" w:rsidRDefault="00876923">
      <w:pPr>
        <w:pStyle w:val="ConsPlusNormal"/>
        <w:spacing w:before="220"/>
        <w:ind w:firstLine="540"/>
        <w:jc w:val="both"/>
      </w:pPr>
      <w:bookmarkStart w:id="2" w:name="P53"/>
      <w:bookmarkEnd w:id="2"/>
      <w:r>
        <w:t>3. Компенсация производится в размере:</w:t>
      </w:r>
    </w:p>
    <w:p w:rsidR="00876923" w:rsidRDefault="00876923">
      <w:pPr>
        <w:pStyle w:val="ConsPlusNormal"/>
        <w:spacing w:before="220"/>
        <w:ind w:firstLine="540"/>
        <w:jc w:val="both"/>
      </w:pPr>
      <w:bookmarkStart w:id="3" w:name="P54"/>
      <w:bookmarkEnd w:id="3"/>
      <w:proofErr w:type="gramStart"/>
      <w:r>
        <w:t xml:space="preserve">а) 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w:t>
      </w:r>
      <w:r>
        <w:lastRenderedPageBreak/>
        <w:t>всех типов, за исключением</w:t>
      </w:r>
      <w:proofErr w:type="gramEnd"/>
      <w:r>
        <w:t xml:space="preserve"> </w:t>
      </w:r>
      <w:proofErr w:type="gramStart"/>
      <w:r>
        <w:t>спальных вагонов с 2-местными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 морским транспортом в каютах III категории судов транспортных линий, внутренним водным транспортом на местах III категории судов транспортных линий, 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w:t>
      </w:r>
      <w:proofErr w:type="gramEnd"/>
      <w:r>
        <w:t xml:space="preserve"> меньшей стоимости авиаперелета по сравнению со стоимостью проезда железнодорожным транспортом, а также автомобильным транспортом общего пользования в междугородном сообщении;</w:t>
      </w:r>
    </w:p>
    <w:p w:rsidR="00876923" w:rsidRDefault="00876923">
      <w:pPr>
        <w:pStyle w:val="ConsPlusNormal"/>
        <w:spacing w:before="220"/>
        <w:ind w:firstLine="540"/>
        <w:jc w:val="both"/>
      </w:pPr>
      <w:bookmarkStart w:id="4" w:name="P55"/>
      <w:bookmarkEnd w:id="4"/>
      <w:proofErr w:type="gramStart"/>
      <w:r>
        <w:t>б) 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roofErr w:type="gramEnd"/>
    </w:p>
    <w:p w:rsidR="00876923" w:rsidRDefault="00876923">
      <w:pPr>
        <w:pStyle w:val="ConsPlusNormal"/>
        <w:spacing w:before="220"/>
        <w:ind w:firstLine="540"/>
        <w:jc w:val="both"/>
      </w:pPr>
      <w:r>
        <w:t xml:space="preserve">3(1). </w:t>
      </w:r>
      <w:proofErr w:type="gramStart"/>
      <w:r>
        <w:t>При использовании воздушного транспорта для проезда пенсионера и переезжающих вместе с ним членов его семьи к новому месту жительства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эти авиакомпании не осуществляют пассажирские перевозки к новому месту жительства либо если оформление (приобретение) проездных документов на рейсы этих авиакомпаний</w:t>
      </w:r>
      <w:proofErr w:type="gramEnd"/>
      <w:r>
        <w:t xml:space="preserve"> невозможно ввиду их отсутствия на дату вылета к новому месту жительства.</w:t>
      </w:r>
    </w:p>
    <w:p w:rsidR="00876923" w:rsidRDefault="00876923">
      <w:pPr>
        <w:pStyle w:val="ConsPlusNormal"/>
        <w:jc w:val="both"/>
      </w:pPr>
      <w:r>
        <w:t xml:space="preserve">(п. 3(1) </w:t>
      </w:r>
      <w:proofErr w:type="gramStart"/>
      <w:r>
        <w:t>введен</w:t>
      </w:r>
      <w:proofErr w:type="gramEnd"/>
      <w:r>
        <w:t xml:space="preserve"> </w:t>
      </w:r>
      <w:hyperlink r:id="rId25">
        <w:r>
          <w:rPr>
            <w:color w:val="0000FF"/>
          </w:rPr>
          <w:t>Постановлением</w:t>
        </w:r>
      </w:hyperlink>
      <w:r>
        <w:t xml:space="preserve"> Правительства РФ от 07.03.2016 N 171)</w:t>
      </w:r>
    </w:p>
    <w:p w:rsidR="00876923" w:rsidRDefault="00876923">
      <w:pPr>
        <w:pStyle w:val="ConsPlusNormal"/>
        <w:spacing w:before="220"/>
        <w:ind w:firstLine="540"/>
        <w:jc w:val="both"/>
      </w:pPr>
      <w:r>
        <w:t xml:space="preserve">4. </w:t>
      </w:r>
      <w:proofErr w:type="gramStart"/>
      <w:r>
        <w:t xml:space="preserve">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видов транспорта, указанных в </w:t>
      </w:r>
      <w:hyperlink w:anchor="P55">
        <w:r>
          <w:rPr>
            <w:color w:val="0000FF"/>
          </w:rPr>
          <w:t>подпункте "б" пункта 3</w:t>
        </w:r>
      </w:hyperlink>
      <w:r>
        <w:t xml:space="preserve"> настоящих Правил,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w:t>
      </w:r>
      <w:proofErr w:type="gramEnd"/>
      <w:r>
        <w:t xml:space="preserve"> </w:t>
      </w:r>
      <w:proofErr w:type="gramStart"/>
      <w:r>
        <w:t>числе</w:t>
      </w:r>
      <w:proofErr w:type="gramEnd"/>
      <w:r>
        <w:t xml:space="preserve"> воздушным транспортом, до ближайшей к прежнему месту жительства железнодорожной станции или до ближайшего морского либо речного порта, открытого для навигации в это время.</w:t>
      </w:r>
    </w:p>
    <w:p w:rsidR="00876923" w:rsidRDefault="00876923">
      <w:pPr>
        <w:pStyle w:val="ConsPlusNormal"/>
        <w:spacing w:before="220"/>
        <w:ind w:firstLine="540"/>
        <w:jc w:val="both"/>
      </w:pPr>
      <w:r>
        <w:t xml:space="preserve">5. Компенсация производится на основании документов, подтверждающих стоимость и категорию проезда, выданных транспортной организацией, осуществляющей перевозку, или ее уполномоченным агентом (далее - транспортная организация), в пределах, установленных </w:t>
      </w:r>
      <w:hyperlink w:anchor="P53">
        <w:r>
          <w:rPr>
            <w:color w:val="0000FF"/>
          </w:rPr>
          <w:t>пунктом 3</w:t>
        </w:r>
      </w:hyperlink>
      <w:r>
        <w:t xml:space="preserve"> настоящих Правил.</w:t>
      </w:r>
    </w:p>
    <w:p w:rsidR="00876923" w:rsidRDefault="00876923">
      <w:pPr>
        <w:pStyle w:val="ConsPlusNormal"/>
        <w:spacing w:before="220"/>
        <w:ind w:firstLine="540"/>
        <w:jc w:val="both"/>
      </w:pPr>
      <w:r>
        <w:t xml:space="preserve">6. </w:t>
      </w:r>
      <w:proofErr w:type="gramStart"/>
      <w:r>
        <w:t>Компенсация расходов на оплату стоимости проезда пенсионера и членов семьи пенсионера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w:t>
      </w:r>
      <w:proofErr w:type="gramEnd"/>
      <w:r>
        <w:t xml:space="preserve"> кратчайшего маршрута следования к новому месту жительства.</w:t>
      </w:r>
    </w:p>
    <w:p w:rsidR="00876923" w:rsidRDefault="00876923">
      <w:pPr>
        <w:pStyle w:val="ConsPlusNormal"/>
        <w:spacing w:before="220"/>
        <w:ind w:firstLine="540"/>
        <w:jc w:val="both"/>
      </w:pPr>
      <w:r>
        <w:t>7. Заявление о компенсации пенсионер подает после осуществления переезда в территориальный орган Фонда пенсионного и социального страхования Российской Федерации по новому месту жительства, в котором находится его выплатное дело.</w:t>
      </w:r>
    </w:p>
    <w:p w:rsidR="00876923" w:rsidRDefault="00876923">
      <w:pPr>
        <w:pStyle w:val="ConsPlusNormal"/>
        <w:jc w:val="both"/>
      </w:pPr>
      <w:r>
        <w:t>(</w:t>
      </w:r>
      <w:proofErr w:type="gramStart"/>
      <w:r>
        <w:t>в</w:t>
      </w:r>
      <w:proofErr w:type="gramEnd"/>
      <w:r>
        <w:t xml:space="preserve"> ред. Постановлений Правительства РФ от 17.03.2018 </w:t>
      </w:r>
      <w:hyperlink r:id="rId26">
        <w:r>
          <w:rPr>
            <w:color w:val="0000FF"/>
          </w:rPr>
          <w:t>N 293</w:t>
        </w:r>
      </w:hyperlink>
      <w:r>
        <w:t xml:space="preserve">, от 24.03.2023 </w:t>
      </w:r>
      <w:hyperlink r:id="rId27">
        <w:r>
          <w:rPr>
            <w:color w:val="0000FF"/>
          </w:rPr>
          <w:t>N 471</w:t>
        </w:r>
      </w:hyperlink>
      <w:r>
        <w:t>)</w:t>
      </w:r>
    </w:p>
    <w:p w:rsidR="00876923" w:rsidRDefault="00876923">
      <w:pPr>
        <w:pStyle w:val="ConsPlusNormal"/>
        <w:spacing w:before="220"/>
        <w:ind w:firstLine="540"/>
        <w:jc w:val="both"/>
      </w:pPr>
      <w:r>
        <w:t xml:space="preserve">8. Заявление о компенсации пенсионер подает лично или через своего представителя по </w:t>
      </w:r>
      <w:hyperlink r:id="rId28">
        <w:r>
          <w:rPr>
            <w:color w:val="0000FF"/>
          </w:rPr>
          <w:t>форме</w:t>
        </w:r>
      </w:hyperlink>
      <w:r>
        <w:t>, утверждаемой Министерством труда и социальной защиты Российской Федерации.</w:t>
      </w:r>
    </w:p>
    <w:p w:rsidR="00876923" w:rsidRDefault="00876923">
      <w:pPr>
        <w:pStyle w:val="ConsPlusNormal"/>
        <w:jc w:val="both"/>
      </w:pPr>
      <w:r>
        <w:lastRenderedPageBreak/>
        <w:t>(</w:t>
      </w:r>
      <w:proofErr w:type="gramStart"/>
      <w:r>
        <w:t>в</w:t>
      </w:r>
      <w:proofErr w:type="gramEnd"/>
      <w:r>
        <w:t xml:space="preserve"> ред. </w:t>
      </w:r>
      <w:hyperlink r:id="rId29">
        <w:r>
          <w:rPr>
            <w:color w:val="0000FF"/>
          </w:rPr>
          <w:t>Постановления</w:t>
        </w:r>
      </w:hyperlink>
      <w:r>
        <w:t xml:space="preserve"> Правительства РФ от 17.03.2018 N 293)</w:t>
      </w:r>
    </w:p>
    <w:p w:rsidR="00876923" w:rsidRDefault="00876923">
      <w:pPr>
        <w:pStyle w:val="ConsPlusNormal"/>
        <w:spacing w:before="220"/>
        <w:ind w:firstLine="540"/>
        <w:jc w:val="both"/>
      </w:pPr>
      <w:bookmarkStart w:id="5" w:name="P65"/>
      <w:bookmarkEnd w:id="5"/>
      <w:r>
        <w:t>9. При подаче заявления о компенсации пенсионер (его представитель) предъявляет:</w:t>
      </w:r>
    </w:p>
    <w:p w:rsidR="00876923" w:rsidRDefault="00876923">
      <w:pPr>
        <w:pStyle w:val="ConsPlusNormal"/>
        <w:spacing w:before="220"/>
        <w:ind w:firstLine="540"/>
        <w:jc w:val="both"/>
      </w:pPr>
      <w:r>
        <w:t>а) документы, удостоверяющие личность пенсионера, личность переехавших вместе с ним на новое место жительства членов семьи пенсионера, а также позволяющие установить возраст указанных лиц;</w:t>
      </w:r>
    </w:p>
    <w:p w:rsidR="00876923" w:rsidRDefault="00876923">
      <w:pPr>
        <w:pStyle w:val="ConsPlusNormal"/>
        <w:spacing w:before="220"/>
        <w:ind w:firstLine="540"/>
        <w:jc w:val="both"/>
      </w:pPr>
      <w:r>
        <w:t>б) документы, подтверждающие снятие пенсионера и переехавших вместе с ним на новое место жительства членов семьи пенсионера с регистрационного учета по прежнему месту жительства в районах Крайнего Севера или приравненных к ним местностях и их регистрацию по новому месту жительства;</w:t>
      </w:r>
    </w:p>
    <w:p w:rsidR="00876923" w:rsidRDefault="00876923">
      <w:pPr>
        <w:pStyle w:val="ConsPlusNormal"/>
        <w:spacing w:before="220"/>
        <w:ind w:firstLine="540"/>
        <w:jc w:val="both"/>
      </w:pPr>
      <w:r>
        <w:t>в) пенсионное удостоверение;</w:t>
      </w:r>
    </w:p>
    <w:p w:rsidR="00876923" w:rsidRDefault="00876923">
      <w:pPr>
        <w:pStyle w:val="ConsPlusNormal"/>
        <w:spacing w:before="220"/>
        <w:ind w:firstLine="540"/>
        <w:jc w:val="both"/>
      </w:pPr>
      <w:r>
        <w:t>г) документы, подтверждающие регистрацию пенсионера и переехавших вместе с ним членов семьи пенсионера (при наличии) в системе индивидуального (персонифицированного) учета;</w:t>
      </w:r>
    </w:p>
    <w:p w:rsidR="00876923" w:rsidRDefault="00876923">
      <w:pPr>
        <w:pStyle w:val="ConsPlusNormal"/>
        <w:jc w:val="both"/>
      </w:pPr>
      <w:r>
        <w:t xml:space="preserve">(в ред. </w:t>
      </w:r>
      <w:hyperlink r:id="rId30">
        <w:r>
          <w:rPr>
            <w:color w:val="0000FF"/>
          </w:rPr>
          <w:t>Постановления</w:t>
        </w:r>
      </w:hyperlink>
      <w:r>
        <w:t xml:space="preserve"> Правительства РФ от 15.11.2019 N 1458)</w:t>
      </w:r>
    </w:p>
    <w:p w:rsidR="00876923" w:rsidRDefault="00876923">
      <w:pPr>
        <w:pStyle w:val="ConsPlusNormal"/>
        <w:spacing w:before="220"/>
        <w:ind w:firstLine="540"/>
        <w:jc w:val="both"/>
      </w:pPr>
      <w:r>
        <w:t>д) документы, подтверждающие прекращение пенсионером трудовой деятельности;</w:t>
      </w:r>
    </w:p>
    <w:p w:rsidR="00876923" w:rsidRDefault="00876923">
      <w:pPr>
        <w:pStyle w:val="ConsPlusNormal"/>
        <w:spacing w:before="220"/>
        <w:ind w:firstLine="540"/>
        <w:jc w:val="both"/>
      </w:pPr>
      <w:r>
        <w:t>е) документы, удостоверяющие:</w:t>
      </w:r>
    </w:p>
    <w:p w:rsidR="00876923" w:rsidRDefault="00876923">
      <w:pPr>
        <w:pStyle w:val="ConsPlusNormal"/>
        <w:spacing w:before="220"/>
        <w:ind w:firstLine="540"/>
        <w:jc w:val="both"/>
      </w:pPr>
      <w:r>
        <w:t>брачные (родственные) отношения пенсионера с членами семьи пенсионера;</w:t>
      </w:r>
    </w:p>
    <w:p w:rsidR="00876923" w:rsidRDefault="00876923">
      <w:pPr>
        <w:pStyle w:val="ConsPlusNormal"/>
        <w:spacing w:before="220"/>
        <w:ind w:firstLine="540"/>
        <w:jc w:val="both"/>
      </w:pPr>
      <w:r>
        <w:t>факт усыновления (удочерения), установления опеки или попечительства пенсионера над членами семьи пенсионера;</w:t>
      </w:r>
    </w:p>
    <w:p w:rsidR="00876923" w:rsidRDefault="00876923">
      <w:pPr>
        <w:pStyle w:val="ConsPlusNormal"/>
        <w:spacing w:before="220"/>
        <w:ind w:firstLine="540"/>
        <w:jc w:val="both"/>
      </w:pPr>
      <w:r>
        <w:t>ж) документы, подтверждающие отсутствие у находящихся на иждивении пенсионера братьев, сестер и внуков трудоспособных родителей;</w:t>
      </w:r>
    </w:p>
    <w:p w:rsidR="00876923" w:rsidRDefault="00876923">
      <w:pPr>
        <w:pStyle w:val="ConsPlusNormal"/>
        <w:jc w:val="both"/>
      </w:pPr>
      <w:r>
        <w:t>(</w:t>
      </w:r>
      <w:proofErr w:type="spellStart"/>
      <w:r>
        <w:t>пп</w:t>
      </w:r>
      <w:proofErr w:type="spellEnd"/>
      <w:r>
        <w:t xml:space="preserve">. "ж" в ред. </w:t>
      </w:r>
      <w:hyperlink r:id="rId31">
        <w:r>
          <w:rPr>
            <w:color w:val="0000FF"/>
          </w:rPr>
          <w:t>Постановления</w:t>
        </w:r>
      </w:hyperlink>
      <w:r>
        <w:t xml:space="preserve"> Правительства РФ от 10.02.2020 N 114)</w:t>
      </w:r>
    </w:p>
    <w:p w:rsidR="00876923" w:rsidRDefault="00876923">
      <w:pPr>
        <w:pStyle w:val="ConsPlusNormal"/>
        <w:spacing w:before="220"/>
        <w:ind w:firstLine="540"/>
        <w:jc w:val="both"/>
      </w:pPr>
      <w:r>
        <w:t>з) документы, удостоверяющие личность и подтверждающие полномочия представителя пенсионера.</w:t>
      </w:r>
    </w:p>
    <w:p w:rsidR="00876923" w:rsidRDefault="00876923">
      <w:pPr>
        <w:pStyle w:val="ConsPlusNormal"/>
        <w:spacing w:before="220"/>
        <w:ind w:firstLine="540"/>
        <w:jc w:val="both"/>
      </w:pPr>
      <w:r>
        <w:t>9(1). Территориальный орган Фонда пенсионного и социального страхования Российской Федерации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подтверждающие признание члена семьи пенсионера старше 18 лет инвалидом до достижения возраста 18 лет.</w:t>
      </w:r>
    </w:p>
    <w:p w:rsidR="00876923" w:rsidRDefault="00876923">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t>Пенсионер (его представитель) вправе по собственной инициативе представить указанные сведения.</w:t>
      </w:r>
    </w:p>
    <w:p w:rsidR="00876923" w:rsidRDefault="00876923">
      <w:pPr>
        <w:pStyle w:val="ConsPlusNormal"/>
        <w:spacing w:before="220"/>
        <w:ind w:firstLine="540"/>
        <w:jc w:val="both"/>
      </w:pPr>
      <w:r>
        <w:t xml:space="preserve">В качестве указанных сведений пенсионер (его представитель) вправе представить справку, подтверждающую факт установления инвалидности члену семьи пенсионера старше 18 лет до достижения возраста 18 лет (выписку из акта освидетельствования гражданина, признанного инвалидом), выдаваемую федеральным государственным учреждением </w:t>
      </w:r>
      <w:proofErr w:type="gramStart"/>
      <w:r>
        <w:t>медико-социальной</w:t>
      </w:r>
      <w:proofErr w:type="gramEnd"/>
      <w:r>
        <w:t xml:space="preserve"> экспертизы.</w:t>
      </w:r>
    </w:p>
    <w:p w:rsidR="00876923" w:rsidRDefault="00876923">
      <w:pPr>
        <w:pStyle w:val="ConsPlusNormal"/>
        <w:jc w:val="both"/>
      </w:pPr>
      <w:r>
        <w:t xml:space="preserve">(п. 9(1) </w:t>
      </w:r>
      <w:proofErr w:type="gramStart"/>
      <w:r>
        <w:t>введен</w:t>
      </w:r>
      <w:proofErr w:type="gramEnd"/>
      <w:r>
        <w:t xml:space="preserve"> </w:t>
      </w:r>
      <w:hyperlink r:id="rId33">
        <w:r>
          <w:rPr>
            <w:color w:val="0000FF"/>
          </w:rPr>
          <w:t>Постановлением</w:t>
        </w:r>
      </w:hyperlink>
      <w:r>
        <w:t xml:space="preserve"> Правительства РФ от 10.02.2020 N 114)</w:t>
      </w:r>
    </w:p>
    <w:p w:rsidR="00876923" w:rsidRDefault="00876923">
      <w:pPr>
        <w:pStyle w:val="ConsPlusNormal"/>
        <w:spacing w:before="220"/>
        <w:ind w:firstLine="540"/>
        <w:jc w:val="both"/>
      </w:pPr>
      <w:r>
        <w:t xml:space="preserve">10. </w:t>
      </w:r>
      <w:hyperlink r:id="rId34">
        <w:r>
          <w:rPr>
            <w:color w:val="0000FF"/>
          </w:rPr>
          <w:t>Заявление</w:t>
        </w:r>
      </w:hyperlink>
      <w:r>
        <w:t xml:space="preserve"> о компенсации подается с приложением документов, подтверждающих, что:</w:t>
      </w:r>
    </w:p>
    <w:p w:rsidR="00876923" w:rsidRDefault="00876923">
      <w:pPr>
        <w:pStyle w:val="ConsPlusNormal"/>
        <w:spacing w:before="220"/>
        <w:ind w:firstLine="540"/>
        <w:jc w:val="both"/>
      </w:pPr>
      <w:r>
        <w:t xml:space="preserve">а) пенсионеру по последнему месту работы в организации, расположенной в районах Крайнего Севера и приравненных к ним местностях, и членам семьи пенсионера не </w:t>
      </w:r>
      <w:r>
        <w:lastRenderedPageBreak/>
        <w:t>производилась компенсация за счет средств работодателя в указанный в заявлении о компенсации срок, определенный датами выезда и приезда;</w:t>
      </w:r>
    </w:p>
    <w:p w:rsidR="00876923" w:rsidRDefault="00876923">
      <w:pPr>
        <w:pStyle w:val="ConsPlusNormal"/>
        <w:spacing w:before="220"/>
        <w:ind w:firstLine="540"/>
        <w:jc w:val="both"/>
      </w:pPr>
      <w:proofErr w:type="gramStart"/>
      <w:r>
        <w:t>б) член семьи пенсионера старше 18 лет проходит обучение по очной форме по основным образовательным программам в организациях, осуществляющих образовательную деятельность (до окончания им такого обучения, но не дольше чем до достижения возраста 23 лет);</w:t>
      </w:r>
      <w:proofErr w:type="gramEnd"/>
    </w:p>
    <w:p w:rsidR="00876923" w:rsidRDefault="00876923">
      <w:pPr>
        <w:pStyle w:val="ConsPlusNormal"/>
        <w:spacing w:before="220"/>
        <w:ind w:firstLine="540"/>
        <w:jc w:val="both"/>
      </w:pPr>
      <w:r>
        <w:t>в) члены семьи пенсионера, переехавшие вместе с ним на новое место жительства, находятся на иждивении пенсионера;</w:t>
      </w:r>
    </w:p>
    <w:p w:rsidR="00876923" w:rsidRDefault="00876923">
      <w:pPr>
        <w:pStyle w:val="ConsPlusNormal"/>
        <w:spacing w:before="220"/>
        <w:ind w:firstLine="540"/>
        <w:jc w:val="both"/>
      </w:pPr>
      <w:r>
        <w:t>г) пенсионер и члены семьи пенсионера осуществили проезд из районов Крайнего Севера и приравненных к ним местностей к новому месту жительства и пенсионером фактически произведены расходы на оплату стоимости проезда (проездные документы, посадочные талоны, иные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
    <w:p w:rsidR="00876923" w:rsidRDefault="00876923">
      <w:pPr>
        <w:pStyle w:val="ConsPlusNormal"/>
        <w:spacing w:before="220"/>
        <w:ind w:firstLine="540"/>
        <w:jc w:val="both"/>
      </w:pPr>
      <w:bookmarkStart w:id="6" w:name="P88"/>
      <w:bookmarkEnd w:id="6"/>
      <w:r>
        <w:t xml:space="preserve">д) пенсионер и члены семьи пенсионера осуществили проезд более высокой категории стоимости (справка или иной документ, подтверждающие стоимость и категорию проезда по соответствующему маршруту на дату осуществления проезда в размерах, установленных </w:t>
      </w:r>
      <w:hyperlink w:anchor="P54">
        <w:r>
          <w:rPr>
            <w:color w:val="0000FF"/>
          </w:rPr>
          <w:t>подпунктом "а" пункта 3</w:t>
        </w:r>
      </w:hyperlink>
      <w:r>
        <w:t xml:space="preserve"> настоящих Правил, выданные транспортными организациями или их агентами в установленном порядке);</w:t>
      </w:r>
    </w:p>
    <w:p w:rsidR="00876923" w:rsidRDefault="00876923">
      <w:pPr>
        <w:pStyle w:val="ConsPlusNormal"/>
        <w:spacing w:before="220"/>
        <w:ind w:firstLine="540"/>
        <w:jc w:val="both"/>
      </w:pPr>
      <w:r>
        <w:t>е) пенсионер и члены семьи пенсионера осуществили проезд к новому месту жительства и провоз багажа личным транспортом и пенсионером фактически произведены расходы на оплату стоимости указанного проезда (правоустанавливающие документы на транспортное средство, чеки автозаправочных станций на оплату топлива);</w:t>
      </w:r>
    </w:p>
    <w:p w:rsidR="00876923" w:rsidRDefault="00876923">
      <w:pPr>
        <w:pStyle w:val="ConsPlusNormal"/>
        <w:spacing w:before="220"/>
        <w:ind w:firstLine="540"/>
        <w:jc w:val="both"/>
      </w:pPr>
      <w:proofErr w:type="gramStart"/>
      <w:r>
        <w:t xml:space="preserve">ж) пенсионер и члены семьи пенсионера осуществили провоз багажа к новому месту жительства и пенсионером фактически произведены расходы на оплату услуг по провозу багажа, включая услуги по погрузке и выгрузке багажа (багажная, </w:t>
      </w:r>
      <w:proofErr w:type="spellStart"/>
      <w:r>
        <w:t>грузобагажная</w:t>
      </w:r>
      <w:proofErr w:type="spellEnd"/>
      <w:r>
        <w:t xml:space="preserve"> квитанция, грузовая накладная, заявка на перевозку грузов с отметкой об их принятии, коносамент, кассовый чек, подтверждающий оплату провоза багажа, контейнеров, почтовых посылок, и другие документы, содержащие сведения</w:t>
      </w:r>
      <w:proofErr w:type="gramEnd"/>
      <w:r>
        <w:t xml:space="preserve"> о весе (массе) и стоимости провоза багажа, выданные организациями, осуществившими его перевозку);</w:t>
      </w:r>
    </w:p>
    <w:p w:rsidR="00876923" w:rsidRDefault="00876923">
      <w:pPr>
        <w:pStyle w:val="ConsPlusNormal"/>
        <w:spacing w:before="220"/>
        <w:ind w:firstLine="540"/>
        <w:jc w:val="both"/>
      </w:pPr>
      <w:bookmarkStart w:id="7" w:name="P91"/>
      <w:bookmarkEnd w:id="7"/>
      <w:r>
        <w:t xml:space="preserve">з) фактически произведенные пенсионером расходы на оплату стоимости провоза багажа пенсионера и членов семьи пенсионера превышают размеры, установленные </w:t>
      </w:r>
      <w:hyperlink w:anchor="P55">
        <w:r>
          <w:rPr>
            <w:color w:val="0000FF"/>
          </w:rPr>
          <w:t>подпунктом "б" пункта 3</w:t>
        </w:r>
      </w:hyperlink>
      <w:r>
        <w:t xml:space="preserve"> настоящих Правил (справка или иной документ, подтверждающие стоимость провоза багажа по соответствующему маршруту в указанных пределах, выданные транспортными организациями в установленном порядке);</w:t>
      </w:r>
    </w:p>
    <w:p w:rsidR="00876923" w:rsidRDefault="00876923">
      <w:pPr>
        <w:pStyle w:val="ConsPlusNormal"/>
        <w:spacing w:before="220"/>
        <w:ind w:firstLine="540"/>
        <w:jc w:val="both"/>
      </w:pPr>
      <w:r>
        <w:t>и) представитель пенсионера наделен соответствующими полномочиями.</w:t>
      </w:r>
    </w:p>
    <w:p w:rsidR="00876923" w:rsidRDefault="00876923">
      <w:pPr>
        <w:pStyle w:val="ConsPlusNormal"/>
        <w:spacing w:before="220"/>
        <w:ind w:firstLine="540"/>
        <w:jc w:val="both"/>
      </w:pPr>
      <w:r>
        <w:t xml:space="preserve">11. Расходы, связанные с получением пенсионером в транспортных организациях и у уполномоченного агента транспортной организации документов, указанных в </w:t>
      </w:r>
      <w:hyperlink w:anchor="P88">
        <w:r>
          <w:rPr>
            <w:color w:val="0000FF"/>
          </w:rPr>
          <w:t>подпунктах "д"</w:t>
        </w:r>
      </w:hyperlink>
      <w:r>
        <w:t xml:space="preserve"> и </w:t>
      </w:r>
      <w:hyperlink w:anchor="P91">
        <w:r>
          <w:rPr>
            <w:color w:val="0000FF"/>
          </w:rPr>
          <w:t>"з" пункта 10</w:t>
        </w:r>
      </w:hyperlink>
      <w:r>
        <w:t xml:space="preserve"> настоящих Правил, компенсации не подлежат.</w:t>
      </w:r>
    </w:p>
    <w:p w:rsidR="00876923" w:rsidRDefault="00876923">
      <w:pPr>
        <w:pStyle w:val="ConsPlusNormal"/>
        <w:spacing w:before="220"/>
        <w:ind w:firstLine="540"/>
        <w:jc w:val="both"/>
      </w:pPr>
      <w:bookmarkStart w:id="8" w:name="P94"/>
      <w:bookmarkEnd w:id="8"/>
      <w:r>
        <w:t>12. В качестве документа, удостоверяющего личность гражданина Российской Федерации, предъявляется паспорт.</w:t>
      </w:r>
    </w:p>
    <w:p w:rsidR="00876923" w:rsidRDefault="00876923">
      <w:pPr>
        <w:pStyle w:val="ConsPlusNormal"/>
        <w:spacing w:before="220"/>
        <w:ind w:firstLine="540"/>
        <w:jc w:val="both"/>
      </w:pPr>
      <w:r>
        <w:t>В качестве документа, удостоверяющего личность и позволяющего установить возраст лица, не достигшего возраста 14 лет, предъявляется свидетельство о рождении (свидетельство об усыновлении).</w:t>
      </w:r>
    </w:p>
    <w:p w:rsidR="00876923" w:rsidRDefault="00876923" w:rsidP="00876923">
      <w:pPr>
        <w:pStyle w:val="ConsPlusNormal"/>
        <w:spacing w:before="220"/>
        <w:ind w:firstLine="540"/>
        <w:jc w:val="both"/>
      </w:pPr>
      <w:r>
        <w:t xml:space="preserve">В качестве документа, подтверждающего снятие с регистрационного учета (регистрацию) гражданина по месту жительства, предъявляется паспорт (свидетельство о регистрации по месту </w:t>
      </w:r>
      <w:r>
        <w:lastRenderedPageBreak/>
        <w:t>жительства на территории Российской Федерации, выданное органами регистрационного учета Российской Федерации).</w:t>
      </w:r>
    </w:p>
    <w:p w:rsidR="00876923" w:rsidRDefault="00876923">
      <w:pPr>
        <w:pStyle w:val="ConsPlusNormal"/>
        <w:spacing w:before="280"/>
        <w:ind w:firstLine="540"/>
        <w:jc w:val="both"/>
      </w:pPr>
      <w:r>
        <w:t>В качестве документа, подтверждающего регистрацию гражданина в системе индивидуального (персонифицированного) учета, предъявляется документ, выданный зарегистрированному лицу в соответствии с Федеральным законом "Об индивидуальном (персонифицированном) учете в системе обязательного пенсионного страхования" и содержащий сведения о страховом номере индивидуального лицевого счета.</w:t>
      </w:r>
    </w:p>
    <w:p w:rsidR="00876923" w:rsidRDefault="00876923">
      <w:pPr>
        <w:pStyle w:val="ConsPlusNormal"/>
        <w:jc w:val="both"/>
      </w:pPr>
      <w:r>
        <w:t xml:space="preserve">(в ред. </w:t>
      </w:r>
      <w:hyperlink r:id="rId35">
        <w:r>
          <w:rPr>
            <w:color w:val="0000FF"/>
          </w:rPr>
          <w:t>Постановления</w:t>
        </w:r>
      </w:hyperlink>
      <w:r>
        <w:t xml:space="preserve"> Правительства РФ от 15.11.2019 N 1458)</w:t>
      </w:r>
    </w:p>
    <w:p w:rsidR="00876923" w:rsidRDefault="00876923">
      <w:pPr>
        <w:pStyle w:val="ConsPlusNormal"/>
        <w:spacing w:before="220"/>
        <w:ind w:firstLine="540"/>
        <w:jc w:val="both"/>
      </w:pPr>
      <w:r>
        <w:t xml:space="preserve">В качестве документа, подтверждающего прекращение трудовой деятельности, предъявляется трудовая книжка (выписка из приказа об увольнении с последнего места работы, справка, выдаваемая работодателем по последнему месту работы) и (или) сведения о трудовой деятельности, предусмотренные </w:t>
      </w:r>
      <w:hyperlink r:id="rId36">
        <w:r>
          <w:rPr>
            <w:color w:val="0000FF"/>
          </w:rPr>
          <w:t>статьей 66.1</w:t>
        </w:r>
      </w:hyperlink>
      <w:r>
        <w:t xml:space="preserve"> Трудового кодекса Российской Федерации.</w:t>
      </w:r>
    </w:p>
    <w:p w:rsidR="00876923" w:rsidRDefault="00876923">
      <w:pPr>
        <w:pStyle w:val="ConsPlusNormal"/>
        <w:jc w:val="both"/>
      </w:pPr>
      <w:r>
        <w:t xml:space="preserve">(в ред. </w:t>
      </w:r>
      <w:hyperlink r:id="rId37">
        <w:r>
          <w:rPr>
            <w:color w:val="0000FF"/>
          </w:rPr>
          <w:t>Постановления</w:t>
        </w:r>
      </w:hyperlink>
      <w:r>
        <w:t xml:space="preserve"> Правительства РФ от 10.07.2020 N 1017)</w:t>
      </w:r>
    </w:p>
    <w:p w:rsidR="00876923" w:rsidRDefault="00876923">
      <w:pPr>
        <w:pStyle w:val="ConsPlusNormal"/>
        <w:spacing w:before="220"/>
        <w:ind w:firstLine="540"/>
        <w:jc w:val="both"/>
      </w:pPr>
      <w:r>
        <w:t>В качестве документа, подтверждающего брачные отношения, предъявляется свидетельство о браке (свидетельство о расторжении брака, копия записи акта гражданского состояния, справка компетентных органов (должностных лиц) иностранных государств).</w:t>
      </w:r>
    </w:p>
    <w:p w:rsidR="00876923" w:rsidRDefault="00876923">
      <w:pPr>
        <w:pStyle w:val="ConsPlusNormal"/>
        <w:spacing w:before="220"/>
        <w:ind w:firstLine="540"/>
        <w:jc w:val="both"/>
      </w:pPr>
      <w:proofErr w:type="gramStart"/>
      <w:r>
        <w:t>В качестве документов, подтверждающих родственные отношения пенсионера с членами семьи пенсионера, предъявляются свидетельство о рождении (свидетельство об усыновлении (удочерении), документ, подтверждающий факт установления опеки или попечительства), свидетельство о браке (свидетельство о расторжении брака, копия записи акта гражданского состояния), справка жилищных органов или органов местного самоуправления, справка территориальных органов Министерства внутренних дел Российской Федерации, решение суда и иные документы, содержащие в</w:t>
      </w:r>
      <w:proofErr w:type="gramEnd"/>
      <w:r>
        <w:t xml:space="preserve"> </w:t>
      </w:r>
      <w:proofErr w:type="gramStart"/>
      <w:r>
        <w:t>соответствии</w:t>
      </w:r>
      <w:proofErr w:type="gramEnd"/>
      <w:r>
        <w:t xml:space="preserve"> с законодательством Российской Федерации требуемые сведения.</w:t>
      </w:r>
    </w:p>
    <w:p w:rsidR="00876923" w:rsidRDefault="00876923">
      <w:pPr>
        <w:pStyle w:val="ConsPlusNormal"/>
        <w:jc w:val="both"/>
      </w:pPr>
      <w:r>
        <w:t xml:space="preserve">(в ред. </w:t>
      </w:r>
      <w:hyperlink r:id="rId38">
        <w:r>
          <w:rPr>
            <w:color w:val="0000FF"/>
          </w:rPr>
          <w:t>Постановления</w:t>
        </w:r>
      </w:hyperlink>
      <w:r>
        <w:t xml:space="preserve"> Правительства РФ от 13.10.2017 N 1245)</w:t>
      </w:r>
    </w:p>
    <w:p w:rsidR="00876923" w:rsidRDefault="00876923">
      <w:pPr>
        <w:pStyle w:val="ConsPlusNormal"/>
        <w:spacing w:before="220"/>
        <w:ind w:firstLine="540"/>
        <w:jc w:val="both"/>
      </w:pPr>
      <w:proofErr w:type="gramStart"/>
      <w:r>
        <w:t>В качестве документа, подтверждающего отсутствие у находящихся на иждивении пенсионера братьев, сестер и внуков трудоспособных родителей, предъявляется свидетельство о смерти (решение суда о признании гражданина недееспособным, безвестно отсутствующим или объявлении его умершим, решение суда о лишении родительских прав).</w:t>
      </w:r>
      <w:proofErr w:type="gramEnd"/>
    </w:p>
    <w:p w:rsidR="00876923" w:rsidRDefault="00876923">
      <w:pPr>
        <w:pStyle w:val="ConsPlusNormal"/>
        <w:spacing w:before="220"/>
        <w:ind w:firstLine="540"/>
        <w:jc w:val="both"/>
      </w:pPr>
      <w:r>
        <w:t xml:space="preserve">Абзац утратил силу с 1 июля 2020 года. - </w:t>
      </w:r>
      <w:hyperlink r:id="rId39">
        <w:r>
          <w:rPr>
            <w:color w:val="0000FF"/>
          </w:rPr>
          <w:t>Постановление</w:t>
        </w:r>
      </w:hyperlink>
      <w:r>
        <w:t xml:space="preserve"> Правительства РФ от 10.02.2020 N 114.</w:t>
      </w:r>
    </w:p>
    <w:p w:rsidR="00876923" w:rsidRDefault="00876923">
      <w:pPr>
        <w:pStyle w:val="ConsPlusNormal"/>
        <w:spacing w:before="220"/>
        <w:ind w:firstLine="540"/>
        <w:jc w:val="both"/>
      </w:pPr>
      <w:r>
        <w:t>В качестве документа, подтверждающего полномочия законного представителя члена семьи пенсионера, предъявляется свидетельство о рождении (свидетельство об усыновлении (удочерении) члена семьи, удостоверение, выданное органом опеки и попечительства, а при его отсутствии - решение органа опеки и попечительства).</w:t>
      </w:r>
    </w:p>
    <w:p w:rsidR="00876923" w:rsidRDefault="00876923">
      <w:pPr>
        <w:pStyle w:val="ConsPlusNormal"/>
        <w:spacing w:before="220"/>
        <w:ind w:firstLine="540"/>
        <w:jc w:val="both"/>
      </w:pPr>
      <w:proofErr w:type="gramStart"/>
      <w:r>
        <w:t>В качестве документа, подтверждающего, что по последнему месту работы пенсионера в организации, расположенной в районах Крайнего Севера или приравненных к ним местностях, в случае переезда к новому месту жительства в связи с прекращением трудового договора пенсионеру и членам семьи пенсионера не производилась оплата стоимости проезда и провоза багажа за счет средств работодателя, к заявлению о компенсации прилагается справка, выданная пенсионеру</w:t>
      </w:r>
      <w:proofErr w:type="gramEnd"/>
      <w:r>
        <w:t xml:space="preserve"> организацией-работодателем, оформленная на бланке организации с указанием ее реквизитов (адрес, телефон, факс) и даты выдачи, подписанная компетентным должностным лицом, подпись которого заверена печатью организации (при наличии печати). В случае ликвидации организации-работодателя либо прекращения ее деятельности по другим причинам к заявлению о компенсации прилагается соответствующая справка, выданная организацией-правопреемником, вышестоящим органом или архивной организацией, располагающей необходимыми сведениями.</w:t>
      </w:r>
    </w:p>
    <w:p w:rsidR="00876923" w:rsidRDefault="00876923">
      <w:pPr>
        <w:pStyle w:val="ConsPlusNormal"/>
        <w:jc w:val="both"/>
      </w:pPr>
      <w:r>
        <w:lastRenderedPageBreak/>
        <w:t>(</w:t>
      </w:r>
      <w:proofErr w:type="gramStart"/>
      <w:r>
        <w:t>в</w:t>
      </w:r>
      <w:proofErr w:type="gramEnd"/>
      <w:r>
        <w:t xml:space="preserve"> ред. </w:t>
      </w:r>
      <w:hyperlink r:id="rId40">
        <w:r>
          <w:rPr>
            <w:color w:val="0000FF"/>
          </w:rPr>
          <w:t>Постановления</w:t>
        </w:r>
      </w:hyperlink>
      <w:r>
        <w:t xml:space="preserve"> Правительства РФ от 17.03.2018 N 293)</w:t>
      </w:r>
    </w:p>
    <w:p w:rsidR="00876923" w:rsidRDefault="00876923">
      <w:pPr>
        <w:pStyle w:val="ConsPlusNormal"/>
        <w:spacing w:before="220"/>
        <w:ind w:firstLine="540"/>
        <w:jc w:val="both"/>
      </w:pPr>
      <w:proofErr w:type="gramStart"/>
      <w:r>
        <w:t>В качестве документа, подтверждающего прохождение членом семьи пенсионера старше 18 лет обучения по очной форме по основным образовательным программам в организациях, осуществляющих образовательную деятельность (до окончания им такого обучения, но не дольше чем до достижения возраста 23 лет), к заявлению о компенсации прилагается справка, выданная организацией, осуществляющей образовательную деятельность, оформленная на бланке организации с указанием ее реквизитов (адреса, телефона, факса</w:t>
      </w:r>
      <w:proofErr w:type="gramEnd"/>
      <w:r>
        <w:t>) и даты выдачи, подписанная компетентным должностным лицом, подпись которого заверена печатью организации (при наличии печати).</w:t>
      </w:r>
    </w:p>
    <w:p w:rsidR="00876923" w:rsidRDefault="00876923">
      <w:pPr>
        <w:pStyle w:val="ConsPlusNormal"/>
        <w:jc w:val="both"/>
      </w:pPr>
      <w:r>
        <w:t xml:space="preserve">(в ред. </w:t>
      </w:r>
      <w:hyperlink r:id="rId41">
        <w:r>
          <w:rPr>
            <w:color w:val="0000FF"/>
          </w:rPr>
          <w:t>Постановления</w:t>
        </w:r>
      </w:hyperlink>
      <w:r>
        <w:t xml:space="preserve"> Правительства РФ от 17.03.2018 N 293)</w:t>
      </w:r>
    </w:p>
    <w:p w:rsidR="00876923" w:rsidRDefault="00876923">
      <w:pPr>
        <w:pStyle w:val="ConsPlusNormal"/>
        <w:spacing w:before="220"/>
        <w:ind w:firstLine="540"/>
        <w:jc w:val="both"/>
      </w:pPr>
      <w:r>
        <w:t>В качестве документа, подтверждающего факт нахождения на иждивении пенсионера членов семьи, к заявлению о компенсации прилагается решение суда об установлении факта нахождения на иждивении (иные документы, являющиеся основанием для пенсионного обеспечения в соответствии с законодательством Российской Федерации).</w:t>
      </w:r>
    </w:p>
    <w:p w:rsidR="00876923" w:rsidRDefault="00876923">
      <w:pPr>
        <w:pStyle w:val="ConsPlusNormal"/>
        <w:spacing w:before="220"/>
        <w:ind w:firstLine="540"/>
        <w:jc w:val="both"/>
      </w:pPr>
      <w:r>
        <w:t xml:space="preserve">В качестве документа, подтверждающего полномочия представителя пенсионера в части подачи от имени пенсионера заявления о компенсации, к заявлению о компенсации прилагается доверенность, на которой подлинность подписи пенсионера засвидетельствована в порядке, установленном </w:t>
      </w:r>
      <w:hyperlink r:id="rId42">
        <w:r>
          <w:rPr>
            <w:color w:val="0000FF"/>
          </w:rPr>
          <w:t>законодательством</w:t>
        </w:r>
      </w:hyperlink>
      <w:r>
        <w:t xml:space="preserve"> Российской Федерации.</w:t>
      </w:r>
    </w:p>
    <w:p w:rsidR="00876923" w:rsidRDefault="00876923">
      <w:pPr>
        <w:pStyle w:val="ConsPlusNormal"/>
        <w:spacing w:before="220"/>
        <w:ind w:firstLine="540"/>
        <w:jc w:val="both"/>
      </w:pPr>
      <w:r>
        <w:t>В предусмотренных законодательством Российской Федерации случаях указанные документы должны быть оформлены на бланках установленного образца.</w:t>
      </w:r>
    </w:p>
    <w:p w:rsidR="00876923" w:rsidRDefault="00876923">
      <w:pPr>
        <w:pStyle w:val="ConsPlusNormal"/>
        <w:spacing w:before="220"/>
        <w:ind w:firstLine="540"/>
        <w:jc w:val="both"/>
      </w:pPr>
      <w:r>
        <w:t xml:space="preserve">13. </w:t>
      </w:r>
      <w:hyperlink r:id="rId43">
        <w:r>
          <w:rPr>
            <w:color w:val="0000FF"/>
          </w:rPr>
          <w:t>Заявление</w:t>
        </w:r>
      </w:hyperlink>
      <w:r>
        <w:t xml:space="preserve"> о компенсации может быть направлено в территориальный орган Фонда пенсионного и социального страхования Российской Федерации по новому месту жительства по почте. При этом подлинники документов не направляются, а свидетельствование подлинности подписи пенсионера на заявлении и верности прилагаемых к заявлению копий документов осуществляется в порядке, установленном законодательством Российской Федерации.</w:t>
      </w:r>
    </w:p>
    <w:p w:rsidR="00876923" w:rsidRDefault="00876923">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t>Заявление о компенсации может быть направлено в территориальный орган Фонда пенсионного и социального страхования Российской Федерации по новому месту жительства в форме электронного документа. При этом подлинники документов представляются пенсионером (его представителем) лично.</w:t>
      </w:r>
    </w:p>
    <w:p w:rsidR="00876923" w:rsidRDefault="00876923">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t>14. Территориальный орган Фонда пенсионного и социального страхования Российской Федерации по новому месту жительства пенсионера:</w:t>
      </w:r>
    </w:p>
    <w:p w:rsidR="00876923" w:rsidRDefault="00876923">
      <w:pPr>
        <w:pStyle w:val="ConsPlusNormal"/>
        <w:jc w:val="both"/>
      </w:pPr>
      <w:r>
        <w:t xml:space="preserve">(в ред. </w:t>
      </w:r>
      <w:hyperlink r:id="rId46">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proofErr w:type="gramStart"/>
      <w:r>
        <w:t>а) принимает от пенсионера или его представителя заявление о компенсации и приложенные к нему документы (копии документов), проверяет правильность заполнения бланка заявления, соответствие указанных в нем сведений сведениям, содержащимся в представленных документах (копиях документов), комплектность и правильность оформления представленных документов (копий документов), регистрирует заявление о компенсации и приложенные к нему документы (копии документов) и выдает заявителю расписку-уведомление об их принятии</w:t>
      </w:r>
      <w:proofErr w:type="gramEnd"/>
      <w:r>
        <w:t xml:space="preserve"> с указанием регистрационного номера и даты регистрации;</w:t>
      </w:r>
    </w:p>
    <w:p w:rsidR="00876923" w:rsidRDefault="00876923">
      <w:pPr>
        <w:pStyle w:val="ConsPlusNormal"/>
        <w:spacing w:before="220"/>
        <w:ind w:firstLine="540"/>
        <w:jc w:val="both"/>
      </w:pPr>
      <w:proofErr w:type="gramStart"/>
      <w:r>
        <w:t xml:space="preserve">б) принимает полученные по почте заявление о компенсации и документы (копии документов), указанные в </w:t>
      </w:r>
      <w:hyperlink w:anchor="P65">
        <w:r>
          <w:rPr>
            <w:color w:val="0000FF"/>
          </w:rPr>
          <w:t>пунктах 9</w:t>
        </w:r>
      </w:hyperlink>
      <w:r>
        <w:t xml:space="preserve"> - </w:t>
      </w:r>
      <w:hyperlink w:anchor="P94">
        <w:r>
          <w:rPr>
            <w:color w:val="0000FF"/>
          </w:rPr>
          <w:t>12</w:t>
        </w:r>
      </w:hyperlink>
      <w:r>
        <w:t xml:space="preserve"> настоящих Правил, регистрирует их в день поступления в территориальный орган Фонда пенсионного и социального страхования Российской Федерации и в течение 3 рабочих дней, следующих за днем регистрации, направляет заявителю по почте расписку-уведомление о принятии заявления и копий документов с указанием регистрационного </w:t>
      </w:r>
      <w:r>
        <w:lastRenderedPageBreak/>
        <w:t>номера и</w:t>
      </w:r>
      <w:proofErr w:type="gramEnd"/>
      <w:r>
        <w:t xml:space="preserve"> даты регистрации;</w:t>
      </w:r>
    </w:p>
    <w:p w:rsidR="00876923" w:rsidRDefault="00876923">
      <w:pPr>
        <w:pStyle w:val="ConsPlusNormal"/>
        <w:jc w:val="both"/>
      </w:pPr>
      <w:r>
        <w:t xml:space="preserve">(в ред. </w:t>
      </w:r>
      <w:hyperlink r:id="rId47">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proofErr w:type="gramStart"/>
      <w:r>
        <w:t>в) возвращает заявителю без регистрации заявление о компенсации и представленные документы (копии документов) в порядке, в котором они были поданы пенсионером или его представителем (лично в территориальном органе Фонда пенсионного и социального страхования Российской Федерации либо почтовым отправлением) при подаче заявления о компенсации не по установленной форме - в случаях, если бланк заявления о компенсации заполнен не полностью или указанные в</w:t>
      </w:r>
      <w:proofErr w:type="gramEnd"/>
      <w:r>
        <w:t xml:space="preserve"> </w:t>
      </w:r>
      <w:proofErr w:type="gramStart"/>
      <w:r>
        <w:t>нем сведения не соответствуют сведениям, содержащимся в представленных документах (копиях документов), при несоответствии представленных документов (копий документов) требованиям комплектности, отсутствии на заявлении о компенсации, поданном по почте, записи, свидетельствующей о подлинности подписи пенсионера в соответствии с законодательством Российской Федерации, представлении по почте копий документов, верность которых не засвидетельствована в соответствии с законодательством Российской Федерации, направляет пенсионеру (его представителю) заявление о</w:t>
      </w:r>
      <w:proofErr w:type="gramEnd"/>
      <w:r>
        <w:t xml:space="preserve"> </w:t>
      </w:r>
      <w:proofErr w:type="gramStart"/>
      <w:r>
        <w:t>компенсации и представленные им документы по почте в срок, не превышающий 3 рабочих дней, следующих за днем их поступления в территориальный орган Фонда пенсионного и социального страхования Российской Федерации, способом, обеспечивающим возможность подтверждения факта их направления, и одновременно направляет письменное уведомление о причинах отказа в приеме заявления и документов (копий документов);</w:t>
      </w:r>
      <w:proofErr w:type="gramEnd"/>
    </w:p>
    <w:p w:rsidR="00876923" w:rsidRDefault="00876923">
      <w:pPr>
        <w:pStyle w:val="ConsPlusNormal"/>
        <w:jc w:val="both"/>
      </w:pPr>
      <w:r>
        <w:t xml:space="preserve">(в ред. </w:t>
      </w:r>
      <w:hyperlink r:id="rId48">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t>г) рассматривает зарегистрированные заявление о компенсации и документы (копии документов) и в срок, не превышающий 30 календарных дней, следующих за днем регистрации, принимает решение:</w:t>
      </w:r>
    </w:p>
    <w:p w:rsidR="00876923" w:rsidRDefault="00876923">
      <w:pPr>
        <w:pStyle w:val="ConsPlusNormal"/>
        <w:spacing w:before="220"/>
        <w:ind w:firstLine="540"/>
        <w:jc w:val="both"/>
      </w:pPr>
      <w:r>
        <w:t>о выплате пенсионеру компенсации;</w:t>
      </w:r>
    </w:p>
    <w:p w:rsidR="00876923" w:rsidRDefault="00876923">
      <w:pPr>
        <w:pStyle w:val="ConsPlusNormal"/>
        <w:spacing w:before="220"/>
        <w:ind w:firstLine="540"/>
        <w:jc w:val="both"/>
      </w:pPr>
      <w:r>
        <w:t>об отказе в выплате компенсации с указанием причин отказа.</w:t>
      </w:r>
    </w:p>
    <w:p w:rsidR="00876923" w:rsidRDefault="00876923">
      <w:pPr>
        <w:pStyle w:val="ConsPlusNormal"/>
        <w:spacing w:before="220"/>
        <w:ind w:firstLine="540"/>
        <w:jc w:val="both"/>
      </w:pPr>
      <w:r>
        <w:t>15. Основаниями для принятия решения об отказе в выплате компенсации являются:</w:t>
      </w:r>
    </w:p>
    <w:p w:rsidR="00876923" w:rsidRDefault="00876923">
      <w:pPr>
        <w:pStyle w:val="ConsPlusNormal"/>
        <w:spacing w:before="220"/>
        <w:ind w:firstLine="540"/>
        <w:jc w:val="both"/>
      </w:pPr>
      <w:r>
        <w:t>а) несоответствие сведений, содержащихся в представленных с заявлением о компенсации документах, требованиям настоящих Правил, выявленное при их рассмотрении территориальным органом Фонда пенсионного и социального страхования Российской Федерации;</w:t>
      </w:r>
    </w:p>
    <w:p w:rsidR="00876923" w:rsidRDefault="00876923">
      <w:pPr>
        <w:pStyle w:val="ConsPlusNormal"/>
        <w:jc w:val="both"/>
      </w:pPr>
      <w:r>
        <w:t xml:space="preserve">(в ред. </w:t>
      </w:r>
      <w:hyperlink r:id="rId49">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proofErr w:type="gramStart"/>
      <w:r>
        <w:t>б) оплата стоимости проезда и провоза багажа пенсионеру и членам семьи пенсионера, произведенная за счет средств работодателя по последнему месту работы пенсионера в организации, расположенной в районах Крайнего Севера или приравненных к ним местностях, либо за счет средств бюджетов бюджетной системы Российской Федерации в случае переезда к новому месту жительства в указанный в заявлении о компенсации срок, определенный датами выезда</w:t>
      </w:r>
      <w:proofErr w:type="gramEnd"/>
      <w:r>
        <w:t xml:space="preserve"> и приезда;</w:t>
      </w:r>
    </w:p>
    <w:p w:rsidR="00876923" w:rsidRDefault="00876923">
      <w:pPr>
        <w:pStyle w:val="ConsPlusNormal"/>
        <w:spacing w:before="220"/>
        <w:ind w:firstLine="540"/>
        <w:jc w:val="both"/>
      </w:pPr>
      <w:r>
        <w:t>в) произведенная ранее оплата стоимости проезда и провоза багажа пенсионеру и членам семьи пенсионера территориальными органами Фонда пенсионного и социального страхования Российской Федерации (в том числе на основании судебных решений).</w:t>
      </w:r>
    </w:p>
    <w:p w:rsidR="00876923" w:rsidRDefault="00876923">
      <w:pPr>
        <w:pStyle w:val="ConsPlusNormal"/>
        <w:jc w:val="both"/>
      </w:pPr>
      <w:r>
        <w:t xml:space="preserve">(в ред. </w:t>
      </w:r>
      <w:hyperlink r:id="rId50">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t>16. Письменное уведомление о принятом решении в срок, не превышающий 3 рабочих дней, следующих за днем принятия решения, направляется пенсионеру территориальным органом Фонда пенсионного и социального страхования Российской Федерации по почте на адрес нового места жительства пенсионера, указанный в заявлении о компенсации, способом, обеспечивающим возможность подтверждения факта его направления.</w:t>
      </w:r>
    </w:p>
    <w:p w:rsidR="00876923" w:rsidRDefault="00876923">
      <w:pPr>
        <w:pStyle w:val="ConsPlusNormal"/>
        <w:jc w:val="both"/>
      </w:pPr>
      <w:r>
        <w:t xml:space="preserve">(в ред. </w:t>
      </w:r>
      <w:hyperlink r:id="rId51">
        <w:r>
          <w:rPr>
            <w:color w:val="0000FF"/>
          </w:rPr>
          <w:t>Постановления</w:t>
        </w:r>
      </w:hyperlink>
      <w:r>
        <w:t xml:space="preserve"> Правительства РФ от 24.03.2023 N 471)</w:t>
      </w:r>
    </w:p>
    <w:p w:rsidR="00876923" w:rsidRDefault="00876923">
      <w:pPr>
        <w:pStyle w:val="ConsPlusNormal"/>
        <w:spacing w:before="220"/>
        <w:ind w:firstLine="540"/>
        <w:jc w:val="both"/>
      </w:pPr>
      <w:r>
        <w:lastRenderedPageBreak/>
        <w:t>17. Выплата компенсации производится территориальным органом Фонда пенсионного и социального страхования Российской Федерации по новому месту жительства в течение 30 рабочих дней со дня принятия решения о выплате пенсионеру компенсации путем перечисления денежных средств на счет пенсионера в кредитной организации, указанный им в заявлении о компенсации.</w:t>
      </w:r>
    </w:p>
    <w:p w:rsidR="00876923" w:rsidRDefault="00876923">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РФ от 24.03.2023 N 471)</w:t>
      </w:r>
    </w:p>
    <w:p w:rsidR="00876923" w:rsidRDefault="00876923">
      <w:pPr>
        <w:pStyle w:val="ConsPlusNormal"/>
        <w:ind w:firstLine="540"/>
        <w:jc w:val="both"/>
      </w:pPr>
    </w:p>
    <w:p w:rsidR="00876923" w:rsidRDefault="00876923">
      <w:pPr>
        <w:pStyle w:val="ConsPlusNormal"/>
        <w:ind w:firstLine="540"/>
        <w:jc w:val="both"/>
      </w:pPr>
    </w:p>
    <w:p w:rsidR="00876923" w:rsidRDefault="00876923">
      <w:pPr>
        <w:pStyle w:val="ConsPlusNormal"/>
        <w:ind w:firstLine="540"/>
        <w:jc w:val="both"/>
      </w:pPr>
    </w:p>
    <w:p w:rsidR="00876923" w:rsidRDefault="00876923">
      <w:pPr>
        <w:pStyle w:val="ConsPlusNormal"/>
        <w:jc w:val="right"/>
        <w:outlineLvl w:val="1"/>
      </w:pPr>
      <w:r>
        <w:t>Приложение</w:t>
      </w:r>
    </w:p>
    <w:p w:rsidR="00876923" w:rsidRDefault="00876923">
      <w:pPr>
        <w:pStyle w:val="ConsPlusNormal"/>
        <w:jc w:val="right"/>
      </w:pPr>
      <w:r>
        <w:t>к Правилам компенсации расходов,</w:t>
      </w:r>
    </w:p>
    <w:p w:rsidR="00876923" w:rsidRDefault="00876923">
      <w:pPr>
        <w:pStyle w:val="ConsPlusNormal"/>
        <w:jc w:val="right"/>
      </w:pPr>
      <w:proofErr w:type="gramStart"/>
      <w:r>
        <w:t>связанных с переездом из районов</w:t>
      </w:r>
      <w:proofErr w:type="gramEnd"/>
    </w:p>
    <w:p w:rsidR="00876923" w:rsidRDefault="00876923">
      <w:pPr>
        <w:pStyle w:val="ConsPlusNormal"/>
        <w:jc w:val="right"/>
      </w:pPr>
      <w:r>
        <w:t xml:space="preserve">Крайнего Севера и </w:t>
      </w:r>
      <w:proofErr w:type="gramStart"/>
      <w:r>
        <w:t>приравненных</w:t>
      </w:r>
      <w:proofErr w:type="gramEnd"/>
    </w:p>
    <w:p w:rsidR="00876923" w:rsidRDefault="00876923">
      <w:pPr>
        <w:pStyle w:val="ConsPlusNormal"/>
        <w:jc w:val="right"/>
      </w:pPr>
      <w:r>
        <w:t>к ним местностей, лицам,</w:t>
      </w:r>
    </w:p>
    <w:p w:rsidR="00876923" w:rsidRDefault="00876923">
      <w:pPr>
        <w:pStyle w:val="ConsPlusNormal"/>
        <w:jc w:val="right"/>
      </w:pPr>
      <w:r>
        <w:t xml:space="preserve">являющимся получателями </w:t>
      </w:r>
      <w:proofErr w:type="gramStart"/>
      <w:r>
        <w:t>трудовых</w:t>
      </w:r>
      <w:proofErr w:type="gramEnd"/>
    </w:p>
    <w:p w:rsidR="00876923" w:rsidRDefault="00876923">
      <w:pPr>
        <w:pStyle w:val="ConsPlusNormal"/>
        <w:jc w:val="right"/>
      </w:pPr>
      <w:r>
        <w:t>пенсий и (или) пенсий</w:t>
      </w:r>
    </w:p>
    <w:p w:rsidR="00876923" w:rsidRDefault="00876923">
      <w:pPr>
        <w:pStyle w:val="ConsPlusNormal"/>
        <w:jc w:val="right"/>
      </w:pPr>
      <w:r>
        <w:t>по государственному</w:t>
      </w:r>
    </w:p>
    <w:p w:rsidR="00876923" w:rsidRDefault="00876923">
      <w:pPr>
        <w:pStyle w:val="ConsPlusNormal"/>
        <w:jc w:val="right"/>
      </w:pPr>
      <w:r>
        <w:t>пенсионному обеспечению,</w:t>
      </w:r>
    </w:p>
    <w:p w:rsidR="00876923" w:rsidRDefault="00876923">
      <w:pPr>
        <w:pStyle w:val="ConsPlusNormal"/>
        <w:jc w:val="right"/>
      </w:pPr>
      <w:r>
        <w:t>и членам их семей</w:t>
      </w:r>
    </w:p>
    <w:p w:rsidR="00876923" w:rsidRDefault="00876923">
      <w:pPr>
        <w:pStyle w:val="ConsPlusNormal"/>
        <w:ind w:firstLine="540"/>
        <w:jc w:val="both"/>
      </w:pPr>
    </w:p>
    <w:p w:rsidR="00876923" w:rsidRDefault="00876923">
      <w:pPr>
        <w:pStyle w:val="ConsPlusNormal"/>
        <w:jc w:val="right"/>
      </w:pPr>
      <w:r>
        <w:t>(форма)</w:t>
      </w:r>
    </w:p>
    <w:p w:rsidR="00876923" w:rsidRDefault="00876923">
      <w:pPr>
        <w:pStyle w:val="ConsPlusNormal"/>
        <w:ind w:firstLine="540"/>
        <w:jc w:val="both"/>
      </w:pPr>
    </w:p>
    <w:p w:rsidR="00876923" w:rsidRDefault="00876923">
      <w:pPr>
        <w:pStyle w:val="ConsPlusNormal"/>
        <w:spacing w:before="280"/>
        <w:jc w:val="center"/>
      </w:pPr>
      <w:r>
        <w:t>ЗАЯВЛЕНИЕ</w:t>
      </w:r>
    </w:p>
    <w:p w:rsidR="00876923" w:rsidRDefault="00876923">
      <w:pPr>
        <w:pStyle w:val="ConsPlusNormal"/>
        <w:jc w:val="center"/>
      </w:pPr>
      <w:r>
        <w:t>о компенсации расходов, связанных с переездом</w:t>
      </w:r>
    </w:p>
    <w:p w:rsidR="00876923" w:rsidRDefault="00876923">
      <w:pPr>
        <w:pStyle w:val="ConsPlusNormal"/>
        <w:jc w:val="center"/>
      </w:pPr>
      <w:r>
        <w:t>из районов Крайнего Севера и приравненных к ним местностей,</w:t>
      </w:r>
    </w:p>
    <w:p w:rsidR="00876923" w:rsidRDefault="00876923">
      <w:pPr>
        <w:pStyle w:val="ConsPlusNormal"/>
        <w:jc w:val="center"/>
      </w:pPr>
      <w:r>
        <w:t>лицам, являющимся получателями трудовых пенсий и (или) пенсий</w:t>
      </w:r>
    </w:p>
    <w:p w:rsidR="00876923" w:rsidRDefault="00876923">
      <w:pPr>
        <w:pStyle w:val="ConsPlusNormal"/>
        <w:jc w:val="center"/>
      </w:pPr>
      <w:r>
        <w:t>по государственному пенсионному обеспечению,</w:t>
      </w:r>
    </w:p>
    <w:p w:rsidR="00876923" w:rsidRDefault="00876923">
      <w:pPr>
        <w:pStyle w:val="ConsPlusNormal"/>
        <w:jc w:val="center"/>
      </w:pPr>
      <w:r>
        <w:t>и членам их семей</w:t>
      </w:r>
    </w:p>
    <w:p w:rsidR="00876923" w:rsidRDefault="00876923">
      <w:pPr>
        <w:pStyle w:val="ConsPlusNormal"/>
        <w:ind w:firstLine="540"/>
        <w:jc w:val="both"/>
      </w:pPr>
    </w:p>
    <w:p w:rsidR="00876923" w:rsidRDefault="00876923">
      <w:pPr>
        <w:pStyle w:val="ConsPlusNormal"/>
        <w:ind w:firstLine="540"/>
        <w:jc w:val="both"/>
      </w:pPr>
      <w:r>
        <w:t xml:space="preserve">Утратило силу. - </w:t>
      </w:r>
      <w:hyperlink r:id="rId53">
        <w:r>
          <w:rPr>
            <w:color w:val="0000FF"/>
          </w:rPr>
          <w:t>Постановление</w:t>
        </w:r>
      </w:hyperlink>
      <w:r>
        <w:t xml:space="preserve"> Правительства РФ от 17.03.2018 N 293.</w:t>
      </w:r>
    </w:p>
    <w:p w:rsidR="00876923" w:rsidRDefault="00876923">
      <w:pPr>
        <w:pStyle w:val="ConsPlusNormal"/>
        <w:ind w:firstLine="540"/>
        <w:jc w:val="both"/>
      </w:pPr>
    </w:p>
    <w:p w:rsidR="00876923" w:rsidRDefault="00876923">
      <w:pPr>
        <w:pStyle w:val="ConsPlusNormal"/>
        <w:ind w:firstLine="540"/>
        <w:jc w:val="both"/>
      </w:pPr>
    </w:p>
    <w:p w:rsidR="00876923" w:rsidRDefault="00876923">
      <w:pPr>
        <w:pStyle w:val="ConsPlusNormal"/>
        <w:pBdr>
          <w:bottom w:val="single" w:sz="6" w:space="0" w:color="auto"/>
        </w:pBdr>
        <w:spacing w:before="100" w:after="100"/>
        <w:jc w:val="both"/>
        <w:rPr>
          <w:sz w:val="2"/>
          <w:szCs w:val="2"/>
        </w:rPr>
      </w:pPr>
    </w:p>
    <w:p w:rsidR="002C396E" w:rsidRDefault="002C396E"/>
    <w:sectPr w:rsidR="002C396E" w:rsidSect="00463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23"/>
    <w:rsid w:val="002C396E"/>
    <w:rsid w:val="00876923"/>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69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92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69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9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0C3539C21595CEB69E8C1B77A67C3BB0D57FFFF18F3F26D2AF17EFA5EFE0C08730DFF0A07B88D2AD8C382C87448EBFE395A05869B4641Fj9e6H" TargetMode="External"/><Relationship Id="rId18" Type="http://schemas.openxmlformats.org/officeDocument/2006/relationships/hyperlink" Target="consultantplus://offline/ref=260C3539C21595CEB69E8C1B77A67C3BB6D97AFCF28B3F26D2AF17EFA5EFE0C08730DFF0A07B88D6A78C382C87448EBFE395A05869B4641Fj9e6H" TargetMode="External"/><Relationship Id="rId26" Type="http://schemas.openxmlformats.org/officeDocument/2006/relationships/hyperlink" Target="consultantplus://offline/ref=260C3539C21595CEB69E8C1B77A67C3BB0D57FFFF18F3F26D2AF17EFA5EFE0C08730DFF0A07B88D3A68C382C87448EBFE395A05869B4641Fj9e6H" TargetMode="External"/><Relationship Id="rId39" Type="http://schemas.openxmlformats.org/officeDocument/2006/relationships/hyperlink" Target="consultantplus://offline/ref=260C3539C21595CEB69E8C1B77A67C3BB6D875FAF38C3F26D2AF17EFA5EFE0C08730DFF0A07B8AD3AD8C382C87448EBFE395A05869B4641Fj9e6H" TargetMode="External"/><Relationship Id="rId21" Type="http://schemas.openxmlformats.org/officeDocument/2006/relationships/hyperlink" Target="consultantplus://offline/ref=260C3539C21595CEB69E8C1B77A67C3BB6D875FAF38C3F26D2AF17EFA5EFE0C08730DFF0A07B8AD3A68C382C87448EBFE395A05869B4641Fj9e6H" TargetMode="External"/><Relationship Id="rId34" Type="http://schemas.openxmlformats.org/officeDocument/2006/relationships/hyperlink" Target="consultantplus://offline/ref=260C3539C21595CEB69E8C1B77A67C3BB1DB7CFFF18E3F26D2AF17EFA5EFE0C08730DFF0A07B8BDAAD8C382C87448EBFE395A05869B4641Fj9e6H" TargetMode="External"/><Relationship Id="rId42" Type="http://schemas.openxmlformats.org/officeDocument/2006/relationships/hyperlink" Target="consultantplus://offline/ref=260C3539C21595CEB69E8C1B77A67C3BB6D87EFAF08D3F26D2AF17EFA5EFE0C08730DFF2A87B8386F5C33970C2179DBFE495A35975jBe5H" TargetMode="External"/><Relationship Id="rId47" Type="http://schemas.openxmlformats.org/officeDocument/2006/relationships/hyperlink" Target="consultantplus://offline/ref=260C3539C21595CEB69E8C1B77A67C3BB6D974FCF58A3F26D2AF17EFA5EFE0C08730DFF0A07A8BD3A38C382C87448EBFE395A05869B4641Fj9e6H" TargetMode="External"/><Relationship Id="rId50" Type="http://schemas.openxmlformats.org/officeDocument/2006/relationships/hyperlink" Target="consultantplus://offline/ref=260C3539C21595CEB69E8C1B77A67C3BB6D974FCF58A3F26D2AF17EFA5EFE0C08730DFF0A07A8BD3AD8C382C87448EBFE395A05869B4641Fj9e6H" TargetMode="External"/><Relationship Id="rId55" Type="http://schemas.openxmlformats.org/officeDocument/2006/relationships/theme" Target="theme/theme1.xml"/><Relationship Id="rId7" Type="http://schemas.openxmlformats.org/officeDocument/2006/relationships/hyperlink" Target="consultantplus://offline/ref=260C3539C21595CEB69E8C1B77A67C3BB0D57FFFF18F3F26D2AF17EFA5EFE0C08730DFF0A07B88D2A18C382C87448EBFE395A05869B4641Fj9e6H" TargetMode="External"/><Relationship Id="rId12" Type="http://schemas.openxmlformats.org/officeDocument/2006/relationships/hyperlink" Target="consultantplus://offline/ref=260C3539C21595CEB69E8C1B77A67C3BB6DE7EFBF3893F26D2AF17EFA5EFE0C08730DFF0A07B89D6A18C382C87448EBFE395A05869B4641Fj9e6H" TargetMode="External"/><Relationship Id="rId17" Type="http://schemas.openxmlformats.org/officeDocument/2006/relationships/hyperlink" Target="consultantplus://offline/ref=260C3539C21595CEB69E8C1B77A67C3BB1DE74FFF2893F26D2AF17EFA5EFE0C08730DFF0A07B89D2A58C382C87448EBFE395A05869B4641Fj9e6H" TargetMode="External"/><Relationship Id="rId25" Type="http://schemas.openxmlformats.org/officeDocument/2006/relationships/hyperlink" Target="consultantplus://offline/ref=260C3539C21595CEB69E8C1B77A67C3BB1DE74FFF2893F26D2AF17EFA5EFE0C08730DFF0A07B89D2A58C382C87448EBFE395A05869B4641Fj9e6H" TargetMode="External"/><Relationship Id="rId33" Type="http://schemas.openxmlformats.org/officeDocument/2006/relationships/hyperlink" Target="consultantplus://offline/ref=260C3539C21595CEB69E8C1B77A67C3BB6D875FAF38C3F26D2AF17EFA5EFE0C08730DFF0A07B8AD3A18C382C87448EBFE395A05869B4641Fj9e6H" TargetMode="External"/><Relationship Id="rId38" Type="http://schemas.openxmlformats.org/officeDocument/2006/relationships/hyperlink" Target="consultantplus://offline/ref=260C3539C21595CEB69E8C1B77A67C3BB6D97AFCF28B3F26D2AF17EFA5EFE0C08730DFF0A07B88D6A78C382C87448EBFE395A05869B4641Fj9e6H" TargetMode="External"/><Relationship Id="rId46" Type="http://schemas.openxmlformats.org/officeDocument/2006/relationships/hyperlink" Target="consultantplus://offline/ref=260C3539C21595CEB69E8C1B77A67C3BB6D974FCF58A3F26D2AF17EFA5EFE0C08730DFF0A07A8BD3A38C382C87448EBFE395A05869B4641Fj9e6H" TargetMode="External"/><Relationship Id="rId2" Type="http://schemas.microsoft.com/office/2007/relationships/stylesWithEffects" Target="stylesWithEffects.xml"/><Relationship Id="rId16" Type="http://schemas.openxmlformats.org/officeDocument/2006/relationships/hyperlink" Target="consultantplus://offline/ref=260C3539C21595CEB69E8C1B77A67C3BB3DE7CFFF9DB682483FA19EAADBFBAD09179D3F7BE7A89CCA6876Ej7eEH" TargetMode="External"/><Relationship Id="rId20" Type="http://schemas.openxmlformats.org/officeDocument/2006/relationships/hyperlink" Target="consultantplus://offline/ref=260C3539C21595CEB69E8C1B77A67C3BB6DA7CFEF4843F26D2AF17EFA5EFE0C08730DFF0A07B88D7A68C382C87448EBFE395A05869B4641Fj9e6H" TargetMode="External"/><Relationship Id="rId29" Type="http://schemas.openxmlformats.org/officeDocument/2006/relationships/hyperlink" Target="consultantplus://offline/ref=260C3539C21595CEB69E8C1B77A67C3BB0D57FFFF18F3F26D2AF17EFA5EFE0C08730DFF0A07B88D3A78C382C87448EBFE395A05869B4641Fj9e6H" TargetMode="External"/><Relationship Id="rId41" Type="http://schemas.openxmlformats.org/officeDocument/2006/relationships/hyperlink" Target="consultantplus://offline/ref=260C3539C21595CEB69E8C1B77A67C3BB0D57FFFF18F3F26D2AF17EFA5EFE0C08730DFF0A07B88D3A08C382C87448EBFE395A05869B4641Fj9e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0C3539C21595CEB69E8C1B77A67C3BB6D97AFCF28B3F26D2AF17EFA5EFE0C08730DFF0A07B88D6A58C382C87448EBFE395A05869B4641Fj9e6H" TargetMode="External"/><Relationship Id="rId11" Type="http://schemas.openxmlformats.org/officeDocument/2006/relationships/hyperlink" Target="consultantplus://offline/ref=260C3539C21595CEB69E8C1B77A67C3BB6D974FCF58A3F26D2AF17EFA5EFE0C08730DFF0A07A8BD3A68C382C87448EBFE395A05869B4641Fj9e6H" TargetMode="External"/><Relationship Id="rId24" Type="http://schemas.openxmlformats.org/officeDocument/2006/relationships/hyperlink" Target="consultantplus://offline/ref=260C3539C21595CEB69E8C1B77A67C3BB0D57FFFF18F3F26D2AF17EFA5EFE0C08730DFF0A07B88D3A58C382C87448EBFE395A05869B4641Fj9e6H" TargetMode="External"/><Relationship Id="rId32" Type="http://schemas.openxmlformats.org/officeDocument/2006/relationships/hyperlink" Target="consultantplus://offline/ref=260C3539C21595CEB69E8C1B77A67C3BB6D974FCF58A3F26D2AF17EFA5EFE0C08730DFF0A07A8BD3A08C382C87448EBFE395A05869B4641Fj9e6H" TargetMode="External"/><Relationship Id="rId37" Type="http://schemas.openxmlformats.org/officeDocument/2006/relationships/hyperlink" Target="consultantplus://offline/ref=260C3539C21595CEB69E8C1B77A67C3BB6D874FEF38B3F26D2AF17EFA5EFE0C08730DFF0A07B88DBA58C382C87448EBFE395A05869B4641Fj9e6H" TargetMode="External"/><Relationship Id="rId40" Type="http://schemas.openxmlformats.org/officeDocument/2006/relationships/hyperlink" Target="consultantplus://offline/ref=260C3539C21595CEB69E8C1B77A67C3BB0D57FFFF18F3F26D2AF17EFA5EFE0C08730DFF0A07B88D3A08C382C87448EBFE395A05869B4641Fj9e6H" TargetMode="External"/><Relationship Id="rId45" Type="http://schemas.openxmlformats.org/officeDocument/2006/relationships/hyperlink" Target="consultantplus://offline/ref=260C3539C21595CEB69E8C1B77A67C3BB6D974FCF58A3F26D2AF17EFA5EFE0C08730DFF0A07A8BD3A18C382C87448EBFE395A05869B4641Fj9e6H" TargetMode="External"/><Relationship Id="rId53" Type="http://schemas.openxmlformats.org/officeDocument/2006/relationships/hyperlink" Target="consultantplus://offline/ref=260C3539C21595CEB69E8C1B77A67C3BB0D57FFFF18F3F26D2AF17EFA5EFE0C08730DFF0A07B88D3A18C382C87448EBFE395A05869B4641Fj9e6H" TargetMode="External"/><Relationship Id="rId5" Type="http://schemas.openxmlformats.org/officeDocument/2006/relationships/hyperlink" Target="consultantplus://offline/ref=260C3539C21595CEB69E8C1B77A67C3BB1DE74FFF2893F26D2AF17EFA5EFE0C08730DFF0A07B89D2A58C382C87448EBFE395A05869B4641Fj9e6H" TargetMode="External"/><Relationship Id="rId15" Type="http://schemas.openxmlformats.org/officeDocument/2006/relationships/hyperlink" Target="consultantplus://offline/ref=260C3539C21595CEB69E8C1B77A67C3BBBDC7BFAF9DB682483FA19EAADBFBAD09179D3F7BE7A89CCA6876Ej7eEH" TargetMode="External"/><Relationship Id="rId23" Type="http://schemas.openxmlformats.org/officeDocument/2006/relationships/hyperlink" Target="consultantplus://offline/ref=260C3539C21595CEB69E8C1B77A67C3BB6D974FCF58A3F26D2AF17EFA5EFE0C08730DFF0A07A8BD3A68C382C87448EBFE395A05869B4641Fj9e6H" TargetMode="External"/><Relationship Id="rId28" Type="http://schemas.openxmlformats.org/officeDocument/2006/relationships/hyperlink" Target="consultantplus://offline/ref=260C3539C21595CEB69E8C1B77A67C3BB1DB7CFFF18E3F26D2AF17EFA5EFE0C08730DFF0A07B8BDAAD8C382C87448EBFE395A05869B4641Fj9e6H" TargetMode="External"/><Relationship Id="rId36" Type="http://schemas.openxmlformats.org/officeDocument/2006/relationships/hyperlink" Target="consultantplus://offline/ref=260C3539C21595CEB69E8C1B77A67C3BB6DF7FFAF2893F26D2AF17EFA5EFE0C08730DFF3A37D88D9F0D62828CE1085A0E48ABF5B77B4j6e7H" TargetMode="External"/><Relationship Id="rId49" Type="http://schemas.openxmlformats.org/officeDocument/2006/relationships/hyperlink" Target="consultantplus://offline/ref=260C3539C21595CEB69E8C1B77A67C3BB6D974FCF58A3F26D2AF17EFA5EFE0C08730DFF0A07A8BD3AD8C382C87448EBFE395A05869B4641Fj9e6H" TargetMode="External"/><Relationship Id="rId10" Type="http://schemas.openxmlformats.org/officeDocument/2006/relationships/hyperlink" Target="consultantplus://offline/ref=260C3539C21595CEB69E8C1B77A67C3BB6D874FEF38B3F26D2AF17EFA5EFE0C08730DFF0A07B88DBA58C382C87448EBFE395A05869B4641Fj9e6H" TargetMode="External"/><Relationship Id="rId19" Type="http://schemas.openxmlformats.org/officeDocument/2006/relationships/hyperlink" Target="consultantplus://offline/ref=260C3539C21595CEB69E8C1B77A67C3BB0D57FFFF18F3F26D2AF17EFA5EFE0C08730DFF0A07B88D3A48C382C87448EBFE395A05869B4641Fj9e6H" TargetMode="External"/><Relationship Id="rId31" Type="http://schemas.openxmlformats.org/officeDocument/2006/relationships/hyperlink" Target="consultantplus://offline/ref=260C3539C21595CEB69E8C1B77A67C3BB6D875FAF38C3F26D2AF17EFA5EFE0C08730DFF0A07B8AD3A78C382C87448EBFE395A05869B4641Fj9e6H" TargetMode="External"/><Relationship Id="rId44" Type="http://schemas.openxmlformats.org/officeDocument/2006/relationships/hyperlink" Target="consultantplus://offline/ref=260C3539C21595CEB69E8C1B77A67C3BB6D974FCF58A3F26D2AF17EFA5EFE0C08730DFF0A07A8BD3A18C382C87448EBFE395A05869B4641Fj9e6H" TargetMode="External"/><Relationship Id="rId52" Type="http://schemas.openxmlformats.org/officeDocument/2006/relationships/hyperlink" Target="consultantplus://offline/ref=260C3539C21595CEB69E8C1B77A67C3BB6D974FCF58A3F26D2AF17EFA5EFE0C08730DFF0A07A8BD0A58C382C87448EBFE395A05869B4641Fj9e6H" TargetMode="External"/><Relationship Id="rId4" Type="http://schemas.openxmlformats.org/officeDocument/2006/relationships/webSettings" Target="webSettings.xml"/><Relationship Id="rId9" Type="http://schemas.openxmlformats.org/officeDocument/2006/relationships/hyperlink" Target="consultantplus://offline/ref=260C3539C21595CEB69E8C1B77A67C3BB6D875FAF38C3F26D2AF17EFA5EFE0C08730DFF0A07B8AD3A68C382C87448EBFE395A05869B4641Fj9e6H" TargetMode="External"/><Relationship Id="rId14" Type="http://schemas.openxmlformats.org/officeDocument/2006/relationships/hyperlink" Target="consultantplus://offline/ref=260C3539C21595CEB69E8C1B77A67C3BB6D97AFCF28B3F26D2AF17EFA5EFE0C08730DFF0A07B88D6A68C382C87448EBFE395A05869B4641Fj9e6H" TargetMode="External"/><Relationship Id="rId22" Type="http://schemas.openxmlformats.org/officeDocument/2006/relationships/hyperlink" Target="consultantplus://offline/ref=260C3539C21595CEB69E8C1B77A67C3BB6D874FEF38B3F26D2AF17EFA5EFE0C08730DFF0A07B88DBA58C382C87448EBFE395A05869B4641Fj9e6H" TargetMode="External"/><Relationship Id="rId27" Type="http://schemas.openxmlformats.org/officeDocument/2006/relationships/hyperlink" Target="consultantplus://offline/ref=260C3539C21595CEB69E8C1B77A67C3BB6D974FCF58A3F26D2AF17EFA5EFE0C08730DFF0A07A8BD3A78C382C87448EBFE395A05869B4641Fj9e6H" TargetMode="External"/><Relationship Id="rId30" Type="http://schemas.openxmlformats.org/officeDocument/2006/relationships/hyperlink" Target="consultantplus://offline/ref=260C3539C21595CEB69E8C1B77A67C3BB6DA7CFEF4843F26D2AF17EFA5EFE0C08730DFF0A07B88D7A78C382C87448EBFE395A05869B4641Fj9e6H" TargetMode="External"/><Relationship Id="rId35" Type="http://schemas.openxmlformats.org/officeDocument/2006/relationships/hyperlink" Target="consultantplus://offline/ref=260C3539C21595CEB69E8C1B77A67C3BB6DA7CFEF4843F26D2AF17EFA5EFE0C08730DFF0A07B88D7A08C382C87448EBFE395A05869B4641Fj9e6H" TargetMode="External"/><Relationship Id="rId43" Type="http://schemas.openxmlformats.org/officeDocument/2006/relationships/hyperlink" Target="consultantplus://offline/ref=260C3539C21595CEB69E8C1B77A67C3BB1DB7CFFF18E3F26D2AF17EFA5EFE0C08730DFF0A07B8BDAAD8C382C87448EBFE395A05869B4641Fj9e6H" TargetMode="External"/><Relationship Id="rId48" Type="http://schemas.openxmlformats.org/officeDocument/2006/relationships/hyperlink" Target="consultantplus://offline/ref=260C3539C21595CEB69E8C1B77A67C3BB6D974FCF58A3F26D2AF17EFA5EFE0C08730DFF0A07A8BD3AC8C382C87448EBFE395A05869B4641Fj9e6H" TargetMode="External"/><Relationship Id="rId8" Type="http://schemas.openxmlformats.org/officeDocument/2006/relationships/hyperlink" Target="consultantplus://offline/ref=260C3539C21595CEB69E8C1B77A67C3BB6DA7CFEF4843F26D2AF17EFA5EFE0C08730DFF0A07B88D7A68C382C87448EBFE395A05869B4641Fj9e6H" TargetMode="External"/><Relationship Id="rId51" Type="http://schemas.openxmlformats.org/officeDocument/2006/relationships/hyperlink" Target="consultantplus://offline/ref=260C3539C21595CEB69E8C1B77A67C3BB6D974FCF58A3F26D2AF17EFA5EFE0C08730DFF0A07A8BD0A48C382C87448EBFE395A05869B4641Fj9e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5172</Words>
  <Characters>29485</Characters>
  <Application>Microsoft Office Word</Application>
  <DocSecurity>0</DocSecurity>
  <Lines>245</Lines>
  <Paragraphs>69</Paragraphs>
  <ScaleCrop>false</ScaleCrop>
  <Company>Пенсионнй фонд Российской Федерации</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2023-11-16T07:30:00Z</dcterms:created>
  <dcterms:modified xsi:type="dcterms:W3CDTF">2023-11-16T07:35:00Z</dcterms:modified>
</cp:coreProperties>
</file>