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81" w:rsidRPr="00284E81" w:rsidRDefault="00284E81">
      <w:pPr>
        <w:pStyle w:val="ConsPlusTitlePage"/>
        <w:rPr>
          <w:rFonts w:ascii="Times New Roman" w:hAnsi="Times New Roman" w:cs="Times New Roman"/>
          <w:sz w:val="28"/>
          <w:szCs w:val="28"/>
        </w:rPr>
      </w:pPr>
      <w:bookmarkStart w:id="0" w:name="_GoBack"/>
      <w:r w:rsidRPr="00284E81">
        <w:rPr>
          <w:rFonts w:ascii="Times New Roman" w:hAnsi="Times New Roman" w:cs="Times New Roman"/>
          <w:sz w:val="28"/>
          <w:szCs w:val="28"/>
        </w:rPr>
        <w:t xml:space="preserve">Документ предоставлен </w:t>
      </w:r>
      <w:hyperlink r:id="rId5">
        <w:r w:rsidRPr="00284E81">
          <w:rPr>
            <w:rFonts w:ascii="Times New Roman" w:hAnsi="Times New Roman" w:cs="Times New Roman"/>
            <w:sz w:val="28"/>
            <w:szCs w:val="28"/>
          </w:rPr>
          <w:t>КонсультантПлюс</w:t>
        </w:r>
      </w:hyperlink>
      <w:r w:rsidRPr="00284E81">
        <w:rPr>
          <w:rFonts w:ascii="Times New Roman" w:hAnsi="Times New Roman" w:cs="Times New Roman"/>
          <w:sz w:val="28"/>
          <w:szCs w:val="28"/>
        </w:rPr>
        <w:br/>
      </w:r>
    </w:p>
    <w:p w:rsidR="00284E81" w:rsidRPr="00284E81" w:rsidRDefault="00284E8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284E81" w:rsidRPr="00284E81">
        <w:tc>
          <w:tcPr>
            <w:tcW w:w="4818" w:type="dxa"/>
            <w:tcBorders>
              <w:top w:val="nil"/>
              <w:left w:val="nil"/>
              <w:bottom w:val="nil"/>
              <w:right w:val="nil"/>
            </w:tcBorders>
          </w:tcPr>
          <w:p w:rsidR="00284E81" w:rsidRPr="00284E81" w:rsidRDefault="00284E81">
            <w:pPr>
              <w:pStyle w:val="ConsPlusNormal"/>
              <w:rPr>
                <w:rFonts w:ascii="Times New Roman" w:hAnsi="Times New Roman" w:cs="Times New Roman"/>
                <w:sz w:val="28"/>
                <w:szCs w:val="28"/>
              </w:rPr>
            </w:pPr>
            <w:r w:rsidRPr="00284E81">
              <w:rPr>
                <w:rFonts w:ascii="Times New Roman" w:hAnsi="Times New Roman" w:cs="Times New Roman"/>
                <w:sz w:val="28"/>
                <w:szCs w:val="28"/>
              </w:rPr>
              <w:t>28 декабря 2013 года</w:t>
            </w:r>
          </w:p>
        </w:tc>
        <w:tc>
          <w:tcPr>
            <w:tcW w:w="4818" w:type="dxa"/>
            <w:tcBorders>
              <w:top w:val="nil"/>
              <w:left w:val="nil"/>
              <w:bottom w:val="nil"/>
              <w:right w:val="nil"/>
            </w:tcBorders>
          </w:tcPr>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N 424-ФЗ</w:t>
            </w:r>
          </w:p>
        </w:tc>
      </w:tr>
    </w:tbl>
    <w:p w:rsidR="00284E81" w:rsidRPr="00284E81" w:rsidRDefault="00284E81">
      <w:pPr>
        <w:pStyle w:val="ConsPlusNormal"/>
        <w:pBdr>
          <w:bottom w:val="single" w:sz="6" w:space="0" w:color="auto"/>
        </w:pBdr>
        <w:spacing w:before="100" w:after="100"/>
        <w:jc w:val="both"/>
        <w:rPr>
          <w:rFonts w:ascii="Times New Roman" w:hAnsi="Times New Roman" w:cs="Times New Roman"/>
          <w:sz w:val="28"/>
          <w:szCs w:val="28"/>
        </w:rPr>
      </w:pPr>
    </w:p>
    <w:p w:rsidR="00284E81" w:rsidRPr="00284E81" w:rsidRDefault="00284E81">
      <w:pPr>
        <w:pStyle w:val="ConsPlusNormal"/>
        <w:jc w:val="center"/>
        <w:rPr>
          <w:rFonts w:ascii="Times New Roman" w:hAnsi="Times New Roman" w:cs="Times New Roman"/>
          <w:sz w:val="28"/>
          <w:szCs w:val="28"/>
        </w:rPr>
      </w:pPr>
    </w:p>
    <w:p w:rsidR="00284E81" w:rsidRPr="00284E81" w:rsidRDefault="00284E81">
      <w:pPr>
        <w:pStyle w:val="ConsPlusTitle"/>
        <w:jc w:val="center"/>
        <w:rPr>
          <w:rFonts w:ascii="Times New Roman" w:hAnsi="Times New Roman" w:cs="Times New Roman"/>
          <w:sz w:val="28"/>
          <w:szCs w:val="28"/>
        </w:rPr>
      </w:pPr>
      <w:r w:rsidRPr="00284E81">
        <w:rPr>
          <w:rFonts w:ascii="Times New Roman" w:hAnsi="Times New Roman" w:cs="Times New Roman"/>
          <w:sz w:val="28"/>
          <w:szCs w:val="28"/>
        </w:rPr>
        <w:t>РОССИЙСКАЯ ФЕДЕРАЦИЯ</w:t>
      </w:r>
    </w:p>
    <w:p w:rsidR="00284E81" w:rsidRPr="00284E81" w:rsidRDefault="00284E81">
      <w:pPr>
        <w:pStyle w:val="ConsPlusTitle"/>
        <w:jc w:val="center"/>
        <w:rPr>
          <w:rFonts w:ascii="Times New Roman" w:hAnsi="Times New Roman" w:cs="Times New Roman"/>
          <w:sz w:val="28"/>
          <w:szCs w:val="28"/>
        </w:rPr>
      </w:pPr>
    </w:p>
    <w:p w:rsidR="00284E81" w:rsidRPr="00284E81" w:rsidRDefault="00284E81">
      <w:pPr>
        <w:pStyle w:val="ConsPlusTitle"/>
        <w:jc w:val="center"/>
        <w:rPr>
          <w:rFonts w:ascii="Times New Roman" w:hAnsi="Times New Roman" w:cs="Times New Roman"/>
          <w:sz w:val="28"/>
          <w:szCs w:val="28"/>
        </w:rPr>
      </w:pPr>
      <w:r w:rsidRPr="00284E81">
        <w:rPr>
          <w:rFonts w:ascii="Times New Roman" w:hAnsi="Times New Roman" w:cs="Times New Roman"/>
          <w:sz w:val="28"/>
          <w:szCs w:val="28"/>
        </w:rPr>
        <w:t>ФЕДЕРАЛЬНЫЙ ЗАКОН</w:t>
      </w:r>
    </w:p>
    <w:p w:rsidR="00284E81" w:rsidRPr="00284E81" w:rsidRDefault="00284E81">
      <w:pPr>
        <w:pStyle w:val="ConsPlusTitle"/>
        <w:jc w:val="center"/>
        <w:rPr>
          <w:rFonts w:ascii="Times New Roman" w:hAnsi="Times New Roman" w:cs="Times New Roman"/>
          <w:sz w:val="28"/>
          <w:szCs w:val="28"/>
        </w:rPr>
      </w:pPr>
    </w:p>
    <w:p w:rsidR="00284E81" w:rsidRPr="00284E81" w:rsidRDefault="00284E81">
      <w:pPr>
        <w:pStyle w:val="ConsPlusTitle"/>
        <w:jc w:val="center"/>
        <w:rPr>
          <w:rFonts w:ascii="Times New Roman" w:hAnsi="Times New Roman" w:cs="Times New Roman"/>
          <w:sz w:val="28"/>
          <w:szCs w:val="28"/>
        </w:rPr>
      </w:pPr>
      <w:r w:rsidRPr="00284E81">
        <w:rPr>
          <w:rFonts w:ascii="Times New Roman" w:hAnsi="Times New Roman" w:cs="Times New Roman"/>
          <w:sz w:val="28"/>
          <w:szCs w:val="28"/>
        </w:rPr>
        <w:t>О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Принят</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Государственной Думой</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23 декабря 2013 года</w:t>
      </w:r>
    </w:p>
    <w:p w:rsidR="00284E81" w:rsidRPr="00284E81" w:rsidRDefault="00284E81">
      <w:pPr>
        <w:pStyle w:val="ConsPlusNormal"/>
        <w:jc w:val="right"/>
        <w:rPr>
          <w:rFonts w:ascii="Times New Roman" w:hAnsi="Times New Roman" w:cs="Times New Roman"/>
          <w:sz w:val="28"/>
          <w:szCs w:val="28"/>
        </w:rPr>
      </w:pP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Одобрен</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Советом Федерации</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25 декабря 2013 года</w:t>
      </w:r>
    </w:p>
    <w:p w:rsidR="00284E81" w:rsidRPr="00284E81" w:rsidRDefault="00284E8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84E81" w:rsidRPr="00284E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4E81" w:rsidRPr="00284E81" w:rsidRDefault="00284E81">
            <w:pPr>
              <w:pStyle w:val="ConsPlusNormal"/>
              <w:jc w:val="center"/>
              <w:rPr>
                <w:rFonts w:ascii="Times New Roman" w:hAnsi="Times New Roman" w:cs="Times New Roman"/>
                <w:sz w:val="28"/>
                <w:szCs w:val="28"/>
              </w:rPr>
            </w:pPr>
            <w:r w:rsidRPr="00284E81">
              <w:rPr>
                <w:rFonts w:ascii="Times New Roman" w:hAnsi="Times New Roman" w:cs="Times New Roman"/>
                <w:sz w:val="28"/>
                <w:szCs w:val="28"/>
              </w:rPr>
              <w:t>Список изменяющих документов</w:t>
            </w:r>
          </w:p>
          <w:p w:rsidR="00284E81" w:rsidRPr="00284E81" w:rsidRDefault="00284E81">
            <w:pPr>
              <w:pStyle w:val="ConsPlusNormal"/>
              <w:jc w:val="center"/>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Федеральных законов от 23.05.2016 </w:t>
            </w:r>
            <w:hyperlink r:id="rId6">
              <w:r w:rsidRPr="00284E81">
                <w:rPr>
                  <w:rFonts w:ascii="Times New Roman" w:hAnsi="Times New Roman" w:cs="Times New Roman"/>
                  <w:sz w:val="28"/>
                  <w:szCs w:val="28"/>
                </w:rPr>
                <w:t>N 143-ФЗ</w:t>
              </w:r>
            </w:hyperlink>
            <w:r w:rsidRPr="00284E81">
              <w:rPr>
                <w:rFonts w:ascii="Times New Roman" w:hAnsi="Times New Roman" w:cs="Times New Roman"/>
                <w:sz w:val="28"/>
                <w:szCs w:val="28"/>
              </w:rPr>
              <w:t>,</w:t>
            </w:r>
          </w:p>
          <w:p w:rsidR="00284E81" w:rsidRPr="00284E81" w:rsidRDefault="00284E81">
            <w:pPr>
              <w:pStyle w:val="ConsPlusNormal"/>
              <w:jc w:val="center"/>
              <w:rPr>
                <w:rFonts w:ascii="Times New Roman" w:hAnsi="Times New Roman" w:cs="Times New Roman"/>
                <w:sz w:val="28"/>
                <w:szCs w:val="28"/>
              </w:rPr>
            </w:pPr>
            <w:r w:rsidRPr="00284E81">
              <w:rPr>
                <w:rFonts w:ascii="Times New Roman" w:hAnsi="Times New Roman" w:cs="Times New Roman"/>
                <w:sz w:val="28"/>
                <w:szCs w:val="28"/>
              </w:rPr>
              <w:t xml:space="preserve">от 07.03.2018 </w:t>
            </w:r>
            <w:hyperlink r:id="rId7">
              <w:r w:rsidRPr="00284E81">
                <w:rPr>
                  <w:rFonts w:ascii="Times New Roman" w:hAnsi="Times New Roman" w:cs="Times New Roman"/>
                  <w:sz w:val="28"/>
                  <w:szCs w:val="28"/>
                </w:rPr>
                <w:t>N 56-ФЗ</w:t>
              </w:r>
            </w:hyperlink>
            <w:r w:rsidRPr="00284E81">
              <w:rPr>
                <w:rFonts w:ascii="Times New Roman" w:hAnsi="Times New Roman" w:cs="Times New Roman"/>
                <w:sz w:val="28"/>
                <w:szCs w:val="28"/>
              </w:rPr>
              <w:t xml:space="preserve">, от 29.07.2018 </w:t>
            </w:r>
            <w:hyperlink r:id="rId8">
              <w:r w:rsidRPr="00284E81">
                <w:rPr>
                  <w:rFonts w:ascii="Times New Roman" w:hAnsi="Times New Roman" w:cs="Times New Roman"/>
                  <w:sz w:val="28"/>
                  <w:szCs w:val="28"/>
                </w:rPr>
                <w:t>N 272-ФЗ</w:t>
              </w:r>
            </w:hyperlink>
            <w:r w:rsidRPr="00284E81">
              <w:rPr>
                <w:rFonts w:ascii="Times New Roman" w:hAnsi="Times New Roman" w:cs="Times New Roman"/>
                <w:sz w:val="28"/>
                <w:szCs w:val="28"/>
              </w:rPr>
              <w:t xml:space="preserve">, от 03.10.2018 </w:t>
            </w:r>
            <w:hyperlink r:id="rId9">
              <w:r w:rsidRPr="00284E81">
                <w:rPr>
                  <w:rFonts w:ascii="Times New Roman" w:hAnsi="Times New Roman" w:cs="Times New Roman"/>
                  <w:sz w:val="28"/>
                  <w:szCs w:val="28"/>
                </w:rPr>
                <w:t>N 350-ФЗ</w:t>
              </w:r>
            </w:hyperlink>
            <w:r w:rsidRPr="00284E81">
              <w:rPr>
                <w:rFonts w:ascii="Times New Roman" w:hAnsi="Times New Roman" w:cs="Times New Roman"/>
                <w:sz w:val="28"/>
                <w:szCs w:val="28"/>
              </w:rPr>
              <w:t>,</w:t>
            </w:r>
          </w:p>
          <w:p w:rsidR="00284E81" w:rsidRPr="00284E81" w:rsidRDefault="00284E81">
            <w:pPr>
              <w:pStyle w:val="ConsPlusNormal"/>
              <w:jc w:val="center"/>
              <w:rPr>
                <w:rFonts w:ascii="Times New Roman" w:hAnsi="Times New Roman" w:cs="Times New Roman"/>
                <w:sz w:val="28"/>
                <w:szCs w:val="28"/>
              </w:rPr>
            </w:pPr>
            <w:r w:rsidRPr="00284E81">
              <w:rPr>
                <w:rFonts w:ascii="Times New Roman" w:hAnsi="Times New Roman" w:cs="Times New Roman"/>
                <w:sz w:val="28"/>
                <w:szCs w:val="28"/>
              </w:rPr>
              <w:t xml:space="preserve">от 08.12.2020 </w:t>
            </w:r>
            <w:hyperlink r:id="rId10">
              <w:r w:rsidRPr="00284E81">
                <w:rPr>
                  <w:rFonts w:ascii="Times New Roman" w:hAnsi="Times New Roman" w:cs="Times New Roman"/>
                  <w:sz w:val="28"/>
                  <w:szCs w:val="28"/>
                </w:rPr>
                <w:t>N 429-ФЗ</w:t>
              </w:r>
            </w:hyperlink>
            <w:r w:rsidRPr="00284E81">
              <w:rPr>
                <w:rFonts w:ascii="Times New Roman" w:hAnsi="Times New Roman" w:cs="Times New Roman"/>
                <w:sz w:val="28"/>
                <w:szCs w:val="28"/>
              </w:rPr>
              <w:t xml:space="preserve">, от 24.03.2021 </w:t>
            </w:r>
            <w:hyperlink r:id="rId11">
              <w:r w:rsidRPr="00284E81">
                <w:rPr>
                  <w:rFonts w:ascii="Times New Roman" w:hAnsi="Times New Roman" w:cs="Times New Roman"/>
                  <w:sz w:val="28"/>
                  <w:szCs w:val="28"/>
                </w:rPr>
                <w:t>N 53-ФЗ</w:t>
              </w:r>
            </w:hyperlink>
            <w:r w:rsidRPr="00284E81">
              <w:rPr>
                <w:rFonts w:ascii="Times New Roman" w:hAnsi="Times New Roman" w:cs="Times New Roman"/>
                <w:sz w:val="28"/>
                <w:szCs w:val="28"/>
              </w:rPr>
              <w:t xml:space="preserve">, от 26.05.2021 </w:t>
            </w:r>
            <w:hyperlink r:id="rId12">
              <w:r w:rsidRPr="00284E81">
                <w:rPr>
                  <w:rFonts w:ascii="Times New Roman" w:hAnsi="Times New Roman" w:cs="Times New Roman"/>
                  <w:sz w:val="28"/>
                  <w:szCs w:val="28"/>
                </w:rPr>
                <w:t>N 153-ФЗ</w:t>
              </w:r>
            </w:hyperlink>
            <w:r w:rsidRPr="00284E81">
              <w:rPr>
                <w:rFonts w:ascii="Times New Roman" w:hAnsi="Times New Roman" w:cs="Times New Roman"/>
                <w:sz w:val="28"/>
                <w:szCs w:val="28"/>
              </w:rPr>
              <w:t>,</w:t>
            </w:r>
          </w:p>
          <w:p w:rsidR="00284E81" w:rsidRPr="00284E81" w:rsidRDefault="00284E81">
            <w:pPr>
              <w:pStyle w:val="ConsPlusNormal"/>
              <w:jc w:val="center"/>
              <w:rPr>
                <w:rFonts w:ascii="Times New Roman" w:hAnsi="Times New Roman" w:cs="Times New Roman"/>
                <w:sz w:val="28"/>
                <w:szCs w:val="28"/>
              </w:rPr>
            </w:pPr>
            <w:r w:rsidRPr="00284E81">
              <w:rPr>
                <w:rFonts w:ascii="Times New Roman" w:hAnsi="Times New Roman" w:cs="Times New Roman"/>
                <w:sz w:val="28"/>
                <w:szCs w:val="28"/>
              </w:rPr>
              <w:t xml:space="preserve">от 21.12.2021 </w:t>
            </w:r>
            <w:hyperlink r:id="rId13">
              <w:r w:rsidRPr="00284E81">
                <w:rPr>
                  <w:rFonts w:ascii="Times New Roman" w:hAnsi="Times New Roman" w:cs="Times New Roman"/>
                  <w:sz w:val="28"/>
                  <w:szCs w:val="28"/>
                </w:rPr>
                <w:t>N 415-ФЗ</w:t>
              </w:r>
            </w:hyperlink>
            <w:r w:rsidRPr="00284E81">
              <w:rPr>
                <w:rFonts w:ascii="Times New Roman" w:hAnsi="Times New Roman" w:cs="Times New Roman"/>
                <w:sz w:val="28"/>
                <w:szCs w:val="28"/>
              </w:rPr>
              <w:t xml:space="preserve">, от 28.12.2022 </w:t>
            </w:r>
            <w:hyperlink r:id="rId14">
              <w:r w:rsidRPr="00284E81">
                <w:rPr>
                  <w:rFonts w:ascii="Times New Roman" w:hAnsi="Times New Roman" w:cs="Times New Roman"/>
                  <w:sz w:val="28"/>
                  <w:szCs w:val="28"/>
                </w:rPr>
                <w:t>N 569-ФЗ</w:t>
              </w:r>
            </w:hyperlink>
            <w:r w:rsidRPr="00284E81">
              <w:rPr>
                <w:rFonts w:ascii="Times New Roman" w:hAnsi="Times New Roman" w:cs="Times New Roman"/>
                <w:sz w:val="28"/>
                <w:szCs w:val="28"/>
              </w:rPr>
              <w:t xml:space="preserve">, от 25.12.2023 </w:t>
            </w:r>
            <w:hyperlink r:id="rId15">
              <w:r w:rsidRPr="00284E81">
                <w:rPr>
                  <w:rFonts w:ascii="Times New Roman" w:hAnsi="Times New Roman" w:cs="Times New Roman"/>
                  <w:sz w:val="28"/>
                  <w:szCs w:val="28"/>
                </w:rPr>
                <w:t>N 635-ФЗ</w:t>
              </w:r>
            </w:hyperlink>
            <w:r w:rsidRPr="00284E81">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r>
    </w:tbl>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 Цель и предмет регулирования настоящего Федерального закона</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Настоящим Федеральным законом в соответствии с </w:t>
      </w:r>
      <w:hyperlink r:id="rId16">
        <w:r w:rsidRPr="00284E81">
          <w:rPr>
            <w:rFonts w:ascii="Times New Roman" w:hAnsi="Times New Roman" w:cs="Times New Roman"/>
            <w:sz w:val="28"/>
            <w:szCs w:val="28"/>
          </w:rPr>
          <w:t>Конституцией</w:t>
        </w:r>
      </w:hyperlink>
      <w:r w:rsidRPr="00284E81">
        <w:rPr>
          <w:rFonts w:ascii="Times New Roman" w:hAnsi="Times New Roman" w:cs="Times New Roman"/>
          <w:sz w:val="28"/>
          <w:szCs w:val="28"/>
        </w:rPr>
        <w:t xml:space="preserve"> Российской Федерации и Федеральным </w:t>
      </w:r>
      <w:hyperlink r:id="rId17">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устанавливаются основания приобретения и порядок реализации права застрахованных лиц на накопительную пенсию.</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2. Законодательство Российской Федерации о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Законодательство Российской Федерации о накопительной пенсии состоит из настоящего Федерального закона, Федерального </w:t>
      </w:r>
      <w:hyperlink r:id="rId18">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16 июля 1999 года N 165-ФЗ "Об основах обязательного социального страхования", Федерального </w:t>
      </w:r>
      <w:hyperlink r:id="rId19">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Федерального </w:t>
      </w:r>
      <w:hyperlink r:id="rId20">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7 мая 1998 года N 75-ФЗ "О негосударственных пенсионных фондах", </w:t>
      </w:r>
      <w:r w:rsidRPr="00284E81">
        <w:rPr>
          <w:rFonts w:ascii="Times New Roman" w:hAnsi="Times New Roman" w:cs="Times New Roman"/>
          <w:sz w:val="28"/>
          <w:szCs w:val="28"/>
        </w:rPr>
        <w:lastRenderedPageBreak/>
        <w:t xml:space="preserve">Федерального </w:t>
      </w:r>
      <w:hyperlink r:id="rId21">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 Федерального </w:t>
      </w:r>
      <w:hyperlink r:id="rId22">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Федерального </w:t>
      </w:r>
      <w:hyperlink r:id="rId23">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24 июля 2002 года N 111-ФЗ "Об инвестировании средств для финансирования накопительной пенсии в Российской Федерации", других федеральных законов и принимаемых в соответствии с ними нормативных правовых актов Российской Федерации.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24">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В случаях, предусмотренных настоящим Федеральным законом, Правительство Российской Федерации определяет порядок реализации права лиц, застрахованных в соответствии с Федеральным </w:t>
      </w:r>
      <w:hyperlink r:id="rId25">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на накопительную пенсию.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3. В случаях, если международным договором Российской Федерации установлены иные правила, чем правила, предусмотренные настоящим Федеральным законом, применяются правила международного договора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r w:rsidRPr="00284E81">
          <w:rPr>
            <w:rFonts w:ascii="Times New Roman" w:hAnsi="Times New Roman" w:cs="Times New Roman"/>
            <w:sz w:val="28"/>
            <w:szCs w:val="28"/>
          </w:rPr>
          <w:t>Конституции</w:t>
        </w:r>
      </w:hyperlink>
      <w:r w:rsidRPr="00284E81">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27">
        <w:r w:rsidRPr="00284E81">
          <w:rPr>
            <w:rFonts w:ascii="Times New Roman" w:hAnsi="Times New Roman" w:cs="Times New Roman"/>
            <w:sz w:val="28"/>
            <w:szCs w:val="28"/>
          </w:rPr>
          <w:t>порядке</w:t>
        </w:r>
      </w:hyperlink>
      <w:r w:rsidRPr="00284E81">
        <w:rPr>
          <w:rFonts w:ascii="Times New Roman" w:hAnsi="Times New Roman" w:cs="Times New Roman"/>
          <w:sz w:val="28"/>
          <w:szCs w:val="28"/>
        </w:rPr>
        <w:t>, определенном федеральным конституционным законом.</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(часть 4 введена Федеральным </w:t>
      </w:r>
      <w:hyperlink r:id="rId28">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08.12.2020 N 429-ФЗ)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3. Основные понятия, применяемые в настоящем Федеральном законе</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1. Для целей настоящего Федерального закона применяются следующие основные понятия: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 накопительная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назначения накопительной пенсии;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lastRenderedPageBreak/>
        <w:t>2) установление накопительной пенсии - назначение накопительной пенсии и корректировка ее размера;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3) средства пенсионных накоплений - совокупность учтенных в специальной части индивидуального лицевого счета застрахованного лица или на пенсионном счете накопительной пенсии застрахованного лица средств, включая средства, сформированные за счет поступивших страховых взносов на финансирование накопительной пенсии, а также результата от их инвестирования, дополнительных страховых взносов на накопительную пенсию, взносов работодателя, уплаченных в пользу застрахованного лица, взносов на софинансирование формирования пенсионных накоплений, а также результата от их инвестирования, средств (части средств) материнского (семейного) капитала, направленных на формирование накопительной пенсии, а также результата от их инвестирования и средства, сформированные за счет иных определенных в соответствии с законодательством Российской Федерации источников формирования таких средств;</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29">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21.12.2021 N 415-ФЗ)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4) ожидаемый период выплаты накопительной пенсии - показатель, рассчитываемый на основе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используемый для определения размера накопительной пенсии.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30">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29.07.2018 N 272-ФЗ)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Иные понятия и термины применяются в настоящем Федеральном законе в тех значениях, в которых они используются для регулирования соответствующих отношений в Федеральном </w:t>
      </w:r>
      <w:hyperlink r:id="rId31">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Федеральном </w:t>
      </w:r>
      <w:hyperlink r:id="rId32">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7 мая 1998 года N 75-ФЗ "О негосударственных пенсионных фондах", Федеральном </w:t>
      </w:r>
      <w:hyperlink r:id="rId33">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16 июля 1999 года N 165-ФЗ "Об основах обязательного социального страхования", Федеральном </w:t>
      </w:r>
      <w:hyperlink r:id="rId34">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Федеральном </w:t>
      </w:r>
      <w:hyperlink r:id="rId35">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24 июля 2002 года N 111-ФЗ "Об инвестировании средств для финансирования накопительной пенсии в Российской Федерации", Федеральном </w:t>
      </w:r>
      <w:hyperlink r:id="rId36">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29 декабря 2006 года N 256-ФЗ "О дополнительных мерах государственной поддержки семей, имеющих детей", Федеральном </w:t>
      </w:r>
      <w:hyperlink r:id="rId37">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Федеральном </w:t>
      </w:r>
      <w:hyperlink r:id="rId38">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 и Федеральном </w:t>
      </w:r>
      <w:hyperlink r:id="rId39">
        <w:r w:rsidRPr="00284E81">
          <w:rPr>
            <w:rFonts w:ascii="Times New Roman" w:hAnsi="Times New Roman" w:cs="Times New Roman"/>
            <w:sz w:val="28"/>
            <w:szCs w:val="28"/>
          </w:rPr>
          <w:t>законе</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40">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lastRenderedPageBreak/>
        <w:t>Статья 4. Лица, имеющие право на накопительную пенсию</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Право на накопительную пенсию имеют граждане Российской Федерации, застрахованные в соответствии с Федеральным </w:t>
      </w:r>
      <w:hyperlink r:id="rId41">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при соблюдении ими условий, предусмотренных настоящим Федеральным законом.</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2.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накопительную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5. Финансовое обеспечение выплаты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Порядок финансового обеспечения выплаты накопительной пенсии определяется Федеральным </w:t>
      </w:r>
      <w:hyperlink r:id="rId42">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и Федеральным </w:t>
      </w:r>
      <w:hyperlink r:id="rId43">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Гарантии сохранности средств пенсионных накоплений при назначении и осуществлении выплаты накопительной пенсии определяются Федеральным </w:t>
      </w:r>
      <w:hyperlink r:id="rId44">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6. Условия назначения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45">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03.10.2018 N 350-ФЗ)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46">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 (наличие необходимого страхового стажа и установленной величины индивидуального пенсионного коэффициента).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1" w:name="P62"/>
      <w:bookmarkEnd w:id="1"/>
      <w:r w:rsidRPr="00284E81">
        <w:rPr>
          <w:rFonts w:ascii="Times New Roman" w:hAnsi="Times New Roman" w:cs="Times New Roman"/>
          <w:sz w:val="28"/>
          <w:szCs w:val="28"/>
        </w:rPr>
        <w:t xml:space="preserve">2. Застрахованным лицам, указанным в </w:t>
      </w:r>
      <w:hyperlink r:id="rId47">
        <w:r w:rsidRPr="00284E81">
          <w:rPr>
            <w:rFonts w:ascii="Times New Roman" w:hAnsi="Times New Roman" w:cs="Times New Roman"/>
            <w:sz w:val="28"/>
            <w:szCs w:val="28"/>
          </w:rPr>
          <w:t>части 1 статьи 30</w:t>
        </w:r>
      </w:hyperlink>
      <w:r w:rsidRPr="00284E81">
        <w:rPr>
          <w:rFonts w:ascii="Times New Roman" w:hAnsi="Times New Roman" w:cs="Times New Roman"/>
          <w:sz w:val="28"/>
          <w:szCs w:val="28"/>
        </w:rPr>
        <w:t xml:space="preserve">, </w:t>
      </w:r>
      <w:hyperlink r:id="rId48">
        <w:r w:rsidRPr="00284E81">
          <w:rPr>
            <w:rFonts w:ascii="Times New Roman" w:hAnsi="Times New Roman" w:cs="Times New Roman"/>
            <w:sz w:val="28"/>
            <w:szCs w:val="28"/>
          </w:rPr>
          <w:t>статье 31</w:t>
        </w:r>
      </w:hyperlink>
      <w:r w:rsidRPr="00284E81">
        <w:rPr>
          <w:rFonts w:ascii="Times New Roman" w:hAnsi="Times New Roman" w:cs="Times New Roman"/>
          <w:sz w:val="28"/>
          <w:szCs w:val="28"/>
        </w:rPr>
        <w:t xml:space="preserve">, </w:t>
      </w:r>
      <w:hyperlink r:id="rId49">
        <w:r w:rsidRPr="00284E81">
          <w:rPr>
            <w:rFonts w:ascii="Times New Roman" w:hAnsi="Times New Roman" w:cs="Times New Roman"/>
            <w:sz w:val="28"/>
            <w:szCs w:val="28"/>
          </w:rPr>
          <w:t>части 1 статьи 32</w:t>
        </w:r>
      </w:hyperlink>
      <w:r w:rsidRPr="00284E81">
        <w:rPr>
          <w:rFonts w:ascii="Times New Roman" w:hAnsi="Times New Roman" w:cs="Times New Roman"/>
          <w:sz w:val="28"/>
          <w:szCs w:val="28"/>
        </w:rPr>
        <w:t xml:space="preserve">, </w:t>
      </w:r>
      <w:hyperlink r:id="rId50">
        <w:r w:rsidRPr="00284E81">
          <w:rPr>
            <w:rFonts w:ascii="Times New Roman" w:hAnsi="Times New Roman" w:cs="Times New Roman"/>
            <w:sz w:val="28"/>
            <w:szCs w:val="28"/>
          </w:rPr>
          <w:t>части 2 статьи 33</w:t>
        </w:r>
      </w:hyperlink>
      <w:r w:rsidRPr="00284E81">
        <w:rPr>
          <w:rFonts w:ascii="Times New Roman" w:hAnsi="Times New Roman" w:cs="Times New Roman"/>
          <w:sz w:val="28"/>
          <w:szCs w:val="28"/>
        </w:rP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51">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w:t>
      </w:r>
      <w:r w:rsidRPr="00284E81">
        <w:rPr>
          <w:rFonts w:ascii="Times New Roman" w:hAnsi="Times New Roman" w:cs="Times New Roman"/>
          <w:sz w:val="28"/>
          <w:szCs w:val="28"/>
        </w:rPr>
        <w:lastRenderedPageBreak/>
        <w:t>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284E81" w:rsidRPr="00284E81" w:rsidRDefault="00284E8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284E81" w:rsidRPr="00284E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КонсультантПлюс: примечание.</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С 01.07.2024 ч. 3 ст. 6 излагается в новой редакции (</w:t>
            </w:r>
            <w:hyperlink r:id="rId52">
              <w:r w:rsidRPr="00284E81">
                <w:rPr>
                  <w:rFonts w:ascii="Times New Roman" w:hAnsi="Times New Roman" w:cs="Times New Roman"/>
                  <w:sz w:val="28"/>
                  <w:szCs w:val="28"/>
                </w:rPr>
                <w:t>ФЗ</w:t>
              </w:r>
            </w:hyperlink>
            <w:r w:rsidRPr="00284E81">
              <w:rPr>
                <w:rFonts w:ascii="Times New Roman" w:hAnsi="Times New Roman" w:cs="Times New Roman"/>
                <w:sz w:val="28"/>
                <w:szCs w:val="28"/>
              </w:rPr>
              <w:t xml:space="preserve"> от 25.12.2023 N 632-ФЗ). См. будущую </w:t>
            </w:r>
            <w:hyperlink r:id="rId53">
              <w:r w:rsidRPr="00284E81">
                <w:rPr>
                  <w:rFonts w:ascii="Times New Roman" w:hAnsi="Times New Roman" w:cs="Times New Roman"/>
                  <w:sz w:val="28"/>
                  <w:szCs w:val="28"/>
                </w:rPr>
                <w:t>редакцию</w:t>
              </w:r>
            </w:hyperlink>
            <w:r w:rsidRPr="00284E81">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4E81" w:rsidRPr="00284E81" w:rsidRDefault="00284E81">
            <w:pPr>
              <w:pStyle w:val="ConsPlusNormal"/>
              <w:rPr>
                <w:rFonts w:ascii="Times New Roman" w:hAnsi="Times New Roman" w:cs="Times New Roman"/>
                <w:sz w:val="28"/>
                <w:szCs w:val="28"/>
              </w:rPr>
            </w:pPr>
          </w:p>
        </w:tc>
      </w:tr>
    </w:tbl>
    <w:p w:rsidR="00284E81" w:rsidRPr="00284E81" w:rsidRDefault="00284E81">
      <w:pPr>
        <w:pStyle w:val="ConsPlusNormal"/>
        <w:spacing w:before="28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 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54">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 и размера накопительной пенсии, рассчитанных на день назначения накопительной пенсии. 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55">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 и размера накопительной пенсии, рассчитанных на день назначения накопительной пенсии, застрахованные лица имеют право на получение указанных средств в виде единовременной выплаты.</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предусмотренных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7. Размер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Размер накопительной пенсии определяется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с которого ему назначается накопительная пенсия. Дополнительные страховые взносы на накопительную пенсию, взносы работодателя, уплаченные в пользу застрахованного лица, взносы на софинансирование формирования пенсионных накоплений, а также результат от их инвестирования и средства (часть средств) </w:t>
      </w:r>
      <w:r w:rsidRPr="00284E81">
        <w:rPr>
          <w:rFonts w:ascii="Times New Roman" w:hAnsi="Times New Roman" w:cs="Times New Roman"/>
          <w:sz w:val="28"/>
          <w:szCs w:val="28"/>
        </w:rPr>
        <w:lastRenderedPageBreak/>
        <w:t xml:space="preserve">материнского (семейного) капитала, направленные на формирование накопительной пенсии, а также результат от их инвестирования включаются в состав средств пенсионных накоплений и учитываются по выбору застрахованного лица при определении размера накопительной пенсии либо размера срочной пенсионной выплаты в соответствии с Федеральным </w:t>
      </w:r>
      <w:hyperlink r:id="rId56">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2. Размер накопительной пенсии определяется по формуле:</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НП = ПН / Т,</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где НП - размер накопительной пенсии;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ПН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день, с которого ему назначается накопительная пенсия. В случае установления застрахованному лицу срочной пенсионной выплаты, предусмотренной Федеральным </w:t>
      </w:r>
      <w:hyperlink r:id="rId57">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средств пенсионных накоплений, исходя из которых определяется размер накопительной пенсии этому застрахованному лицу;</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Т - количество месяцев ожидаемого периода выплаты накопительной пенсии, применяемого для расчета размера накопительной пенсии и определяемого в соответствии с </w:t>
      </w:r>
      <w:hyperlink w:anchor="P213">
        <w:r w:rsidRPr="00284E81">
          <w:rPr>
            <w:rFonts w:ascii="Times New Roman" w:hAnsi="Times New Roman" w:cs="Times New Roman"/>
            <w:sz w:val="28"/>
            <w:szCs w:val="28"/>
          </w:rPr>
          <w:t>частью 1 статьи 17</w:t>
        </w:r>
      </w:hyperlink>
      <w:r w:rsidRPr="00284E81">
        <w:rPr>
          <w:rFonts w:ascii="Times New Roman" w:hAnsi="Times New Roman" w:cs="Times New Roman"/>
          <w:sz w:val="28"/>
          <w:szCs w:val="28"/>
        </w:rPr>
        <w:t xml:space="preserve"> настоящего Федерального закона.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2" w:name="P78"/>
      <w:bookmarkEnd w:id="2"/>
      <w:r w:rsidRPr="00284E81">
        <w:rPr>
          <w:rFonts w:ascii="Times New Roman" w:hAnsi="Times New Roman" w:cs="Times New Roman"/>
          <w:sz w:val="28"/>
          <w:szCs w:val="28"/>
        </w:rPr>
        <w:t>3. При назначении накопительной пенсии позднее приобретения права на указанную пенсию ожидаемый период выплаты накопительной пенсии сокращается на 12 месяцев за каждый полный год (12 месяцев), истекший со дня приобретения права на назначение указанной пенсии. При этом ожидаемый период выплаты накопительной пенсии, применяемый для расчета размера накопительной пенсии, не может составлять с 2015 года менее 168 месяцев.</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4. При корректировке размера накопительной пенсии в соответствии с </w:t>
      </w:r>
      <w:hyperlink w:anchor="P89">
        <w:r w:rsidRPr="00284E81">
          <w:rPr>
            <w:rFonts w:ascii="Times New Roman" w:hAnsi="Times New Roman" w:cs="Times New Roman"/>
            <w:sz w:val="28"/>
            <w:szCs w:val="28"/>
          </w:rPr>
          <w:t>частью 1 статьи 8</w:t>
        </w:r>
      </w:hyperlink>
      <w:r w:rsidRPr="00284E81">
        <w:rPr>
          <w:rFonts w:ascii="Times New Roman" w:hAnsi="Times New Roman" w:cs="Times New Roman"/>
          <w:sz w:val="28"/>
          <w:szCs w:val="28"/>
        </w:rPr>
        <w:t xml:space="preserve"> настоящего Федерального закона ожидаемый период выплаты накопительной пенсии сокращается на 12 месяцев за каждый полный год (12 месяцев), истекший со дня назначения накопительной пенсии. При этом указанный период, в том числе с учетом его сокращения в случае, предусмотренном </w:t>
      </w:r>
      <w:hyperlink w:anchor="P78">
        <w:r w:rsidRPr="00284E81">
          <w:rPr>
            <w:rFonts w:ascii="Times New Roman" w:hAnsi="Times New Roman" w:cs="Times New Roman"/>
            <w:sz w:val="28"/>
            <w:szCs w:val="28"/>
          </w:rPr>
          <w:t>частью 3</w:t>
        </w:r>
      </w:hyperlink>
      <w:r w:rsidRPr="00284E81">
        <w:rPr>
          <w:rFonts w:ascii="Times New Roman" w:hAnsi="Times New Roman" w:cs="Times New Roman"/>
          <w:sz w:val="28"/>
          <w:szCs w:val="28"/>
        </w:rPr>
        <w:t xml:space="preserve"> настоящей статьи, не может составлять с 2015 года менее 168 месяцев.</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5. Средства пенсионных накоплений, отраженные в специальной части индивидуального лицевого счета застрахованного лица или на пенсионном </w:t>
      </w:r>
      <w:r w:rsidRPr="00284E81">
        <w:rPr>
          <w:rFonts w:ascii="Times New Roman" w:hAnsi="Times New Roman" w:cs="Times New Roman"/>
          <w:sz w:val="28"/>
          <w:szCs w:val="28"/>
        </w:rPr>
        <w:lastRenderedPageBreak/>
        <w:t xml:space="preserve">счете накопительной пенсии застрахованного лица и учтенные при назначении накопительной пенсии, не учитываются при корректировке размера указанной пенсии по основанию, предусмотренному </w:t>
      </w:r>
      <w:hyperlink w:anchor="P89">
        <w:r w:rsidRPr="00284E81">
          <w:rPr>
            <w:rFonts w:ascii="Times New Roman" w:hAnsi="Times New Roman" w:cs="Times New Roman"/>
            <w:sz w:val="28"/>
            <w:szCs w:val="28"/>
          </w:rPr>
          <w:t>частью 1 статьи 8</w:t>
        </w:r>
      </w:hyperlink>
      <w:r w:rsidRPr="00284E81">
        <w:rPr>
          <w:rFonts w:ascii="Times New Roman" w:hAnsi="Times New Roman" w:cs="Times New Roman"/>
          <w:sz w:val="28"/>
          <w:szCs w:val="28"/>
        </w:rPr>
        <w:t xml:space="preserve"> настоящего Федерального закона.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3" w:name="P81"/>
      <w:bookmarkEnd w:id="3"/>
      <w:r w:rsidRPr="00284E81">
        <w:rPr>
          <w:rFonts w:ascii="Times New Roman" w:hAnsi="Times New Roman" w:cs="Times New Roman"/>
          <w:sz w:val="28"/>
          <w:szCs w:val="28"/>
        </w:rPr>
        <w:t xml:space="preserve">6. В случае, если смерть застрахованного лица наступила до назначения ему накопительной пенсии или до корректировки ее размера с учетом дополнительных пенсионных накоплений в соответствии с </w:t>
      </w:r>
      <w:hyperlink w:anchor="P89">
        <w:r w:rsidRPr="00284E81">
          <w:rPr>
            <w:rFonts w:ascii="Times New Roman" w:hAnsi="Times New Roman" w:cs="Times New Roman"/>
            <w:sz w:val="28"/>
            <w:szCs w:val="28"/>
          </w:rPr>
          <w:t>частью 1 статьи 8</w:t>
        </w:r>
      </w:hyperlink>
      <w:r w:rsidRPr="00284E81">
        <w:rPr>
          <w:rFonts w:ascii="Times New Roman" w:hAnsi="Times New Roman" w:cs="Times New Roman"/>
          <w:sz w:val="28"/>
          <w:szCs w:val="28"/>
        </w:rPr>
        <w:t xml:space="preserve"> настоящего Федерального закона, средства пенсионных накоплений, учтенные в специальной части индивидуального лицевого счета или на пенсионном счете накопительной пенсии застрахованного лица, за исключением средств (части средств) материнского (семейного) капитала, направленных на формирование накопительной пенсии, а также результата от их инвестирования, выплачиваются правопреемникам умершего застрахованного лица в порядке, установленном законодательством Российской Федерации. При этом застрахованное лицо вправе в любое время посредством подачи заявления о распределении средств пенсионных накоплений страховщику, у которого застрахованное лицо формирует пенсионные накопления, определить конкретных лиц из числа лиц, указанных в </w:t>
      </w:r>
      <w:hyperlink w:anchor="P82">
        <w:r w:rsidRPr="00284E81">
          <w:rPr>
            <w:rFonts w:ascii="Times New Roman" w:hAnsi="Times New Roman" w:cs="Times New Roman"/>
            <w:sz w:val="28"/>
            <w:szCs w:val="28"/>
          </w:rPr>
          <w:t>части 7</w:t>
        </w:r>
      </w:hyperlink>
      <w:r w:rsidRPr="00284E81">
        <w:rPr>
          <w:rFonts w:ascii="Times New Roman" w:hAnsi="Times New Roman" w:cs="Times New Roman"/>
          <w:sz w:val="28"/>
          <w:szCs w:val="28"/>
        </w:rPr>
        <w:t xml:space="preserve"> настоящей статьи, или из числа других лиц, которым может быть произведена такая выплата, а также установить, в каких долях следует распределить между ними указанные средства. Такое заявление может быть представлено в форме электронного документа, </w:t>
      </w:r>
      <w:hyperlink r:id="rId58">
        <w:r w:rsidRPr="00284E81">
          <w:rPr>
            <w:rFonts w:ascii="Times New Roman" w:hAnsi="Times New Roman" w:cs="Times New Roman"/>
            <w:sz w:val="28"/>
            <w:szCs w:val="28"/>
          </w:rPr>
          <w:t>порядок</w:t>
        </w:r>
      </w:hyperlink>
      <w:r w:rsidRPr="00284E81">
        <w:rPr>
          <w:rFonts w:ascii="Times New Roman" w:hAnsi="Times New Roman" w:cs="Times New Roman"/>
          <w:sz w:val="28"/>
          <w:szCs w:val="28"/>
        </w:rPr>
        <w:t xml:space="preserve"> оформления которого определяется Правительством Российской Федерации и который передается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При отсутствии указанного заявления средства пенсионных накоплений, учтенные в специальной части индивидуального лицевого счета застрахованного лица или на пенсионном счете накопительной пенсии застрахованного лица, подлежащие выплате родственникам умершего застрахованного лица, указанным в </w:t>
      </w:r>
      <w:hyperlink w:anchor="P82">
        <w:r w:rsidRPr="00284E81">
          <w:rPr>
            <w:rFonts w:ascii="Times New Roman" w:hAnsi="Times New Roman" w:cs="Times New Roman"/>
            <w:sz w:val="28"/>
            <w:szCs w:val="28"/>
          </w:rPr>
          <w:t>части 7</w:t>
        </w:r>
      </w:hyperlink>
      <w:r w:rsidRPr="00284E81">
        <w:rPr>
          <w:rFonts w:ascii="Times New Roman" w:hAnsi="Times New Roman" w:cs="Times New Roman"/>
          <w:sz w:val="28"/>
          <w:szCs w:val="28"/>
        </w:rPr>
        <w:t xml:space="preserve"> настоящей статьи, распределяются между ними в равных долях. Выплата средств пенсионных накоплений правопреемникам умершего застрахованного лица осуществляется при условии обращения за указанной выплатой к страховщику, у которого формировались средства пенсионных накоплений на дату смерти застрахованного лица, в течение шести месяцев со дня смерти застрахованного лица. Срок обращения за выплатой правопреемникам умершего застрахованного лица может быть восстановлен в судебном порядке по заявлению правопреемника умершего застрахованного лица, пропустившего указанный срок. Порядок обращения правопреемников за выплатами средств пенсионных накоплений умерших застрахованных лиц, порядок, сроки и периодичность осуществления указанных выплат и порядок расчета сумм выплат правопреемникам умерших застрахованных лиц устанавливаются Правительством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bookmarkStart w:id="4" w:name="P82"/>
      <w:bookmarkEnd w:id="4"/>
      <w:r w:rsidRPr="00284E81">
        <w:rPr>
          <w:rFonts w:ascii="Times New Roman" w:hAnsi="Times New Roman" w:cs="Times New Roman"/>
          <w:sz w:val="28"/>
          <w:szCs w:val="28"/>
        </w:rPr>
        <w:lastRenderedPageBreak/>
        <w:t xml:space="preserve">7. В случае, предусмотренном </w:t>
      </w:r>
      <w:hyperlink w:anchor="P81">
        <w:r w:rsidRPr="00284E81">
          <w:rPr>
            <w:rFonts w:ascii="Times New Roman" w:hAnsi="Times New Roman" w:cs="Times New Roman"/>
            <w:sz w:val="28"/>
            <w:szCs w:val="28"/>
          </w:rPr>
          <w:t>частью 6</w:t>
        </w:r>
      </w:hyperlink>
      <w:r w:rsidRPr="00284E81">
        <w:rPr>
          <w:rFonts w:ascii="Times New Roman" w:hAnsi="Times New Roman" w:cs="Times New Roman"/>
          <w:sz w:val="28"/>
          <w:szCs w:val="28"/>
        </w:rPr>
        <w:t xml:space="preserve"> настоящей статьи, правопреемникам умершего застрахованного лица из числа лиц, указанных в заявлении застрахованного лица о распределении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либо определенных в договоре об обязательном пенсионном страховании, осуществляется выплата этих средств. В случае отсутствия указанного заявления застрахованного лица либо определения правопреемников в договоре об обязательном пенсионном страховании выплата осуществляется правопреемникам умершего застрахованного лица из числа родственников, к которым относятся его дети, в том числе усыновленные, супруга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 в первую очередь - детям, в том числе усыновленным, супруге (супругу) и родителям (усыновителям);</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2) во вторую очередь - братьям, сестрам, дедушкам, бабушкам и внукам.</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8. Выплата средств пенсионных накоплений родственникам умершего застрахованного лица одной очереди осуществляется в равных долях. Родственники второй очереди имеют право на получение средств пенсионных накоплений, учтенных в специальной части индивидуального лицевого счета умершего застрахованного лица или на пенсионном счете накопительной пенсии умершего застрахованного лица, только при отсутствии родственников первой очереди. В случае отсутствия у застрахованного лица родственников, указанных в </w:t>
      </w:r>
      <w:hyperlink w:anchor="P82">
        <w:r w:rsidRPr="00284E81">
          <w:rPr>
            <w:rFonts w:ascii="Times New Roman" w:hAnsi="Times New Roman" w:cs="Times New Roman"/>
            <w:sz w:val="28"/>
            <w:szCs w:val="28"/>
          </w:rPr>
          <w:t>части 7</w:t>
        </w:r>
      </w:hyperlink>
      <w:r w:rsidRPr="00284E81">
        <w:rPr>
          <w:rFonts w:ascii="Times New Roman" w:hAnsi="Times New Roman" w:cs="Times New Roman"/>
          <w:sz w:val="28"/>
          <w:szCs w:val="28"/>
        </w:rPr>
        <w:t xml:space="preserve"> настоящей статьи, эти средства учитываются в составе резерва страховщика по обязательному пенсионному страхованию. При этом специальная часть индивидуального лицевого счета застрахованного лица или пенсионный счет накопительной пенсии закрывается.</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8. Корректировка размера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bookmarkStart w:id="5" w:name="P89"/>
      <w:bookmarkEnd w:id="5"/>
      <w:r w:rsidRPr="00284E81">
        <w:rPr>
          <w:rFonts w:ascii="Times New Roman" w:hAnsi="Times New Roman" w:cs="Times New Roman"/>
          <w:sz w:val="28"/>
          <w:szCs w:val="28"/>
        </w:rPr>
        <w:t xml:space="preserve">1. Размер накопительной пенсии с 1 августа каждого года подлежит корректировке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в специальной части индивидуального лицевого счета застрахованного лица или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w:t>
      </w:r>
      <w:hyperlink w:anchor="P90">
        <w:r w:rsidRPr="00284E81">
          <w:rPr>
            <w:rFonts w:ascii="Times New Roman" w:hAnsi="Times New Roman" w:cs="Times New Roman"/>
            <w:sz w:val="28"/>
            <w:szCs w:val="28"/>
          </w:rPr>
          <w:t>частью 2</w:t>
        </w:r>
      </w:hyperlink>
      <w:r w:rsidRPr="00284E81">
        <w:rPr>
          <w:rFonts w:ascii="Times New Roman" w:hAnsi="Times New Roman" w:cs="Times New Roman"/>
          <w:sz w:val="28"/>
          <w:szCs w:val="28"/>
        </w:rPr>
        <w:t xml:space="preserve"> настоящей статьи.</w:t>
      </w:r>
    </w:p>
    <w:p w:rsidR="00284E81" w:rsidRPr="00284E81" w:rsidRDefault="00284E81">
      <w:pPr>
        <w:pStyle w:val="ConsPlusNormal"/>
        <w:spacing w:before="220"/>
        <w:ind w:firstLine="540"/>
        <w:jc w:val="both"/>
        <w:rPr>
          <w:rFonts w:ascii="Times New Roman" w:hAnsi="Times New Roman" w:cs="Times New Roman"/>
          <w:sz w:val="28"/>
          <w:szCs w:val="28"/>
        </w:rPr>
      </w:pPr>
      <w:bookmarkStart w:id="6" w:name="P90"/>
      <w:bookmarkEnd w:id="6"/>
      <w:r w:rsidRPr="00284E81">
        <w:rPr>
          <w:rFonts w:ascii="Times New Roman" w:hAnsi="Times New Roman" w:cs="Times New Roman"/>
          <w:sz w:val="28"/>
          <w:szCs w:val="28"/>
        </w:rPr>
        <w:lastRenderedPageBreak/>
        <w:t>2. Корректировка размера накопительной пенсии осуществляется по формуле:</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НП = НПк + ПНк / Т,</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где НП - размер накопительной пенсии;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НПк - установленный размер накопительной пенсии по состоянию на 31 июля года, в котором осуществляется соответствующая корректировка;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ПНк - сумма средств пенсионных накоплений застрахованного лица, учтенных в специальной части индивидуального лицевого счета или на пенсионном счете накопительной пенсии застрахованного лица, по состоянию на 1 июля года, в котором осуществляется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59">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 средства пенсионных накоплений, исходя из которых осуществляется корректировка размера этой выплаты, не учитываются в составе пенсионных накоплений, исходя из которых осуществляется корректировка размера накопительной пенсии этого застрахованного лица;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Т - количество месяцев ожидаемого периода выплаты накопительной пенсии, применяемого для расчета размера накопительной пенсии, по состоянию на 31 июля года, в котором производится соответствующая корректировка.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7" w:name="P98"/>
      <w:bookmarkEnd w:id="7"/>
      <w:r w:rsidRPr="00284E81">
        <w:rPr>
          <w:rFonts w:ascii="Times New Roman" w:hAnsi="Times New Roman" w:cs="Times New Roman"/>
          <w:sz w:val="28"/>
          <w:szCs w:val="28"/>
        </w:rPr>
        <w:t xml:space="preserve">3. Размер накопительной пенсии подлежит корректировке по результатам инвестирования средств выплатного резерва в соответствии с Федеральным </w:t>
      </w:r>
      <w:hyperlink r:id="rId60">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30 ноября 2011 года N 360-ФЗ "О порядке финансирования выплат за счет средств пенсионных накоплений".</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9. Порядок установления, выплаты и доставки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Установление накопительной пенсии и выплата накопительной пенсии, включая организацию ее доставки, осуществляются страховщиком, у которого застрахованное лицо на день обращения за назначением накопительной пенсии формирует пенсионные накопления в соответствии с Федеральным </w:t>
      </w:r>
      <w:hyperlink r:id="rId61">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и Федеральным </w:t>
      </w:r>
      <w:hyperlink r:id="rId62">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7 мая 1998 года N 75-ФЗ "О негосударственных пенсионных фондах".</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2. Обращение за назначением накопительной пенсии может осуществляться в любое время после приобретения права на указанную пенсию без ограничения каким-либо сроком.</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 Установление накопительной пенсии и выплата накопительной пенсии, </w:t>
      </w:r>
      <w:r w:rsidRPr="00284E81">
        <w:rPr>
          <w:rFonts w:ascii="Times New Roman" w:hAnsi="Times New Roman" w:cs="Times New Roman"/>
          <w:sz w:val="28"/>
          <w:szCs w:val="28"/>
        </w:rPr>
        <w:lastRenderedPageBreak/>
        <w:t>включая организацию ее доставки, застрахованному лицу, формирующему пенсионные накопления у страховщика, которым является Фонд пенсионного и социального страхования Российской Федерации, осуществляются территориальным органом страховщика по месту жительства лица, обратившегося за назначением накопительной пенсии. Застрахованное лицо, формирующее пенсионные накопления у страховщика, которым является Фонд пенсионного и социального страхования Российской Федерации, может обращаться с заявлениями о назначении, выплате и доставке накопительной пенсии непосредственно в территориальный орган страховщика или в многофункциональный центр предоставления государственных и муниципальных услуг по месту жительства в случае, если между страховщиком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63">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4. Установление накопительной пенсии, выплата и доставка накопительной пенсии застрахованному лицу, формирующему пенсионные накопления у страховщика, которым является негосударственный пенсионный фонд, осуществляются негосударственным пенсионным фондом. Застрахованное лицо, формирующее пенсионные накопления у страховщика, которым является негосударственный пенсионный фонд, может обращаться за назначением, выплатой и доставкой накопительной пенсии к этому страховщику по месту его нахождения.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5. Работодатель вправе обращаться за назначением, выплатой и доставкой накопительной пенсии застрахованным лицам, состоящим с ним в трудовых отношениях, с их письменного согласия.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6. Страховщик, которым является Фонд пенсионного и социального страхования Российской Федерации, при смене застрахованным лицом места жительства осуществляет выплату накопительной пенсии, включая организацию ее доставки, на основании выплатного дела по новым месту жительства или месту пребывания застрахованного лица,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или по месту фактического проживания, подтвержденному личным заявлением застрахованного лица. Страховщик, которым является негосударственный пенсионный фонд, при смене застрахованным лицом места жительства осуществляет выплату накопительной пенсии, включая организацию ее доставки, по его новым месту жительства или месту пребывания либо по месту фактического проживания в соответствии с Федеральным </w:t>
      </w:r>
      <w:hyperlink r:id="rId64">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7 мая 1998 года N 75-ФЗ "О негосударственных пенсионных фондах".</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65">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lastRenderedPageBreak/>
        <w:t xml:space="preserve">7. Обращение за назначением, выплатой и доставкой накопительной пенсии может быть представлено в форме электронного документа, </w:t>
      </w:r>
      <w:hyperlink r:id="rId66">
        <w:r w:rsidRPr="00284E81">
          <w:rPr>
            <w:rFonts w:ascii="Times New Roman" w:hAnsi="Times New Roman" w:cs="Times New Roman"/>
            <w:sz w:val="28"/>
            <w:szCs w:val="28"/>
          </w:rPr>
          <w:t>порядок</w:t>
        </w:r>
      </w:hyperlink>
      <w:r w:rsidRPr="00284E81">
        <w:rPr>
          <w:rFonts w:ascii="Times New Roman" w:hAnsi="Times New Roman" w:cs="Times New Roman"/>
          <w:sz w:val="28"/>
          <w:szCs w:val="28"/>
        </w:rPr>
        <w:t xml:space="preserve"> оформления которого определяется Правительством Российской Федерации и который передается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При этом заявление о выплате накопительной пенсии, поданное в указанном порядке, принимается страховщиком в случае представления застрахованным лицом всех необходимых документов, подлежащих представлению с учетом положений </w:t>
      </w:r>
      <w:hyperlink w:anchor="P113">
        <w:r w:rsidRPr="00284E81">
          <w:rPr>
            <w:rFonts w:ascii="Times New Roman" w:hAnsi="Times New Roman" w:cs="Times New Roman"/>
            <w:sz w:val="28"/>
            <w:szCs w:val="28"/>
          </w:rPr>
          <w:t>части 9</w:t>
        </w:r>
      </w:hyperlink>
      <w:r w:rsidRPr="00284E81">
        <w:rPr>
          <w:rFonts w:ascii="Times New Roman" w:hAnsi="Times New Roman" w:cs="Times New Roman"/>
          <w:sz w:val="28"/>
          <w:szCs w:val="28"/>
        </w:rPr>
        <w:t xml:space="preserve"> настоящей статьи, не позднее пяти рабочих дней со дня подачи соответствующего заявления. Обращение в Фонд пенсионного и социального страхования Российской Федерации может осуществляться посредством федеральной государственной информационной системы "Единый портал государственных и муниципальных услуг (функций)" в соответствии с Федеральным </w:t>
      </w:r>
      <w:hyperlink r:id="rId67">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68">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8. </w:t>
      </w:r>
      <w:hyperlink r:id="rId69">
        <w:r w:rsidRPr="00284E81">
          <w:rPr>
            <w:rFonts w:ascii="Times New Roman" w:hAnsi="Times New Roman" w:cs="Times New Roman"/>
            <w:sz w:val="28"/>
            <w:szCs w:val="28"/>
          </w:rPr>
          <w:t>Перечень</w:t>
        </w:r>
      </w:hyperlink>
      <w:r w:rsidRPr="00284E81">
        <w:rPr>
          <w:rFonts w:ascii="Times New Roman" w:hAnsi="Times New Roman" w:cs="Times New Roman"/>
          <w:sz w:val="28"/>
          <w:szCs w:val="28"/>
        </w:rPr>
        <w:t xml:space="preserve"> документов, необходимых для назначения накопительной пенсии, </w:t>
      </w:r>
      <w:hyperlink r:id="rId70">
        <w:r w:rsidRPr="00284E81">
          <w:rPr>
            <w:rFonts w:ascii="Times New Roman" w:hAnsi="Times New Roman" w:cs="Times New Roman"/>
            <w:sz w:val="28"/>
            <w:szCs w:val="28"/>
          </w:rPr>
          <w:t>правила</w:t>
        </w:r>
      </w:hyperlink>
      <w:r w:rsidRPr="00284E81">
        <w:rPr>
          <w:rFonts w:ascii="Times New Roman" w:hAnsi="Times New Roman" w:cs="Times New Roman"/>
          <w:sz w:val="28"/>
          <w:szCs w:val="28"/>
        </w:rPr>
        <w:t xml:space="preserve"> обращения за накопительной пенсией, в том числе работодателя, назначения накопительной пенсии и корректировки ее размера, в том числе лицам, не имеющим постоянного места жительства на территории Российской Федерации, проведения проверок документов, необходимых для назначения накопительной пенсии, </w:t>
      </w:r>
      <w:hyperlink r:id="rId71">
        <w:r w:rsidRPr="00284E81">
          <w:rPr>
            <w:rFonts w:ascii="Times New Roman" w:hAnsi="Times New Roman" w:cs="Times New Roman"/>
            <w:sz w:val="28"/>
            <w:szCs w:val="28"/>
          </w:rPr>
          <w:t>правила</w:t>
        </w:r>
      </w:hyperlink>
      <w:r w:rsidRPr="00284E81">
        <w:rPr>
          <w:rFonts w:ascii="Times New Roman" w:hAnsi="Times New Roman" w:cs="Times New Roman"/>
          <w:sz w:val="28"/>
          <w:szCs w:val="28"/>
        </w:rPr>
        <w:t xml:space="preserve"> ведения пенсионной документации, а также </w:t>
      </w:r>
      <w:hyperlink r:id="rId72">
        <w:r w:rsidRPr="00284E81">
          <w:rPr>
            <w:rFonts w:ascii="Times New Roman" w:hAnsi="Times New Roman" w:cs="Times New Roman"/>
            <w:sz w:val="28"/>
            <w:szCs w:val="28"/>
          </w:rPr>
          <w:t>сроки</w:t>
        </w:r>
      </w:hyperlink>
      <w:r w:rsidRPr="00284E81">
        <w:rPr>
          <w:rFonts w:ascii="Times New Roman" w:hAnsi="Times New Roman" w:cs="Times New Roman"/>
          <w:sz w:val="28"/>
          <w:szCs w:val="28"/>
        </w:rPr>
        <w:t xml:space="preserve"> ее хранения, в том числе в электронной форме, устанавливаются в порядке, определяемом Правительством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bookmarkStart w:id="8" w:name="P113"/>
      <w:bookmarkEnd w:id="8"/>
      <w:r w:rsidRPr="00284E81">
        <w:rPr>
          <w:rFonts w:ascii="Times New Roman" w:hAnsi="Times New Roman" w:cs="Times New Roman"/>
          <w:sz w:val="28"/>
          <w:szCs w:val="28"/>
        </w:rPr>
        <w:t xml:space="preserve">9. Необходимые для назначения и выплаты накопительной пенсии документы могут быть запрошены у застрахованного лица только в случаях,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3">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284E81" w:rsidRPr="00284E81" w:rsidRDefault="00284E81">
      <w:pPr>
        <w:pStyle w:val="ConsPlusNormal"/>
        <w:spacing w:before="220"/>
        <w:ind w:firstLine="540"/>
        <w:jc w:val="both"/>
        <w:rPr>
          <w:rFonts w:ascii="Times New Roman" w:hAnsi="Times New Roman" w:cs="Times New Roman"/>
          <w:sz w:val="28"/>
          <w:szCs w:val="28"/>
        </w:rPr>
      </w:pPr>
      <w:bookmarkStart w:id="9" w:name="P114"/>
      <w:bookmarkEnd w:id="9"/>
      <w:r w:rsidRPr="00284E81">
        <w:rPr>
          <w:rFonts w:ascii="Times New Roman" w:hAnsi="Times New Roman" w:cs="Times New Roman"/>
          <w:sz w:val="28"/>
          <w:szCs w:val="28"/>
        </w:rPr>
        <w:t>10. Иные необходимые документы (сведения) запрашиваются страховщиком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Застрахованное лицо вправе представить указанные документы по собственной инициативе.</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11. Страховщик вправе проверять обоснованность выдачи документов, необходимых для установления и выплаты накопительной пенсии, а также </w:t>
      </w:r>
      <w:r w:rsidRPr="00284E81">
        <w:rPr>
          <w:rFonts w:ascii="Times New Roman" w:hAnsi="Times New Roman" w:cs="Times New Roman"/>
          <w:sz w:val="28"/>
          <w:szCs w:val="28"/>
        </w:rPr>
        <w:lastRenderedPageBreak/>
        <w:t>достоверность содержащихся в них сведений.</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12. В случае, если в документе, подтверждающем смерть (рождение) застрахованного лица, указан только год без обозначения точной даты смерти (рождения), за такую дату принимается 1 июля соответствующего года, если не указано число месяца, таковым считается 15-е число соответствующего месяца, а если указан период, за дату принимается дата начала периода.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13. Выплата накопительной пенсии осуществляется в установленном размере без каких-либо ограничений.</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14. Выплата накопительной пенсии, включая организацию ее доставки, доставка накопительной пенсии осуществляются в </w:t>
      </w:r>
      <w:hyperlink r:id="rId74">
        <w:r w:rsidRPr="00284E81">
          <w:rPr>
            <w:rFonts w:ascii="Times New Roman" w:hAnsi="Times New Roman" w:cs="Times New Roman"/>
            <w:sz w:val="28"/>
            <w:szCs w:val="28"/>
          </w:rPr>
          <w:t>порядке</w:t>
        </w:r>
      </w:hyperlink>
      <w:r w:rsidRPr="00284E81">
        <w:rPr>
          <w:rFonts w:ascii="Times New Roman" w:hAnsi="Times New Roman" w:cs="Times New Roman"/>
          <w:sz w:val="28"/>
          <w:szCs w:val="28"/>
        </w:rPr>
        <w:t xml:space="preserve"> и сроки, которые определены для страховых пенсий Федеральным </w:t>
      </w:r>
      <w:hyperlink r:id="rId75">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15. Доставка начисленных сумм накопительной пенсии застрахованному лицу, формирующему пенсионные накопления у страховщика, которым является Фонд пенсионного и социального страхования Российской Федерации, получающему страховую пенсию в соответствии с Федеральным </w:t>
      </w:r>
      <w:hyperlink r:id="rId76">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 осуществляется одновременно со страховой пенсией и через организацию, доставляющую указанную пенсию.</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77">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16. Оплата услуг по доставке накопительной пенсии производится организациям федеральной почтовой связи и организациям, занимающимся доставкой пенсий, заключившим соответствующие договоры со страховщиком, при соблюдении указанными организациями </w:t>
      </w:r>
      <w:hyperlink r:id="rId78">
        <w:r w:rsidRPr="00284E81">
          <w:rPr>
            <w:rFonts w:ascii="Times New Roman" w:hAnsi="Times New Roman" w:cs="Times New Roman"/>
            <w:sz w:val="28"/>
            <w:szCs w:val="28"/>
          </w:rPr>
          <w:t>требований и условий</w:t>
        </w:r>
      </w:hyperlink>
      <w:r w:rsidRPr="00284E81">
        <w:rPr>
          <w:rFonts w:ascii="Times New Roman" w:hAnsi="Times New Roman" w:cs="Times New Roman"/>
          <w:sz w:val="28"/>
          <w:szCs w:val="28"/>
        </w:rP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резерва страховщика по обязательному пенсионному страхованию.</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17. Решения об установлении накопительной пенсии или отказе в установлении накопительной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орган страховщика и (или) в суд.</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10. Сроки назначения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1. Накопительная пенсия назначается со дня обращения за указанной пенсией, но не ранее чем со дня приобретения права на накопительную пенсию. В случае, если обращение за назначением накопительной пенсии последовало после увольнения застрахованного лица с работы, указанная пенсия назначается со дня, следующего за днем увольнения с работы, если обращение за накопительной пенсией последовало не позднее чем через 30 дней со дня увольнения с работы.</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lastRenderedPageBreak/>
        <w:t xml:space="preserve">2. Днем обращения за накопительной пенсией считается день приема страховщиком заявления о назначении накопительной пенсии со всеми необходимыми документами, подлежащими представлению застрахованным лицом с учетом положений </w:t>
      </w:r>
      <w:hyperlink w:anchor="P113">
        <w:r w:rsidRPr="00284E81">
          <w:rPr>
            <w:rFonts w:ascii="Times New Roman" w:hAnsi="Times New Roman" w:cs="Times New Roman"/>
            <w:sz w:val="28"/>
            <w:szCs w:val="28"/>
          </w:rPr>
          <w:t>части 9 статьи 9</w:t>
        </w:r>
      </w:hyperlink>
      <w:r w:rsidRPr="00284E81">
        <w:rPr>
          <w:rFonts w:ascii="Times New Roman" w:hAnsi="Times New Roman" w:cs="Times New Roman"/>
          <w:sz w:val="28"/>
          <w:szCs w:val="28"/>
        </w:rPr>
        <w:t xml:space="preserve"> настоящего Федерального закона. Если заявление пересылается по почте либо представляется в форме электронного документа, </w:t>
      </w:r>
      <w:hyperlink r:id="rId79">
        <w:r w:rsidRPr="00284E81">
          <w:rPr>
            <w:rFonts w:ascii="Times New Roman" w:hAnsi="Times New Roman" w:cs="Times New Roman"/>
            <w:sz w:val="28"/>
            <w:szCs w:val="28"/>
          </w:rPr>
          <w:t>порядок</w:t>
        </w:r>
      </w:hyperlink>
      <w:r w:rsidRPr="00284E81">
        <w:rPr>
          <w:rFonts w:ascii="Times New Roman" w:hAnsi="Times New Roman" w:cs="Times New Roman"/>
          <w:sz w:val="28"/>
          <w:szCs w:val="28"/>
        </w:rP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застрахованным лицом, днем обращения за накопительной пенсией считается дата, указанная на почтовом штемпеле организации федеральной почтовой связи по месту отправления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дата приема заявления многофункциональным центром предоставления государственных и муниципальных услуг.</w:t>
      </w:r>
    </w:p>
    <w:p w:rsidR="00284E81" w:rsidRPr="00284E81" w:rsidRDefault="00284E81">
      <w:pPr>
        <w:pStyle w:val="ConsPlusNormal"/>
        <w:spacing w:before="220"/>
        <w:ind w:firstLine="540"/>
        <w:jc w:val="both"/>
        <w:rPr>
          <w:rFonts w:ascii="Times New Roman" w:hAnsi="Times New Roman" w:cs="Times New Roman"/>
          <w:sz w:val="28"/>
          <w:szCs w:val="28"/>
        </w:rPr>
      </w:pPr>
      <w:bookmarkStart w:id="10" w:name="P128"/>
      <w:bookmarkEnd w:id="10"/>
      <w:r w:rsidRPr="00284E81">
        <w:rPr>
          <w:rFonts w:ascii="Times New Roman" w:hAnsi="Times New Roman" w:cs="Times New Roman"/>
          <w:sz w:val="28"/>
          <w:szCs w:val="28"/>
        </w:rPr>
        <w:t xml:space="preserve">3. В случае, если к заявлению о назначении накопительной пенсии прилагаются не все необходимые документы, подлежащие представлению застрахованным лицом с учетом положений </w:t>
      </w:r>
      <w:hyperlink w:anchor="P113">
        <w:r w:rsidRPr="00284E81">
          <w:rPr>
            <w:rFonts w:ascii="Times New Roman" w:hAnsi="Times New Roman" w:cs="Times New Roman"/>
            <w:sz w:val="28"/>
            <w:szCs w:val="28"/>
          </w:rPr>
          <w:t>части 9 статьи 9</w:t>
        </w:r>
      </w:hyperlink>
      <w:r w:rsidRPr="00284E81">
        <w:rPr>
          <w:rFonts w:ascii="Times New Roman" w:hAnsi="Times New Roman" w:cs="Times New Roman"/>
          <w:sz w:val="28"/>
          <w:szCs w:val="28"/>
        </w:rPr>
        <w:t xml:space="preserve"> настоящего Федерального закона, страховщик дает застрахованному лицу, обратившемуся за накопительной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накопительной пенсией считается день приема такого заявления, или дата, указанная на почтовом штемпеле организации федеральной почтовой связи по месту отправления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дата приема заявления многофункциональным центром предоставления государственных и муниципальных услуг.</w:t>
      </w:r>
    </w:p>
    <w:p w:rsidR="00284E81" w:rsidRPr="00284E81" w:rsidRDefault="00284E81">
      <w:pPr>
        <w:pStyle w:val="ConsPlusNormal"/>
        <w:spacing w:before="220"/>
        <w:ind w:firstLine="540"/>
        <w:jc w:val="both"/>
        <w:rPr>
          <w:rFonts w:ascii="Times New Roman" w:hAnsi="Times New Roman" w:cs="Times New Roman"/>
          <w:sz w:val="28"/>
          <w:szCs w:val="28"/>
        </w:rPr>
      </w:pPr>
      <w:bookmarkStart w:id="11" w:name="P129"/>
      <w:bookmarkEnd w:id="11"/>
      <w:r w:rsidRPr="00284E81">
        <w:rPr>
          <w:rFonts w:ascii="Times New Roman" w:hAnsi="Times New Roman" w:cs="Times New Roman"/>
          <w:sz w:val="28"/>
          <w:szCs w:val="28"/>
        </w:rPr>
        <w:t>4. Страховщик при приеме заявления о назначении накопительной пенсии дает застрахованному лицу, обратившемуся за назначением накопительной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5. Заявление о назначении накопительной пенсии рассматривается не позднее чем через 10 рабочих дней со дня приема такого заявления </w:t>
      </w:r>
      <w:r w:rsidRPr="00284E81">
        <w:rPr>
          <w:rFonts w:ascii="Times New Roman" w:hAnsi="Times New Roman" w:cs="Times New Roman"/>
          <w:sz w:val="28"/>
          <w:szCs w:val="28"/>
        </w:rPr>
        <w:lastRenderedPageBreak/>
        <w:t xml:space="preserve">страховщиком со всеми необходимыми документами, подлежащими представлению застрахованным лицом с учетом положений </w:t>
      </w:r>
      <w:hyperlink w:anchor="P113">
        <w:r w:rsidRPr="00284E81">
          <w:rPr>
            <w:rFonts w:ascii="Times New Roman" w:hAnsi="Times New Roman" w:cs="Times New Roman"/>
            <w:sz w:val="28"/>
            <w:szCs w:val="28"/>
          </w:rPr>
          <w:t>части 9 статьи 9</w:t>
        </w:r>
      </w:hyperlink>
      <w:r w:rsidRPr="00284E81">
        <w:rPr>
          <w:rFonts w:ascii="Times New Roman" w:hAnsi="Times New Roman" w:cs="Times New Roman"/>
          <w:sz w:val="28"/>
          <w:szCs w:val="28"/>
        </w:rPr>
        <w:t xml:space="preserve"> настоящего Федерального закона, которые застрахованное лицо вправе представить по собственной инициативе с учетом положений </w:t>
      </w:r>
      <w:hyperlink w:anchor="P114">
        <w:r w:rsidRPr="00284E81">
          <w:rPr>
            <w:rFonts w:ascii="Times New Roman" w:hAnsi="Times New Roman" w:cs="Times New Roman"/>
            <w:sz w:val="28"/>
            <w:szCs w:val="28"/>
          </w:rPr>
          <w:t>части 10 статьи 9</w:t>
        </w:r>
      </w:hyperlink>
      <w:r w:rsidRPr="00284E81">
        <w:rPr>
          <w:rFonts w:ascii="Times New Roman" w:hAnsi="Times New Roman" w:cs="Times New Roman"/>
          <w:sz w:val="28"/>
          <w:szCs w:val="28"/>
        </w:rPr>
        <w:t xml:space="preserve"> настоящего Федерального закона, либо со дня представления дополнительно документов в соответствии с </w:t>
      </w:r>
      <w:hyperlink w:anchor="P128">
        <w:r w:rsidRPr="00284E81">
          <w:rPr>
            <w:rFonts w:ascii="Times New Roman" w:hAnsi="Times New Roman" w:cs="Times New Roman"/>
            <w:sz w:val="28"/>
            <w:szCs w:val="28"/>
          </w:rPr>
          <w:t>частями 3</w:t>
        </w:r>
      </w:hyperlink>
      <w:r w:rsidRPr="00284E81">
        <w:rPr>
          <w:rFonts w:ascii="Times New Roman" w:hAnsi="Times New Roman" w:cs="Times New Roman"/>
          <w:sz w:val="28"/>
          <w:szCs w:val="28"/>
        </w:rPr>
        <w:t xml:space="preserve"> и </w:t>
      </w:r>
      <w:hyperlink w:anchor="P129">
        <w:r w:rsidRPr="00284E81">
          <w:rPr>
            <w:rFonts w:ascii="Times New Roman" w:hAnsi="Times New Roman" w:cs="Times New Roman"/>
            <w:sz w:val="28"/>
            <w:szCs w:val="28"/>
          </w:rPr>
          <w:t>4</w:t>
        </w:r>
      </w:hyperlink>
      <w:r w:rsidRPr="00284E81">
        <w:rPr>
          <w:rFonts w:ascii="Times New Roman" w:hAnsi="Times New Roman" w:cs="Times New Roman"/>
          <w:sz w:val="28"/>
          <w:szCs w:val="28"/>
        </w:rPr>
        <w:t xml:space="preserve"> настоящей статьи, либо со дня поступления документов (сведений), запрошенных страховщиком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6. В случае проведения проверки документов, необходимых для назначения накопительной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(сведений) страховщик вправе приостановить срок рассмотрения заявления о назначении накопительной пенсии до завершения проверки, представления документов (сведений), запрошенных в указанных органах и организациях, но не более чем на три месяца.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7. В случае отказа в удовлетворении заявления страховщик не позднее чем через пять рабочих дней после дня вынесения соответствующего решения извещает об этом застрахованное лицо с указанием причины отказа и порядка его обжалования и одновременно возвращает все представленные застрахованным лицом документы.</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8. Накопительная пенсия назначается пожизненно.</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11. Приостановление и возобновление выплаты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bookmarkStart w:id="12" w:name="P137"/>
      <w:bookmarkEnd w:id="12"/>
      <w:r w:rsidRPr="00284E81">
        <w:rPr>
          <w:rFonts w:ascii="Times New Roman" w:hAnsi="Times New Roman" w:cs="Times New Roman"/>
          <w:sz w:val="28"/>
          <w:szCs w:val="28"/>
        </w:rPr>
        <w:t>1. Приостановление выплаты накопительной пенсии производится в случае:</w:t>
      </w:r>
    </w:p>
    <w:p w:rsidR="00284E81" w:rsidRPr="00284E81" w:rsidRDefault="00284E81">
      <w:pPr>
        <w:pStyle w:val="ConsPlusNormal"/>
        <w:spacing w:before="220"/>
        <w:ind w:firstLine="540"/>
        <w:jc w:val="both"/>
        <w:rPr>
          <w:rFonts w:ascii="Times New Roman" w:hAnsi="Times New Roman" w:cs="Times New Roman"/>
          <w:sz w:val="28"/>
          <w:szCs w:val="28"/>
        </w:rPr>
      </w:pPr>
      <w:bookmarkStart w:id="13" w:name="P138"/>
      <w:bookmarkEnd w:id="13"/>
      <w:r w:rsidRPr="00284E81">
        <w:rPr>
          <w:rFonts w:ascii="Times New Roman" w:hAnsi="Times New Roman" w:cs="Times New Roman"/>
          <w:sz w:val="28"/>
          <w:szCs w:val="28"/>
        </w:rPr>
        <w:t>1) неполучения установленной накопительной пенсии в течение шести месяцев подряд - на шесть месяцев начиная с 1-го числа месяца, следующего за месяцем, в котором истек указанный срок;</w:t>
      </w:r>
    </w:p>
    <w:p w:rsidR="00284E81" w:rsidRPr="00284E81" w:rsidRDefault="00284E81">
      <w:pPr>
        <w:pStyle w:val="ConsPlusNormal"/>
        <w:spacing w:before="220"/>
        <w:ind w:firstLine="540"/>
        <w:jc w:val="both"/>
        <w:rPr>
          <w:rFonts w:ascii="Times New Roman" w:hAnsi="Times New Roman" w:cs="Times New Roman"/>
          <w:sz w:val="28"/>
          <w:szCs w:val="28"/>
        </w:rPr>
      </w:pPr>
      <w:bookmarkStart w:id="14" w:name="P139"/>
      <w:bookmarkEnd w:id="14"/>
      <w:r w:rsidRPr="00284E81">
        <w:rPr>
          <w:rFonts w:ascii="Times New Roman" w:hAnsi="Times New Roman" w:cs="Times New Roman"/>
          <w:sz w:val="28"/>
          <w:szCs w:val="28"/>
        </w:rPr>
        <w:t>2)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15" w:name="P140"/>
      <w:bookmarkEnd w:id="15"/>
      <w:r w:rsidRPr="00284E81">
        <w:rPr>
          <w:rFonts w:ascii="Times New Roman" w:hAnsi="Times New Roman" w:cs="Times New Roman"/>
          <w:sz w:val="28"/>
          <w:szCs w:val="28"/>
        </w:rPr>
        <w:t xml:space="preserve">3) поступления документов о выезде застрахованного лица, получающего накопительную пенсию, на постоянное жительство за пределы территории Российской Федерации в иностранное государство и отсутствия заявления </w:t>
      </w:r>
      <w:r w:rsidRPr="00284E81">
        <w:rPr>
          <w:rFonts w:ascii="Times New Roman" w:hAnsi="Times New Roman" w:cs="Times New Roman"/>
          <w:sz w:val="28"/>
          <w:szCs w:val="28"/>
        </w:rPr>
        <w:lastRenderedPageBreak/>
        <w:t>застрахованного лица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При устранении обстоятельств, указанных в </w:t>
      </w:r>
      <w:hyperlink w:anchor="P137">
        <w:r w:rsidRPr="00284E81">
          <w:rPr>
            <w:rFonts w:ascii="Times New Roman" w:hAnsi="Times New Roman" w:cs="Times New Roman"/>
            <w:sz w:val="28"/>
            <w:szCs w:val="28"/>
          </w:rPr>
          <w:t>части 1</w:t>
        </w:r>
      </w:hyperlink>
      <w:r w:rsidRPr="00284E81">
        <w:rPr>
          <w:rFonts w:ascii="Times New Roman" w:hAnsi="Times New Roman" w:cs="Times New Roman"/>
          <w:sz w:val="28"/>
          <w:szCs w:val="28"/>
        </w:rPr>
        <w:t xml:space="preserve"> настоящей статьи, возобновление выплаты накопительной пенсии производится в том же размере, в каком выплата накопительной пенсии осуществлялась на день приостановления выплаты накопительной пенсии с учетом корректировки размера накопительной пенсии в соответствии с </w:t>
      </w:r>
      <w:hyperlink w:anchor="P98">
        <w:r w:rsidRPr="00284E81">
          <w:rPr>
            <w:rFonts w:ascii="Times New Roman" w:hAnsi="Times New Roman" w:cs="Times New Roman"/>
            <w:sz w:val="28"/>
            <w:szCs w:val="28"/>
          </w:rPr>
          <w:t>частью 3 статьи 8</w:t>
        </w:r>
      </w:hyperlink>
      <w:r w:rsidRPr="00284E81">
        <w:rPr>
          <w:rFonts w:ascii="Times New Roman" w:hAnsi="Times New Roman" w:cs="Times New Roman"/>
          <w:sz w:val="28"/>
          <w:szCs w:val="28"/>
        </w:rPr>
        <w:t xml:space="preserve"> настоящего Федерального закона.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 Возобновление выплаты накопительной пенсии производится с 1-го числа месяца, следующего за месяцем, в котором страховщиком были получены заявление о возобновлении выплаты накопительной пенсии и документы, подлежащие представлению застрахованным лицом с учетом положений </w:t>
      </w:r>
      <w:hyperlink w:anchor="P113">
        <w:r w:rsidRPr="00284E81">
          <w:rPr>
            <w:rFonts w:ascii="Times New Roman" w:hAnsi="Times New Roman" w:cs="Times New Roman"/>
            <w:sz w:val="28"/>
            <w:szCs w:val="28"/>
          </w:rPr>
          <w:t>части 9 статьи 9</w:t>
        </w:r>
      </w:hyperlink>
      <w:r w:rsidRPr="00284E81">
        <w:rPr>
          <w:rFonts w:ascii="Times New Roman" w:hAnsi="Times New Roman" w:cs="Times New Roman"/>
          <w:sz w:val="28"/>
          <w:szCs w:val="28"/>
        </w:rPr>
        <w:t xml:space="preserve"> настоящего Федерального закона. При этом застрахованному лицу выплачиваются не полученные им суммы указанной пенсии за все время, в течение которого выплата накопительной пенсии была приостановлена.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3.1. В случае поступления в распоряжение страховщика документов (сведений), подтверждающих устранение обстоятельства, указанного в </w:t>
      </w:r>
      <w:hyperlink w:anchor="P139">
        <w:r w:rsidRPr="00284E81">
          <w:rPr>
            <w:rFonts w:ascii="Times New Roman" w:hAnsi="Times New Roman" w:cs="Times New Roman"/>
            <w:sz w:val="28"/>
            <w:szCs w:val="28"/>
          </w:rPr>
          <w:t>пункте 2 части 1</w:t>
        </w:r>
      </w:hyperlink>
      <w:r w:rsidRPr="00284E81">
        <w:rPr>
          <w:rFonts w:ascii="Times New Roman" w:hAnsi="Times New Roman" w:cs="Times New Roman"/>
          <w:sz w:val="28"/>
          <w:szCs w:val="28"/>
        </w:rPr>
        <w:t xml:space="preserve"> настоящей статьи, выплата накопительной пенсии возобновляется без истребования заявления о возобновлении выплаты пенсии на основании документов (сведений), подтверждающих устранение обстоятельства, указанного в </w:t>
      </w:r>
      <w:hyperlink w:anchor="P139">
        <w:r w:rsidRPr="00284E81">
          <w:rPr>
            <w:rFonts w:ascii="Times New Roman" w:hAnsi="Times New Roman" w:cs="Times New Roman"/>
            <w:sz w:val="28"/>
            <w:szCs w:val="28"/>
          </w:rPr>
          <w:t>пункте 2 части 1</w:t>
        </w:r>
      </w:hyperlink>
      <w:r w:rsidRPr="00284E81">
        <w:rPr>
          <w:rFonts w:ascii="Times New Roman" w:hAnsi="Times New Roman" w:cs="Times New Roman"/>
          <w:sz w:val="28"/>
          <w:szCs w:val="28"/>
        </w:rPr>
        <w:t xml:space="preserve"> настоящей статьи, с 1-го числа месяца, следующего за месяцем, в котором к страховщику поступили соответствующие документы (сведения). При этом застрахованному лицу выплачиваются неполученные им суммы указанной пенсии за все время, в течение которого выплата накопительной пенсии была приостановлена.</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(часть 3.1 введена Федеральным </w:t>
      </w:r>
      <w:hyperlink r:id="rId80">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26.05.2021 N 153-ФЗ)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4. Подача застрахованным лицом заявления о возобновлении выплаты накопительной пенсии, рассмотрение страховщиком указанного заявления, проверка достоверности документов, необходимых для возобновления выплаты накопительной пенсии, принятие решения о возобновлении выплаты накопительной пенсии либо об отказе в удовлетворении заявления застрахованного лица о возобновлении выплаты накопительной пенсии производятся в порядке и сроки, которые определены для возобновления выплаты страховых пенсий Федеральным </w:t>
      </w:r>
      <w:hyperlink r:id="rId81">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12. Прекращение и восстановление выплаты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1. Прекращение выплаты накопительной пенсии производится в случае:</w:t>
      </w:r>
    </w:p>
    <w:p w:rsidR="00284E81" w:rsidRPr="00284E81" w:rsidRDefault="00284E81">
      <w:pPr>
        <w:pStyle w:val="ConsPlusNormal"/>
        <w:spacing w:before="220"/>
        <w:ind w:firstLine="540"/>
        <w:jc w:val="both"/>
        <w:rPr>
          <w:rFonts w:ascii="Times New Roman" w:hAnsi="Times New Roman" w:cs="Times New Roman"/>
          <w:sz w:val="28"/>
          <w:szCs w:val="28"/>
        </w:rPr>
      </w:pPr>
      <w:bookmarkStart w:id="16" w:name="P150"/>
      <w:bookmarkEnd w:id="16"/>
      <w:r w:rsidRPr="00284E81">
        <w:rPr>
          <w:rFonts w:ascii="Times New Roman" w:hAnsi="Times New Roman" w:cs="Times New Roman"/>
          <w:sz w:val="28"/>
          <w:szCs w:val="28"/>
        </w:rPr>
        <w:t xml:space="preserve">1) смерти застрахованного лица, получающего накопительную пенсию, </w:t>
      </w:r>
      <w:r w:rsidRPr="00284E81">
        <w:rPr>
          <w:rFonts w:ascii="Times New Roman" w:hAnsi="Times New Roman" w:cs="Times New Roman"/>
          <w:sz w:val="28"/>
          <w:szCs w:val="28"/>
        </w:rPr>
        <w:lastRenderedPageBreak/>
        <w:t xml:space="preserve">либо в случае объявления его в установленном </w:t>
      </w:r>
      <w:hyperlink r:id="rId82">
        <w:r w:rsidRPr="00284E81">
          <w:rPr>
            <w:rFonts w:ascii="Times New Roman" w:hAnsi="Times New Roman" w:cs="Times New Roman"/>
            <w:sz w:val="28"/>
            <w:szCs w:val="28"/>
          </w:rPr>
          <w:t>законодательством</w:t>
        </w:r>
      </w:hyperlink>
      <w:r w:rsidRPr="00284E81">
        <w:rPr>
          <w:rFonts w:ascii="Times New Roman" w:hAnsi="Times New Roman" w:cs="Times New Roman"/>
          <w:sz w:val="28"/>
          <w:szCs w:val="28"/>
        </w:rP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застрахованного лица либо вступило в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застрахованного лица умершим или признания его безвестно отсутствующим, срок прекращения выплаты накопительной пенсии определяется исходя из указанной даты;</w:t>
      </w:r>
    </w:p>
    <w:p w:rsidR="00284E81" w:rsidRPr="00284E81" w:rsidRDefault="00284E81">
      <w:pPr>
        <w:pStyle w:val="ConsPlusNormal"/>
        <w:spacing w:before="220"/>
        <w:ind w:firstLine="540"/>
        <w:jc w:val="both"/>
        <w:rPr>
          <w:rFonts w:ascii="Times New Roman" w:hAnsi="Times New Roman" w:cs="Times New Roman"/>
          <w:sz w:val="28"/>
          <w:szCs w:val="28"/>
        </w:rPr>
      </w:pPr>
      <w:bookmarkStart w:id="17" w:name="P151"/>
      <w:bookmarkEnd w:id="17"/>
      <w:r w:rsidRPr="00284E81">
        <w:rPr>
          <w:rFonts w:ascii="Times New Roman" w:hAnsi="Times New Roman" w:cs="Times New Roman"/>
          <w:sz w:val="28"/>
          <w:szCs w:val="28"/>
        </w:rPr>
        <w:t xml:space="preserve">2) истечения шести месяцев со дня приостановления выплаты накопительной пенсии в соответствии с </w:t>
      </w:r>
      <w:hyperlink w:anchor="P138">
        <w:r w:rsidRPr="00284E81">
          <w:rPr>
            <w:rFonts w:ascii="Times New Roman" w:hAnsi="Times New Roman" w:cs="Times New Roman"/>
            <w:sz w:val="28"/>
            <w:szCs w:val="28"/>
          </w:rPr>
          <w:t>пунктами 1</w:t>
        </w:r>
      </w:hyperlink>
      <w:r w:rsidRPr="00284E81">
        <w:rPr>
          <w:rFonts w:ascii="Times New Roman" w:hAnsi="Times New Roman" w:cs="Times New Roman"/>
          <w:sz w:val="28"/>
          <w:szCs w:val="28"/>
        </w:rPr>
        <w:t xml:space="preserve"> - </w:t>
      </w:r>
      <w:hyperlink w:anchor="P140">
        <w:r w:rsidRPr="00284E81">
          <w:rPr>
            <w:rFonts w:ascii="Times New Roman" w:hAnsi="Times New Roman" w:cs="Times New Roman"/>
            <w:sz w:val="28"/>
            <w:szCs w:val="28"/>
          </w:rPr>
          <w:t>3 части 1 статьи 11</w:t>
        </w:r>
      </w:hyperlink>
      <w:r w:rsidRPr="00284E81">
        <w:rPr>
          <w:rFonts w:ascii="Times New Roman" w:hAnsi="Times New Roman" w:cs="Times New Roman"/>
          <w:sz w:val="28"/>
          <w:szCs w:val="28"/>
        </w:rPr>
        <w:t xml:space="preserve"> настоящего Федерального закона - с 1-го числа месяца, следующего за месяцем, в котором истек указанный срок;</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83">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24.03.2021 N 53-ФЗ)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3) утраты застрахованным лицом права на назначенную накопительную пенсию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обнаружены указанные обстоятельства или документы;</w:t>
      </w:r>
    </w:p>
    <w:p w:rsidR="00284E81" w:rsidRPr="00284E81" w:rsidRDefault="00284E81">
      <w:pPr>
        <w:pStyle w:val="ConsPlusNormal"/>
        <w:spacing w:before="220"/>
        <w:ind w:firstLine="540"/>
        <w:jc w:val="both"/>
        <w:rPr>
          <w:rFonts w:ascii="Times New Roman" w:hAnsi="Times New Roman" w:cs="Times New Roman"/>
          <w:sz w:val="28"/>
          <w:szCs w:val="28"/>
        </w:rPr>
      </w:pPr>
      <w:bookmarkStart w:id="18" w:name="P154"/>
      <w:bookmarkEnd w:id="18"/>
      <w:r w:rsidRPr="00284E81">
        <w:rPr>
          <w:rFonts w:ascii="Times New Roman" w:hAnsi="Times New Roman" w:cs="Times New Roman"/>
          <w:sz w:val="28"/>
          <w:szCs w:val="28"/>
        </w:rPr>
        <w:t xml:space="preserve">4) поступления сведений об аннулировании вида на жительство пенсионеру - иностранному гражданину или лицу без гражданства в соответствии с Федеральным </w:t>
      </w:r>
      <w:hyperlink r:id="rId84">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 с 1-го числа месяца, следующего за месяцем, в котором страховщику поступили соответствующие сведения;</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(п. 4 в ред. Федерального </w:t>
      </w:r>
      <w:hyperlink r:id="rId85">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24.03.2021 N 53-ФЗ)</w:t>
      </w:r>
    </w:p>
    <w:p w:rsidR="00284E81" w:rsidRPr="00284E81" w:rsidRDefault="00284E81">
      <w:pPr>
        <w:pStyle w:val="ConsPlusNormal"/>
        <w:spacing w:before="220"/>
        <w:ind w:firstLine="540"/>
        <w:jc w:val="both"/>
        <w:rPr>
          <w:rFonts w:ascii="Times New Roman" w:hAnsi="Times New Roman" w:cs="Times New Roman"/>
          <w:sz w:val="28"/>
          <w:szCs w:val="28"/>
        </w:rPr>
      </w:pPr>
      <w:bookmarkStart w:id="19" w:name="P156"/>
      <w:bookmarkEnd w:id="19"/>
      <w:r w:rsidRPr="00284E81">
        <w:rPr>
          <w:rFonts w:ascii="Times New Roman" w:hAnsi="Times New Roman" w:cs="Times New Roman"/>
          <w:sz w:val="28"/>
          <w:szCs w:val="28"/>
        </w:rPr>
        <w:t>5) отказа застрахованного лица от получения установленной накопительной пенсии - с 1-го числа месяца, следующего за месяцем, в котором страховщиком получено соответствующее заявление застрахованного лица.</w:t>
      </w:r>
    </w:p>
    <w:p w:rsidR="00284E81" w:rsidRPr="00284E81" w:rsidRDefault="00284E81">
      <w:pPr>
        <w:pStyle w:val="ConsPlusNormal"/>
        <w:spacing w:before="220"/>
        <w:ind w:firstLine="540"/>
        <w:jc w:val="both"/>
        <w:rPr>
          <w:rFonts w:ascii="Times New Roman" w:hAnsi="Times New Roman" w:cs="Times New Roman"/>
          <w:sz w:val="28"/>
          <w:szCs w:val="28"/>
        </w:rPr>
      </w:pPr>
      <w:bookmarkStart w:id="20" w:name="P157"/>
      <w:bookmarkEnd w:id="20"/>
      <w:r w:rsidRPr="00284E81">
        <w:rPr>
          <w:rFonts w:ascii="Times New Roman" w:hAnsi="Times New Roman" w:cs="Times New Roman"/>
          <w:sz w:val="28"/>
          <w:szCs w:val="28"/>
        </w:rPr>
        <w:t>2. Решение о прекращении выплаты накопительной пенсии отменяется: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1) в случае обращения лица, выплата накопительной пенсии которому была прекращена в соответствии с </w:t>
      </w:r>
      <w:hyperlink w:anchor="P151">
        <w:r w:rsidRPr="00284E81">
          <w:rPr>
            <w:rFonts w:ascii="Times New Roman" w:hAnsi="Times New Roman" w:cs="Times New Roman"/>
            <w:sz w:val="28"/>
            <w:szCs w:val="28"/>
          </w:rPr>
          <w:t>пунктом 2</w:t>
        </w:r>
      </w:hyperlink>
      <w:r w:rsidRPr="00284E81">
        <w:rPr>
          <w:rFonts w:ascii="Times New Roman" w:hAnsi="Times New Roman" w:cs="Times New Roman"/>
          <w:sz w:val="28"/>
          <w:szCs w:val="28"/>
        </w:rPr>
        <w:t xml:space="preserve"> или </w:t>
      </w:r>
      <w:hyperlink w:anchor="P154">
        <w:r w:rsidRPr="00284E81">
          <w:rPr>
            <w:rFonts w:ascii="Times New Roman" w:hAnsi="Times New Roman" w:cs="Times New Roman"/>
            <w:sz w:val="28"/>
            <w:szCs w:val="28"/>
          </w:rPr>
          <w:t>4 части 1</w:t>
        </w:r>
      </w:hyperlink>
      <w:r w:rsidRPr="00284E81">
        <w:rPr>
          <w:rFonts w:ascii="Times New Roman" w:hAnsi="Times New Roman" w:cs="Times New Roman"/>
          <w:sz w:val="28"/>
          <w:szCs w:val="28"/>
        </w:rP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указанного обращения;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в случае поступления документов (сведений), подтверждающих наличие у лица, выплата накопительной пенсии которому была прекращена в соответствии с </w:t>
      </w:r>
      <w:hyperlink w:anchor="P151">
        <w:r w:rsidRPr="00284E81">
          <w:rPr>
            <w:rFonts w:ascii="Times New Roman" w:hAnsi="Times New Roman" w:cs="Times New Roman"/>
            <w:sz w:val="28"/>
            <w:szCs w:val="28"/>
          </w:rPr>
          <w:t>пунктом 2</w:t>
        </w:r>
      </w:hyperlink>
      <w:r w:rsidRPr="00284E81">
        <w:rPr>
          <w:rFonts w:ascii="Times New Roman" w:hAnsi="Times New Roman" w:cs="Times New Roman"/>
          <w:sz w:val="28"/>
          <w:szCs w:val="28"/>
        </w:rPr>
        <w:t xml:space="preserve"> или </w:t>
      </w:r>
      <w:hyperlink w:anchor="P154">
        <w:r w:rsidRPr="00284E81">
          <w:rPr>
            <w:rFonts w:ascii="Times New Roman" w:hAnsi="Times New Roman" w:cs="Times New Roman"/>
            <w:sz w:val="28"/>
            <w:szCs w:val="28"/>
          </w:rPr>
          <w:t>4 части 1</w:t>
        </w:r>
      </w:hyperlink>
      <w:r w:rsidRPr="00284E81">
        <w:rPr>
          <w:rFonts w:ascii="Times New Roman" w:hAnsi="Times New Roman" w:cs="Times New Roman"/>
          <w:sz w:val="28"/>
          <w:szCs w:val="28"/>
        </w:rP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(часть 2 в ред. Федерального </w:t>
      </w:r>
      <w:hyperlink r:id="rId86">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26.05.2021 N 153-ФЗ)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lastRenderedPageBreak/>
        <w:t xml:space="preserve">2.1. В предусмотренных </w:t>
      </w:r>
      <w:hyperlink w:anchor="P157">
        <w:r w:rsidRPr="00284E81">
          <w:rPr>
            <w:rFonts w:ascii="Times New Roman" w:hAnsi="Times New Roman" w:cs="Times New Roman"/>
            <w:sz w:val="28"/>
            <w:szCs w:val="28"/>
          </w:rPr>
          <w:t>частью 2</w:t>
        </w:r>
      </w:hyperlink>
      <w:r w:rsidRPr="00284E81">
        <w:rPr>
          <w:rFonts w:ascii="Times New Roman" w:hAnsi="Times New Roman" w:cs="Times New Roman"/>
          <w:sz w:val="28"/>
          <w:szCs w:val="28"/>
        </w:rPr>
        <w:t xml:space="preserve"> настоящей статьи случаях суммы накопительной пенсии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(часть 2.1 введена Федеральным </w:t>
      </w:r>
      <w:hyperlink r:id="rId87">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26.05.2021 N 153-ФЗ)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2.2. В случае, если после прекращения выплаты накопительной пенсии в соответствии с </w:t>
      </w:r>
      <w:hyperlink w:anchor="P150">
        <w:r w:rsidRPr="00284E81">
          <w:rPr>
            <w:rFonts w:ascii="Times New Roman" w:hAnsi="Times New Roman" w:cs="Times New Roman"/>
            <w:sz w:val="28"/>
            <w:szCs w:val="28"/>
          </w:rPr>
          <w:t>пунктом 1</w:t>
        </w:r>
      </w:hyperlink>
      <w:r w:rsidRPr="00284E81">
        <w:rPr>
          <w:rFonts w:ascii="Times New Roman" w:hAnsi="Times New Roman" w:cs="Times New Roman"/>
          <w:sz w:val="28"/>
          <w:szCs w:val="28"/>
        </w:rPr>
        <w:t xml:space="preserve"> (в связи с отменой решения суда об объявлении застрахованного лица умершим или о признании застрахованного лица безвестно отсутствующим), </w:t>
      </w:r>
      <w:hyperlink w:anchor="P151">
        <w:r w:rsidRPr="00284E81">
          <w:rPr>
            <w:rFonts w:ascii="Times New Roman" w:hAnsi="Times New Roman" w:cs="Times New Roman"/>
            <w:sz w:val="28"/>
            <w:szCs w:val="28"/>
          </w:rPr>
          <w:t>2</w:t>
        </w:r>
      </w:hyperlink>
      <w:r w:rsidRPr="00284E81">
        <w:rPr>
          <w:rFonts w:ascii="Times New Roman" w:hAnsi="Times New Roman" w:cs="Times New Roman"/>
          <w:sz w:val="28"/>
          <w:szCs w:val="28"/>
        </w:rPr>
        <w:t xml:space="preserve"> или </w:t>
      </w:r>
      <w:hyperlink w:anchor="P154">
        <w:r w:rsidRPr="00284E81">
          <w:rPr>
            <w:rFonts w:ascii="Times New Roman" w:hAnsi="Times New Roman" w:cs="Times New Roman"/>
            <w:sz w:val="28"/>
            <w:szCs w:val="28"/>
          </w:rPr>
          <w:t>4 части 1</w:t>
        </w:r>
      </w:hyperlink>
      <w:r w:rsidRPr="00284E81">
        <w:rPr>
          <w:rFonts w:ascii="Times New Roman" w:hAnsi="Times New Roman" w:cs="Times New Roman"/>
          <w:sz w:val="28"/>
          <w:szCs w:val="28"/>
        </w:rPr>
        <w:t xml:space="preserve"> настоящей статьи право на выплату накопительной пенсии было утрачено, выплата накопительной пенсии подлежит восстановлению в соответствии с </w:t>
      </w:r>
      <w:hyperlink w:anchor="P165">
        <w:r w:rsidRPr="00284E81">
          <w:rPr>
            <w:rFonts w:ascii="Times New Roman" w:hAnsi="Times New Roman" w:cs="Times New Roman"/>
            <w:sz w:val="28"/>
            <w:szCs w:val="28"/>
          </w:rPr>
          <w:t>частью 3</w:t>
        </w:r>
      </w:hyperlink>
      <w:r w:rsidRPr="00284E81">
        <w:rPr>
          <w:rFonts w:ascii="Times New Roman" w:hAnsi="Times New Roman" w:cs="Times New Roman"/>
          <w:sz w:val="28"/>
          <w:szCs w:val="28"/>
        </w:rPr>
        <w:t xml:space="preserve"> настоящей статьи.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(часть 2.2 введена Федеральным </w:t>
      </w:r>
      <w:hyperlink r:id="rId88">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26.05.2021 N 153-ФЗ)</w:t>
      </w:r>
    </w:p>
    <w:p w:rsidR="00284E81" w:rsidRPr="00284E81" w:rsidRDefault="00284E81">
      <w:pPr>
        <w:pStyle w:val="ConsPlusNormal"/>
        <w:spacing w:before="220"/>
        <w:ind w:firstLine="540"/>
        <w:jc w:val="both"/>
        <w:rPr>
          <w:rFonts w:ascii="Times New Roman" w:hAnsi="Times New Roman" w:cs="Times New Roman"/>
          <w:sz w:val="28"/>
          <w:szCs w:val="28"/>
        </w:rPr>
      </w:pPr>
      <w:bookmarkStart w:id="21" w:name="P165"/>
      <w:bookmarkEnd w:id="21"/>
      <w:r w:rsidRPr="00284E81">
        <w:rPr>
          <w:rFonts w:ascii="Times New Roman" w:hAnsi="Times New Roman" w:cs="Times New Roman"/>
          <w:sz w:val="28"/>
          <w:szCs w:val="28"/>
        </w:rPr>
        <w:t>3. Восстановление выплаты накопительной пенсии производится: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1) в случае отмены решения суда об объявлении застрахованного лица умершим или о признании застрахованного лица безвестно отсутствующим - с 1-го числа месяца, следующего за месяцем, в котором вступило в силу соответствующее решение;</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по желанию застрахованного лица в случае наступления новых обстоятельств или надлежащего подтверждения прежних обстоятельств, дающих право на установление накопительной пенсии, если со дня прекращения выплаты накопительной пенсии прошло не более 10 лет, - с 1-го числа месяца, следующего за месяцем, в котором страховщиком получены заявление о восстановлении выплаты этой пенсии и все необходимые документы, подлежащие представлению застрахованным лицом с учетом положений </w:t>
      </w:r>
      <w:hyperlink w:anchor="P113">
        <w:r w:rsidRPr="00284E81">
          <w:rPr>
            <w:rFonts w:ascii="Times New Roman" w:hAnsi="Times New Roman" w:cs="Times New Roman"/>
            <w:sz w:val="28"/>
            <w:szCs w:val="28"/>
          </w:rPr>
          <w:t>части 9 статьи 9</w:t>
        </w:r>
      </w:hyperlink>
      <w:r w:rsidRPr="00284E81">
        <w:rPr>
          <w:rFonts w:ascii="Times New Roman" w:hAnsi="Times New Roman" w:cs="Times New Roman"/>
          <w:sz w:val="28"/>
          <w:szCs w:val="28"/>
        </w:rPr>
        <w:t xml:space="preserve"> настоящего Федерального закона. Заявление и все необходимые документы могут быть представлены застрахованным лицом в форме электронных документов и переданы страховщику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 при подаче застрахованным лицом заявления о восстановлении выплаты накопительной пенсии после отказа от ее получения на основании </w:t>
      </w:r>
      <w:hyperlink w:anchor="P156">
        <w:r w:rsidRPr="00284E81">
          <w:rPr>
            <w:rFonts w:ascii="Times New Roman" w:hAnsi="Times New Roman" w:cs="Times New Roman"/>
            <w:sz w:val="28"/>
            <w:szCs w:val="28"/>
          </w:rPr>
          <w:t>пункта 5 части 1</w:t>
        </w:r>
      </w:hyperlink>
      <w:r w:rsidRPr="00284E81">
        <w:rPr>
          <w:rFonts w:ascii="Times New Roman" w:hAnsi="Times New Roman" w:cs="Times New Roman"/>
          <w:sz w:val="28"/>
          <w:szCs w:val="28"/>
        </w:rPr>
        <w:t xml:space="preserve"> настоящей статьи - с 1-го числа месяца, следующего за месяцем, в котором страховщиком получено соответствующее заявление застрахованного лица.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4. При восстановлении выплаты накопительной пенсии право на накопительную пенсию не пересматривается. При этом размер накопительной пенсии определяется исходя из размера, установленного на день прекращения выплаты накопительной пенсии, с учетом корректировки размера накопительной пенсии в соответствии с </w:t>
      </w:r>
      <w:hyperlink w:anchor="P98">
        <w:r w:rsidRPr="00284E81">
          <w:rPr>
            <w:rFonts w:ascii="Times New Roman" w:hAnsi="Times New Roman" w:cs="Times New Roman"/>
            <w:sz w:val="28"/>
            <w:szCs w:val="28"/>
          </w:rPr>
          <w:t>частью 3 статьи 8</w:t>
        </w:r>
      </w:hyperlink>
      <w:r w:rsidRPr="00284E81">
        <w:rPr>
          <w:rFonts w:ascii="Times New Roman" w:hAnsi="Times New Roman" w:cs="Times New Roman"/>
          <w:sz w:val="28"/>
          <w:szCs w:val="28"/>
        </w:rPr>
        <w:t xml:space="preserve"> настоящего Федерального закона, имевшей место в период до дня восстановления выплаты </w:t>
      </w:r>
      <w:r w:rsidRPr="00284E81">
        <w:rPr>
          <w:rFonts w:ascii="Times New Roman" w:hAnsi="Times New Roman" w:cs="Times New Roman"/>
          <w:sz w:val="28"/>
          <w:szCs w:val="28"/>
        </w:rPr>
        <w:lastRenderedPageBreak/>
        <w:t>накопительной пенсии включительно.</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5. По желанию застрахованного лица накопительная пенсия может быть назначена вновь.</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6. Подача застрахованным лицом заявления о восстановлении выплаты накопительной пенсии, рассмотрение страховщиком указанного заявления, проверка достоверности документов, необходимых для восстановления выплаты накопительной пенсии, принятие решения о восстановлении выплаты накопительной пенсии либо об отказе в удовлетворении заявления застрахованного лица о восстановлении выплаты накопительной пенсии производятся в порядке и сроки, которые определены для восстановления выплаты страховых пенсий Федеральным </w:t>
      </w:r>
      <w:hyperlink r:id="rId89">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13. Сроки выплаты и доставки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1. Выплата и доставка накопительной пенсии производятся за текущий месяц.</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2. Начисленные суммы накопительной пенсии, выплата которых была приостановлена страховщиком и которые не были востребованы застрахованным лицом своевременно, выплачиваются ему за прошедшее время, но не более чем за три года, предшествующие месяцу, следующему за месяцем, в котором застрахованное лицо обратилось за получением начисленной накопительной пенсии. Накопительная пенсия, не полученная застрахованным лицом своевременно по вине страховщика, выплачивается ему за прошедшее время без ограничения каким-либо сроком.</w:t>
      </w:r>
    </w:p>
    <w:p w:rsidR="00284E81" w:rsidRPr="00284E81" w:rsidRDefault="00284E81">
      <w:pPr>
        <w:pStyle w:val="ConsPlusNormal"/>
        <w:spacing w:before="220"/>
        <w:ind w:firstLine="540"/>
        <w:jc w:val="both"/>
        <w:rPr>
          <w:rFonts w:ascii="Times New Roman" w:hAnsi="Times New Roman" w:cs="Times New Roman"/>
          <w:sz w:val="28"/>
          <w:szCs w:val="28"/>
        </w:rPr>
      </w:pPr>
      <w:bookmarkStart w:id="22" w:name="P177"/>
      <w:bookmarkEnd w:id="22"/>
      <w:r w:rsidRPr="00284E81">
        <w:rPr>
          <w:rFonts w:ascii="Times New Roman" w:hAnsi="Times New Roman" w:cs="Times New Roman"/>
          <w:sz w:val="28"/>
          <w:szCs w:val="28"/>
        </w:rPr>
        <w:t xml:space="preserve">3.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w:t>
      </w:r>
      <w:hyperlink r:id="rId90">
        <w:r w:rsidRPr="00284E81">
          <w:rPr>
            <w:rFonts w:ascii="Times New Roman" w:hAnsi="Times New Roman" w:cs="Times New Roman"/>
            <w:sz w:val="28"/>
            <w:szCs w:val="28"/>
          </w:rPr>
          <w:t>части 2 статьи 10</w:t>
        </w:r>
      </w:hyperlink>
      <w:r w:rsidRPr="00284E81">
        <w:rPr>
          <w:rFonts w:ascii="Times New Roman" w:hAnsi="Times New Roman" w:cs="Times New Roman"/>
          <w:sz w:val="28"/>
          <w:szCs w:val="28"/>
        </w:rPr>
        <w:t xml:space="preserve"> Федерального закона "О страховых пенсиях", и проживали совместно с этим застрахованным лицом на день его смерти, если обращение за неполученными суммами указанной пенсии последовало не позднее чем до истечения шести месяцев со дня смерти застрахованного лица. При обращении нескольких членов семьи за указанными суммами накопительной пенсии причитающиеся им суммы накопительной пенсии делятся между ними поровну.</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4. При отсутствии лиц, имеющих на основании </w:t>
      </w:r>
      <w:hyperlink w:anchor="P177">
        <w:r w:rsidRPr="00284E81">
          <w:rPr>
            <w:rFonts w:ascii="Times New Roman" w:hAnsi="Times New Roman" w:cs="Times New Roman"/>
            <w:sz w:val="28"/>
            <w:szCs w:val="28"/>
          </w:rPr>
          <w:t>части 3</w:t>
        </w:r>
      </w:hyperlink>
      <w:r w:rsidRPr="00284E81">
        <w:rPr>
          <w:rFonts w:ascii="Times New Roman" w:hAnsi="Times New Roman" w:cs="Times New Roman"/>
          <w:sz w:val="28"/>
          <w:szCs w:val="28"/>
        </w:rPr>
        <w:t xml:space="preserve"> настоящей статьи право на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91">
        <w:r w:rsidRPr="00284E81">
          <w:rPr>
            <w:rFonts w:ascii="Times New Roman" w:hAnsi="Times New Roman" w:cs="Times New Roman"/>
            <w:sz w:val="28"/>
            <w:szCs w:val="28"/>
          </w:rPr>
          <w:t>кодексом</w:t>
        </w:r>
      </w:hyperlink>
      <w:r w:rsidRPr="00284E81">
        <w:rPr>
          <w:rFonts w:ascii="Times New Roman" w:hAnsi="Times New Roman" w:cs="Times New Roman"/>
          <w:sz w:val="28"/>
          <w:szCs w:val="28"/>
        </w:rPr>
        <w:t xml:space="preserve"> Российской Федерации.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14. Выплата накопительной пенсии застрахованным лицам, выезжающим на постоянное жительство за пределы территории Российской Федерации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Выплата накопительной пенсии застрахованным лицам, выезжающим (выехавшим) на постоянное жительство за пределы территории Российской Федерации, осуществляется в порядке, определенном для страховых пенсий Федеральным </w:t>
      </w:r>
      <w:hyperlink r:id="rId92">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15. Ответственность за достоверность сведений, необходимых для установления и выплаты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bookmarkStart w:id="23" w:name="P186"/>
      <w:bookmarkEnd w:id="23"/>
      <w:r w:rsidRPr="00284E81">
        <w:rPr>
          <w:rFonts w:ascii="Times New Roman" w:hAnsi="Times New Roman" w:cs="Times New Roman"/>
          <w:sz w:val="28"/>
          <w:szCs w:val="28"/>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накопительной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В случае, если представление недостоверных сведений или несвоевременное представление сведений, предусмотренных </w:t>
      </w:r>
      <w:hyperlink w:anchor="P191">
        <w:r w:rsidRPr="00284E81">
          <w:rPr>
            <w:rFonts w:ascii="Times New Roman" w:hAnsi="Times New Roman" w:cs="Times New Roman"/>
            <w:sz w:val="28"/>
            <w:szCs w:val="28"/>
          </w:rPr>
          <w:t>частью 5</w:t>
        </w:r>
      </w:hyperlink>
      <w:r w:rsidRPr="00284E81">
        <w:rPr>
          <w:rFonts w:ascii="Times New Roman" w:hAnsi="Times New Roman" w:cs="Times New Roman"/>
          <w:sz w:val="28"/>
          <w:szCs w:val="28"/>
        </w:rPr>
        <w:t xml:space="preserve"> настоящей статьи, повлекло за собой перерасход средств на выплату накопительных пенсий, виновные лица возмещают соответственно Фонду пенсионного и социального страхования Российской Федерации или негосударственному пенсионному фонду причиненный ущерб в порядке, установленном </w:t>
      </w:r>
      <w:hyperlink r:id="rId93">
        <w:r w:rsidRPr="00284E81">
          <w:rPr>
            <w:rFonts w:ascii="Times New Roman" w:hAnsi="Times New Roman" w:cs="Times New Roman"/>
            <w:sz w:val="28"/>
            <w:szCs w:val="28"/>
          </w:rPr>
          <w:t>законодательством</w:t>
        </w:r>
      </w:hyperlink>
      <w:r w:rsidRPr="00284E81">
        <w:rPr>
          <w:rFonts w:ascii="Times New Roman" w:hAnsi="Times New Roman" w:cs="Times New Roman"/>
          <w:sz w:val="28"/>
          <w:szCs w:val="28"/>
        </w:rPr>
        <w:t xml:space="preserve"> Российской Федерации.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94">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3. В случаях невыполнения или ненадлежащего выполнения обязанностей, указанных в </w:t>
      </w:r>
      <w:hyperlink w:anchor="P186">
        <w:r w:rsidRPr="00284E81">
          <w:rPr>
            <w:rFonts w:ascii="Times New Roman" w:hAnsi="Times New Roman" w:cs="Times New Roman"/>
            <w:sz w:val="28"/>
            <w:szCs w:val="28"/>
          </w:rPr>
          <w:t>части 1</w:t>
        </w:r>
      </w:hyperlink>
      <w:r w:rsidRPr="00284E81">
        <w:rPr>
          <w:rFonts w:ascii="Times New Roman" w:hAnsi="Times New Roman" w:cs="Times New Roman"/>
          <w:sz w:val="28"/>
          <w:szCs w:val="28"/>
        </w:rPr>
        <w:t xml:space="preserve"> настоящей статьи, и выплаты в связи с этим излишних сумм накопительной пенсии работодатель и (или) застрахованное лицо возмещают страховщику причиненный ущерб в порядке, установленном законодательством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4. Излишне выплаченные застрахованному лицу суммы накопительной пенсии определяются за период, в течение которого соответствующие выплаты осуществлялись застрахованному лицу неправомерно,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284E81" w:rsidRPr="00284E81" w:rsidRDefault="00284E81">
      <w:pPr>
        <w:pStyle w:val="ConsPlusNormal"/>
        <w:spacing w:before="220"/>
        <w:ind w:firstLine="540"/>
        <w:jc w:val="both"/>
        <w:rPr>
          <w:rFonts w:ascii="Times New Roman" w:hAnsi="Times New Roman" w:cs="Times New Roman"/>
          <w:sz w:val="28"/>
          <w:szCs w:val="28"/>
        </w:rPr>
      </w:pPr>
      <w:bookmarkStart w:id="24" w:name="P191"/>
      <w:bookmarkEnd w:id="24"/>
      <w:r w:rsidRPr="00284E81">
        <w:rPr>
          <w:rFonts w:ascii="Times New Roman" w:hAnsi="Times New Roman" w:cs="Times New Roman"/>
          <w:sz w:val="28"/>
          <w:szCs w:val="28"/>
        </w:rPr>
        <w:t>5. Застрахованное лицо обязано извещать страховщика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lastRenderedPageBreak/>
        <w:t>6. В случае обнаружения страховщиком ошибки, допущенной при установлении и (или) выплате накопительной пенсии, производится устранение этой ошибки исходя из норм законодательства Российской Федерации. Установление накопительной пенсии в размере, предусмотренном законодательством Российской Федерации, или прекращение выплаты накопительной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15.1. Обеспечение размещения информации об установлении и о выплате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(введена Федеральным </w:t>
      </w:r>
      <w:hyperlink r:id="rId95">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07.03.2018 N 56-ФЗ)</w:t>
      </w:r>
    </w:p>
    <w:p w:rsidR="00284E81" w:rsidRPr="00284E81" w:rsidRDefault="00284E81">
      <w:pPr>
        <w:pStyle w:val="ConsPlusNormal"/>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Информация об установлении и о выплате накопительной пенсии в соответствии с настоящим Федеральным законом размещается в государственной </w:t>
      </w:r>
      <w:hyperlink r:id="rId96">
        <w:r w:rsidRPr="00284E81">
          <w:rPr>
            <w:rFonts w:ascii="Times New Roman" w:hAnsi="Times New Roman" w:cs="Times New Roman"/>
            <w:sz w:val="28"/>
            <w:szCs w:val="28"/>
          </w:rPr>
          <w:t>информационной системе</w:t>
        </w:r>
      </w:hyperlink>
      <w:r w:rsidRPr="00284E81">
        <w:rPr>
          <w:rFonts w:ascii="Times New Roman" w:hAnsi="Times New Roman" w:cs="Times New Roman"/>
          <w:sz w:val="28"/>
          <w:szCs w:val="28"/>
        </w:rPr>
        <w:t xml:space="preserve">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97">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17 июля 1999 года N 178-ФЗ "О государственной социальной помощи".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98">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25.12.2023 N 635-ФЗ)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15.2. Получение сведений о первичной выдаче, замене или об аннулировании вида на жительство</w:t>
      </w: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(введена Федеральным </w:t>
      </w:r>
      <w:hyperlink r:id="rId99">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24.03.2021 N 53-ФЗ)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Фонд пенсионного и социального страхования Российской Федерации получает сведения о первичной выдаче, замене или об аннулировании вида на жительство из единого федерального информационного регистра, содержащего сведения о населении Российской Федерации, в </w:t>
      </w:r>
      <w:hyperlink r:id="rId100">
        <w:r w:rsidRPr="00284E81">
          <w:rPr>
            <w:rFonts w:ascii="Times New Roman" w:hAnsi="Times New Roman" w:cs="Times New Roman"/>
            <w:sz w:val="28"/>
            <w:szCs w:val="28"/>
          </w:rPr>
          <w:t>порядке</w:t>
        </w:r>
      </w:hyperlink>
      <w:r w:rsidRPr="00284E81">
        <w:rPr>
          <w:rFonts w:ascii="Times New Roman" w:hAnsi="Times New Roman" w:cs="Times New Roman"/>
          <w:sz w:val="28"/>
          <w:szCs w:val="28"/>
        </w:rPr>
        <w:t xml:space="preserve">, установленном Правительством Российской Федерации в соответствии с Федеральным </w:t>
      </w:r>
      <w:hyperlink r:id="rId101">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от 8 июня 2020 года N 168-ФЗ "О едином федеральном информационном регистре, содержащем сведения о населении Российской Федерации".</w:t>
      </w:r>
    </w:p>
    <w:p w:rsidR="00284E81" w:rsidRPr="00284E81" w:rsidRDefault="00284E81">
      <w:pPr>
        <w:pStyle w:val="ConsPlusNormal"/>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102">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28.12.2022 N 569-ФЗ)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16. Удержания из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Удержания из накопительной пенсии производятся по основаниям и в порядке, которые предусмотрены для удержаний из страховых пенсий в соответствии с Федеральным </w:t>
      </w:r>
      <w:hyperlink r:id="rId103">
        <w:r w:rsidRPr="00284E81">
          <w:rPr>
            <w:rFonts w:ascii="Times New Roman" w:hAnsi="Times New Roman" w:cs="Times New Roman"/>
            <w:sz w:val="28"/>
            <w:szCs w:val="28"/>
          </w:rPr>
          <w:t>законом</w:t>
        </w:r>
      </w:hyperlink>
      <w:r w:rsidRPr="00284E81">
        <w:rPr>
          <w:rFonts w:ascii="Times New Roman" w:hAnsi="Times New Roman" w:cs="Times New Roman"/>
          <w:sz w:val="28"/>
          <w:szCs w:val="28"/>
        </w:rPr>
        <w:t xml:space="preserve"> "О страховых пенсиях".</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17. Введение в действие ожидаемого периода выплаты накопительной пенсии</w:t>
      </w: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(в ред. Федерального </w:t>
      </w:r>
      <w:hyperlink r:id="rId104">
        <w:r w:rsidRPr="00284E81">
          <w:rPr>
            <w:rFonts w:ascii="Times New Roman" w:hAnsi="Times New Roman" w:cs="Times New Roman"/>
            <w:sz w:val="28"/>
            <w:szCs w:val="28"/>
          </w:rPr>
          <w:t>закона</w:t>
        </w:r>
      </w:hyperlink>
      <w:r w:rsidRPr="00284E81">
        <w:rPr>
          <w:rFonts w:ascii="Times New Roman" w:hAnsi="Times New Roman" w:cs="Times New Roman"/>
          <w:sz w:val="28"/>
          <w:szCs w:val="28"/>
        </w:rPr>
        <w:t xml:space="preserve"> от 03.10.2018 N 350-ФЗ)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bookmarkStart w:id="25" w:name="P213"/>
      <w:bookmarkEnd w:id="25"/>
      <w:r w:rsidRPr="00284E81">
        <w:rPr>
          <w:rFonts w:ascii="Times New Roman" w:hAnsi="Times New Roman" w:cs="Times New Roman"/>
          <w:sz w:val="28"/>
          <w:szCs w:val="28"/>
        </w:rPr>
        <w:t xml:space="preserve">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w:t>
      </w:r>
      <w:hyperlink r:id="rId105">
        <w:r w:rsidRPr="00284E81">
          <w:rPr>
            <w:rFonts w:ascii="Times New Roman" w:hAnsi="Times New Roman" w:cs="Times New Roman"/>
            <w:sz w:val="28"/>
            <w:szCs w:val="28"/>
          </w:rPr>
          <w:t>методикой</w:t>
        </w:r>
      </w:hyperlink>
      <w:r w:rsidRPr="00284E81">
        <w:rPr>
          <w:rFonts w:ascii="Times New Roman" w:hAnsi="Times New Roman" w:cs="Times New Roman"/>
          <w:sz w:val="28"/>
          <w:szCs w:val="28"/>
        </w:rPr>
        <w:t xml:space="preserve"> оценки ожидаемого периода выплаты накопительной пенсии, утверждаемой Правительством Российской Федерации.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Застрахованным лицам, указанным в </w:t>
      </w:r>
      <w:hyperlink w:anchor="P62">
        <w:r w:rsidRPr="00284E81">
          <w:rPr>
            <w:rFonts w:ascii="Times New Roman" w:hAnsi="Times New Roman" w:cs="Times New Roman"/>
            <w:sz w:val="28"/>
            <w:szCs w:val="28"/>
          </w:rPr>
          <w:t>части 2 статьи 6</w:t>
        </w:r>
      </w:hyperlink>
      <w:r w:rsidRPr="00284E81">
        <w:rPr>
          <w:rFonts w:ascii="Times New Roman" w:hAnsi="Times New Roman" w:cs="Times New Roman"/>
          <w:sz w:val="28"/>
          <w:szCs w:val="28"/>
        </w:rPr>
        <w:t xml:space="preserve"> настоящего Федерального закона, накопительная пенсия определяется исходя из установленного в соответствии с </w:t>
      </w:r>
      <w:hyperlink w:anchor="P213">
        <w:r w:rsidRPr="00284E81">
          <w:rPr>
            <w:rFonts w:ascii="Times New Roman" w:hAnsi="Times New Roman" w:cs="Times New Roman"/>
            <w:sz w:val="28"/>
            <w:szCs w:val="28"/>
          </w:rPr>
          <w:t>частью 1</w:t>
        </w:r>
      </w:hyperlink>
      <w:r w:rsidRPr="00284E81">
        <w:rPr>
          <w:rFonts w:ascii="Times New Roman" w:hAnsi="Times New Roman" w:cs="Times New Roman"/>
          <w:sz w:val="28"/>
          <w:szCs w:val="28"/>
        </w:rPr>
        <w:t xml:space="preserve">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Title"/>
        <w:ind w:firstLine="540"/>
        <w:jc w:val="both"/>
        <w:outlineLvl w:val="0"/>
        <w:rPr>
          <w:rFonts w:ascii="Times New Roman" w:hAnsi="Times New Roman" w:cs="Times New Roman"/>
          <w:sz w:val="28"/>
          <w:szCs w:val="28"/>
        </w:rPr>
      </w:pPr>
      <w:r w:rsidRPr="00284E81">
        <w:rPr>
          <w:rFonts w:ascii="Times New Roman" w:hAnsi="Times New Roman" w:cs="Times New Roman"/>
          <w:sz w:val="28"/>
          <w:szCs w:val="28"/>
        </w:rPr>
        <w:t>Статья 18. Вступление в силу настоящего Федерального закона</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r w:rsidRPr="00284E81">
        <w:rPr>
          <w:rFonts w:ascii="Times New Roman" w:hAnsi="Times New Roman" w:cs="Times New Roman"/>
          <w:sz w:val="28"/>
          <w:szCs w:val="28"/>
        </w:rPr>
        <w:t>1. Настоящий Федеральный закон вступает в силу с 1 января 2015 года.</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 xml:space="preserve">2. Накопительные части трудовых пенсий по старости, установленные гражданам до 1 января 2015 года в соответствии с </w:t>
      </w:r>
      <w:hyperlink r:id="rId106">
        <w:r w:rsidRPr="00284E81">
          <w:rPr>
            <w:rFonts w:ascii="Times New Roman" w:hAnsi="Times New Roman" w:cs="Times New Roman"/>
            <w:sz w:val="28"/>
            <w:szCs w:val="28"/>
          </w:rPr>
          <w:t>законодательством</w:t>
        </w:r>
      </w:hyperlink>
      <w:r w:rsidRPr="00284E81">
        <w:rPr>
          <w:rFonts w:ascii="Times New Roman" w:hAnsi="Times New Roman" w:cs="Times New Roman"/>
          <w:sz w:val="28"/>
          <w:szCs w:val="28"/>
        </w:rPr>
        <w:t xml:space="preserve"> Российской Федерации, действовавшим до дня вступления в силу настоящего Федерального закона, с указанной даты считаются накопительными пенсиями.</w:t>
      </w:r>
    </w:p>
    <w:p w:rsidR="00284E81" w:rsidRPr="00284E81" w:rsidRDefault="00284E81">
      <w:pPr>
        <w:pStyle w:val="ConsPlusNormal"/>
        <w:spacing w:before="220"/>
        <w:ind w:firstLine="540"/>
        <w:jc w:val="both"/>
        <w:rPr>
          <w:rFonts w:ascii="Times New Roman" w:hAnsi="Times New Roman" w:cs="Times New Roman"/>
          <w:sz w:val="28"/>
          <w:szCs w:val="28"/>
        </w:rPr>
      </w:pPr>
      <w:r w:rsidRPr="00284E81">
        <w:rPr>
          <w:rFonts w:ascii="Times New Roman" w:hAnsi="Times New Roman" w:cs="Times New Roman"/>
          <w:sz w:val="28"/>
          <w:szCs w:val="28"/>
        </w:rPr>
        <w:t>3. Негосударственные пенсионные фонды в срок до 1 апреля 2015 года уведомляют застрахованных лиц о соответствующем изменении наименования выплаты за счет средств пенсионных накоплений, предусмотренной в договорах об обязательном пенсионном страховании, заключенных между негосударственными пенсионными фондами и застрахованными лицами до дня вступления в силу настоящего Федерального закона, путем размещения информации об указанном изменении на сайте негосударственного пенсионного фонда в информационно-телекоммуникационной сети "Интернет" и (или) опубликования ее в средствах массовой информации.</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Президент</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Российской Федерации</w:t>
      </w:r>
    </w:p>
    <w:p w:rsidR="00284E81" w:rsidRPr="00284E81" w:rsidRDefault="00284E81">
      <w:pPr>
        <w:pStyle w:val="ConsPlusNormal"/>
        <w:jc w:val="right"/>
        <w:rPr>
          <w:rFonts w:ascii="Times New Roman" w:hAnsi="Times New Roman" w:cs="Times New Roman"/>
          <w:sz w:val="28"/>
          <w:szCs w:val="28"/>
        </w:rPr>
      </w:pPr>
      <w:r w:rsidRPr="00284E81">
        <w:rPr>
          <w:rFonts w:ascii="Times New Roman" w:hAnsi="Times New Roman" w:cs="Times New Roman"/>
          <w:sz w:val="28"/>
          <w:szCs w:val="28"/>
        </w:rPr>
        <w:t>В.ПУТИН</w:t>
      </w:r>
    </w:p>
    <w:p w:rsidR="00284E81" w:rsidRPr="00284E81" w:rsidRDefault="00284E81">
      <w:pPr>
        <w:pStyle w:val="ConsPlusNormal"/>
        <w:rPr>
          <w:rFonts w:ascii="Times New Roman" w:hAnsi="Times New Roman" w:cs="Times New Roman"/>
          <w:sz w:val="28"/>
          <w:szCs w:val="28"/>
        </w:rPr>
      </w:pPr>
      <w:r w:rsidRPr="00284E81">
        <w:rPr>
          <w:rFonts w:ascii="Times New Roman" w:hAnsi="Times New Roman" w:cs="Times New Roman"/>
          <w:sz w:val="28"/>
          <w:szCs w:val="28"/>
        </w:rPr>
        <w:t>Москва, Кремль</w:t>
      </w:r>
    </w:p>
    <w:p w:rsidR="00284E81" w:rsidRPr="00284E81" w:rsidRDefault="00284E81">
      <w:pPr>
        <w:pStyle w:val="ConsPlusNormal"/>
        <w:spacing w:before="220"/>
        <w:rPr>
          <w:rFonts w:ascii="Times New Roman" w:hAnsi="Times New Roman" w:cs="Times New Roman"/>
          <w:sz w:val="28"/>
          <w:szCs w:val="28"/>
        </w:rPr>
      </w:pPr>
      <w:r w:rsidRPr="00284E81">
        <w:rPr>
          <w:rFonts w:ascii="Times New Roman" w:hAnsi="Times New Roman" w:cs="Times New Roman"/>
          <w:sz w:val="28"/>
          <w:szCs w:val="28"/>
        </w:rPr>
        <w:t>28 декабря 2013 года</w:t>
      </w:r>
    </w:p>
    <w:p w:rsidR="00284E81" w:rsidRPr="00284E81" w:rsidRDefault="00284E81">
      <w:pPr>
        <w:pStyle w:val="ConsPlusNormal"/>
        <w:spacing w:before="220"/>
        <w:rPr>
          <w:rFonts w:ascii="Times New Roman" w:hAnsi="Times New Roman" w:cs="Times New Roman"/>
          <w:sz w:val="28"/>
          <w:szCs w:val="28"/>
        </w:rPr>
      </w:pPr>
      <w:r w:rsidRPr="00284E81">
        <w:rPr>
          <w:rFonts w:ascii="Times New Roman" w:hAnsi="Times New Roman" w:cs="Times New Roman"/>
          <w:sz w:val="28"/>
          <w:szCs w:val="28"/>
        </w:rPr>
        <w:t>N 424-ФЗ</w:t>
      </w: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ind w:firstLine="540"/>
        <w:jc w:val="both"/>
        <w:rPr>
          <w:rFonts w:ascii="Times New Roman" w:hAnsi="Times New Roman" w:cs="Times New Roman"/>
          <w:sz w:val="28"/>
          <w:szCs w:val="28"/>
        </w:rPr>
      </w:pPr>
    </w:p>
    <w:p w:rsidR="00284E81" w:rsidRPr="00284E81" w:rsidRDefault="00284E81">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284E81" w:rsidRDefault="006831C7">
      <w:pPr>
        <w:rPr>
          <w:rFonts w:ascii="Times New Roman" w:hAnsi="Times New Roman" w:cs="Times New Roman"/>
          <w:sz w:val="28"/>
          <w:szCs w:val="28"/>
        </w:rPr>
      </w:pPr>
    </w:p>
    <w:sectPr w:rsidR="006831C7" w:rsidRPr="00284E81" w:rsidSect="00EC3593">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81"/>
    <w:rsid w:val="00284E81"/>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E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4E8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E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84E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84E8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LAW&amp;n=451743" TargetMode="External"/><Relationship Id="rId42" Type="http://schemas.openxmlformats.org/officeDocument/2006/relationships/hyperlink" Target="https://login.consultant.ru/link/?req=doc&amp;base=LAW&amp;n=451741&amp;dst=100540" TargetMode="External"/><Relationship Id="rId47" Type="http://schemas.openxmlformats.org/officeDocument/2006/relationships/hyperlink" Target="https://login.consultant.ru/link/?req=doc&amp;base=LAW&amp;n=471840&amp;dst=100404" TargetMode="External"/><Relationship Id="rId63" Type="http://schemas.openxmlformats.org/officeDocument/2006/relationships/hyperlink" Target="https://login.consultant.ru/link/?req=doc&amp;base=LAW&amp;n=451870&amp;dst=100659" TargetMode="External"/><Relationship Id="rId68" Type="http://schemas.openxmlformats.org/officeDocument/2006/relationships/hyperlink" Target="https://login.consultant.ru/link/?req=doc&amp;base=LAW&amp;n=451870&amp;dst=100661" TargetMode="External"/><Relationship Id="rId84" Type="http://schemas.openxmlformats.org/officeDocument/2006/relationships/hyperlink" Target="https://login.consultant.ru/link/?req=doc&amp;base=LAW&amp;n=455955" TargetMode="External"/><Relationship Id="rId89" Type="http://schemas.openxmlformats.org/officeDocument/2006/relationships/hyperlink" Target="https://login.consultant.ru/link/?req=doc&amp;base=LAW&amp;n=471840&amp;dst=100354" TargetMode="External"/><Relationship Id="rId7" Type="http://schemas.openxmlformats.org/officeDocument/2006/relationships/hyperlink" Target="https://login.consultant.ru/link/?req=doc&amp;base=LAW&amp;n=451856&amp;dst=100137" TargetMode="External"/><Relationship Id="rId71" Type="http://schemas.openxmlformats.org/officeDocument/2006/relationships/hyperlink" Target="https://login.consultant.ru/link/?req=doc&amp;base=LAW&amp;n=460396&amp;dst=100016" TargetMode="External"/><Relationship Id="rId92" Type="http://schemas.openxmlformats.org/officeDocument/2006/relationships/hyperlink" Target="https://login.consultant.ru/link/?req=doc&amp;base=LAW&amp;n=471840&amp;dst=10038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875" TargetMode="External"/><Relationship Id="rId29" Type="http://schemas.openxmlformats.org/officeDocument/2006/relationships/hyperlink" Target="https://login.consultant.ru/link/?req=doc&amp;base=LAW&amp;n=404052&amp;dst=100065" TargetMode="External"/><Relationship Id="rId107" Type="http://schemas.openxmlformats.org/officeDocument/2006/relationships/fontTable" Target="fontTable.xml"/><Relationship Id="rId11" Type="http://schemas.openxmlformats.org/officeDocument/2006/relationships/hyperlink" Target="https://login.consultant.ru/link/?req=doc&amp;base=LAW&amp;n=416247&amp;dst=100019" TargetMode="External"/><Relationship Id="rId24" Type="http://schemas.openxmlformats.org/officeDocument/2006/relationships/hyperlink" Target="https://login.consultant.ru/link/?req=doc&amp;base=LAW&amp;n=451870&amp;dst=100656" TargetMode="External"/><Relationship Id="rId32" Type="http://schemas.openxmlformats.org/officeDocument/2006/relationships/hyperlink" Target="https://login.consultant.ru/link/?req=doc&amp;base=LAW&amp;n=454679&amp;dst=100279" TargetMode="External"/><Relationship Id="rId37" Type="http://schemas.openxmlformats.org/officeDocument/2006/relationships/hyperlink" Target="https://login.consultant.ru/link/?req=doc&amp;base=LAW&amp;n=451749&amp;dst=100010" TargetMode="External"/><Relationship Id="rId40" Type="http://schemas.openxmlformats.org/officeDocument/2006/relationships/hyperlink" Target="https://login.consultant.ru/link/?req=doc&amp;base=LAW&amp;n=451870&amp;dst=100657" TargetMode="External"/><Relationship Id="rId45" Type="http://schemas.openxmlformats.org/officeDocument/2006/relationships/hyperlink" Target="https://login.consultant.ru/link/?req=doc&amp;base=LAW&amp;n=464302&amp;dst=100311" TargetMode="External"/><Relationship Id="rId53" Type="http://schemas.openxmlformats.org/officeDocument/2006/relationships/hyperlink" Target="https://login.consultant.ru/link/?req=doc&amp;base=LAW&amp;n=465813&amp;dst=31" TargetMode="External"/><Relationship Id="rId58" Type="http://schemas.openxmlformats.org/officeDocument/2006/relationships/hyperlink" Target="https://login.consultant.ru/link/?req=doc&amp;base=LAW&amp;n=443356" TargetMode="External"/><Relationship Id="rId66" Type="http://schemas.openxmlformats.org/officeDocument/2006/relationships/hyperlink" Target="https://login.consultant.ru/link/?req=doc&amp;base=LAW&amp;n=443356" TargetMode="External"/><Relationship Id="rId74" Type="http://schemas.openxmlformats.org/officeDocument/2006/relationships/hyperlink" Target="https://login.consultant.ru/link/?req=doc&amp;base=LAW&amp;n=473093&amp;dst=100019" TargetMode="External"/><Relationship Id="rId79" Type="http://schemas.openxmlformats.org/officeDocument/2006/relationships/hyperlink" Target="https://login.consultant.ru/link/?req=doc&amp;base=LAW&amp;n=116468" TargetMode="External"/><Relationship Id="rId87" Type="http://schemas.openxmlformats.org/officeDocument/2006/relationships/hyperlink" Target="https://login.consultant.ru/link/?req=doc&amp;base=LAW&amp;n=464303&amp;dst=100174" TargetMode="External"/><Relationship Id="rId102" Type="http://schemas.openxmlformats.org/officeDocument/2006/relationships/hyperlink" Target="https://login.consultant.ru/link/?req=doc&amp;base=LAW&amp;n=451870&amp;dst=10066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1741" TargetMode="External"/><Relationship Id="rId82" Type="http://schemas.openxmlformats.org/officeDocument/2006/relationships/hyperlink" Target="https://login.consultant.ru/link/?req=doc&amp;base=LAW&amp;n=474034&amp;dst=101300" TargetMode="External"/><Relationship Id="rId90" Type="http://schemas.openxmlformats.org/officeDocument/2006/relationships/hyperlink" Target="https://login.consultant.ru/link/?req=doc&amp;base=LAW&amp;n=471840&amp;dst=100057" TargetMode="External"/><Relationship Id="rId95" Type="http://schemas.openxmlformats.org/officeDocument/2006/relationships/hyperlink" Target="https://login.consultant.ru/link/?req=doc&amp;base=LAW&amp;n=451856&amp;dst=100137" TargetMode="External"/><Relationship Id="rId19" Type="http://schemas.openxmlformats.org/officeDocument/2006/relationships/hyperlink" Target="https://login.consultant.ru/link/?req=doc&amp;base=LAW&amp;n=451741" TargetMode="External"/><Relationship Id="rId14" Type="http://schemas.openxmlformats.org/officeDocument/2006/relationships/hyperlink" Target="https://login.consultant.ru/link/?req=doc&amp;base=LAW&amp;n=451870&amp;dst=100655" TargetMode="External"/><Relationship Id="rId22" Type="http://schemas.openxmlformats.org/officeDocument/2006/relationships/hyperlink" Target="https://login.consultant.ru/link/?req=doc&amp;base=LAW&amp;n=451737" TargetMode="External"/><Relationship Id="rId27" Type="http://schemas.openxmlformats.org/officeDocument/2006/relationships/hyperlink" Target="https://login.consultant.ru/link/?req=doc&amp;base=LAW&amp;n=453320&amp;dst=100817" TargetMode="External"/><Relationship Id="rId30" Type="http://schemas.openxmlformats.org/officeDocument/2006/relationships/hyperlink" Target="https://login.consultant.ru/link/?req=doc&amp;base=LAW&amp;n=303514&amp;dst=100097" TargetMode="External"/><Relationship Id="rId35" Type="http://schemas.openxmlformats.org/officeDocument/2006/relationships/hyperlink" Target="https://login.consultant.ru/link/?req=doc&amp;base=LAW&amp;n=451739&amp;dst=2" TargetMode="External"/><Relationship Id="rId43" Type="http://schemas.openxmlformats.org/officeDocument/2006/relationships/hyperlink" Target="https://login.consultant.ru/link/?req=doc&amp;base=LAW&amp;n=451743&amp;dst=2" TargetMode="External"/><Relationship Id="rId48" Type="http://schemas.openxmlformats.org/officeDocument/2006/relationships/hyperlink" Target="https://login.consultant.ru/link/?req=doc&amp;base=LAW&amp;n=471840&amp;dst=100431" TargetMode="External"/><Relationship Id="rId56" Type="http://schemas.openxmlformats.org/officeDocument/2006/relationships/hyperlink" Target="https://login.consultant.ru/link/?req=doc&amp;base=LAW&amp;n=451743&amp;dst=100025" TargetMode="External"/><Relationship Id="rId64" Type="http://schemas.openxmlformats.org/officeDocument/2006/relationships/hyperlink" Target="https://login.consultant.ru/link/?req=doc&amp;base=LAW&amp;n=454679" TargetMode="External"/><Relationship Id="rId69" Type="http://schemas.openxmlformats.org/officeDocument/2006/relationships/hyperlink" Target="https://login.consultant.ru/link/?req=doc&amp;base=LAW&amp;n=473099&amp;dst=100021" TargetMode="External"/><Relationship Id="rId77" Type="http://schemas.openxmlformats.org/officeDocument/2006/relationships/hyperlink" Target="https://login.consultant.ru/link/?req=doc&amp;base=LAW&amp;n=451870&amp;dst=100662" TargetMode="External"/><Relationship Id="rId100" Type="http://schemas.openxmlformats.org/officeDocument/2006/relationships/hyperlink" Target="https://login.consultant.ru/link/?req=doc&amp;base=LAW&amp;n=470922&amp;dst=100017" TargetMode="External"/><Relationship Id="rId105" Type="http://schemas.openxmlformats.org/officeDocument/2006/relationships/hyperlink" Target="https://login.consultant.ru/link/?req=doc&amp;base=LAW&amp;n=472752&amp;dst=100010" TargetMode="External"/><Relationship Id="rId8" Type="http://schemas.openxmlformats.org/officeDocument/2006/relationships/hyperlink" Target="https://login.consultant.ru/link/?req=doc&amp;base=LAW&amp;n=303514&amp;dst=100097" TargetMode="External"/><Relationship Id="rId51" Type="http://schemas.openxmlformats.org/officeDocument/2006/relationships/hyperlink" Target="https://login.consultant.ru/link/?req=doc&amp;base=LAW&amp;n=310898" TargetMode="External"/><Relationship Id="rId72" Type="http://schemas.openxmlformats.org/officeDocument/2006/relationships/hyperlink" Target="https://login.consultant.ru/link/?req=doc&amp;base=LAW&amp;n=440934&amp;dst=100010" TargetMode="External"/><Relationship Id="rId80" Type="http://schemas.openxmlformats.org/officeDocument/2006/relationships/hyperlink" Target="https://login.consultant.ru/link/?req=doc&amp;base=LAW&amp;n=464303&amp;dst=100167" TargetMode="External"/><Relationship Id="rId85" Type="http://schemas.openxmlformats.org/officeDocument/2006/relationships/hyperlink" Target="https://login.consultant.ru/link/?req=doc&amp;base=LAW&amp;n=416247&amp;dst=100022" TargetMode="External"/><Relationship Id="rId93" Type="http://schemas.openxmlformats.org/officeDocument/2006/relationships/hyperlink" Target="https://login.consultant.ru/link/?req=doc&amp;base=LAW&amp;n=449455&amp;dst=102770" TargetMode="External"/><Relationship Id="rId98" Type="http://schemas.openxmlformats.org/officeDocument/2006/relationships/hyperlink" Target="https://login.consultant.ru/link/?req=doc&amp;base=LAW&amp;n=474017&amp;dst=100191" TargetMode="External"/><Relationship Id="rId3" Type="http://schemas.openxmlformats.org/officeDocument/2006/relationships/settings" Target="settings.xml"/><Relationship Id="rId12" Type="http://schemas.openxmlformats.org/officeDocument/2006/relationships/hyperlink" Target="https://login.consultant.ru/link/?req=doc&amp;base=LAW&amp;n=464303&amp;dst=100166" TargetMode="External"/><Relationship Id="rId17" Type="http://schemas.openxmlformats.org/officeDocument/2006/relationships/hyperlink" Target="https://login.consultant.ru/link/?req=doc&amp;base=LAW&amp;n=451741" TargetMode="External"/><Relationship Id="rId25" Type="http://schemas.openxmlformats.org/officeDocument/2006/relationships/hyperlink" Target="https://login.consultant.ru/link/?req=doc&amp;base=LAW&amp;n=451741&amp;dst=100045" TargetMode="External"/><Relationship Id="rId33" Type="http://schemas.openxmlformats.org/officeDocument/2006/relationships/hyperlink" Target="https://login.consultant.ru/link/?req=doc&amp;base=LAW&amp;n=422074&amp;dst=100018" TargetMode="External"/><Relationship Id="rId38" Type="http://schemas.openxmlformats.org/officeDocument/2006/relationships/hyperlink" Target="https://login.consultant.ru/link/?req=doc&amp;base=LAW&amp;n=451743&amp;dst=100010" TargetMode="External"/><Relationship Id="rId46" Type="http://schemas.openxmlformats.org/officeDocument/2006/relationships/hyperlink" Target="https://login.consultant.ru/link/?req=doc&amp;base=LAW&amp;n=471840&amp;dst=100046" TargetMode="External"/><Relationship Id="rId59" Type="http://schemas.openxmlformats.org/officeDocument/2006/relationships/hyperlink" Target="https://login.consultant.ru/link/?req=doc&amp;base=LAW&amp;n=451743&amp;dst=100038" TargetMode="External"/><Relationship Id="rId67" Type="http://schemas.openxmlformats.org/officeDocument/2006/relationships/hyperlink" Target="https://login.consultant.ru/link/?req=doc&amp;base=LAW&amp;n=465798" TargetMode="External"/><Relationship Id="rId103" Type="http://schemas.openxmlformats.org/officeDocument/2006/relationships/hyperlink" Target="https://login.consultant.ru/link/?req=doc&amp;base=LAW&amp;n=471840&amp;dst=100394" TargetMode="External"/><Relationship Id="rId108" Type="http://schemas.openxmlformats.org/officeDocument/2006/relationships/theme" Target="theme/theme1.xml"/><Relationship Id="rId20" Type="http://schemas.openxmlformats.org/officeDocument/2006/relationships/hyperlink" Target="https://login.consultant.ru/link/?req=doc&amp;base=LAW&amp;n=454679" TargetMode="External"/><Relationship Id="rId41" Type="http://schemas.openxmlformats.org/officeDocument/2006/relationships/hyperlink" Target="https://login.consultant.ru/link/?req=doc&amp;base=LAW&amp;n=451741&amp;dst=100045" TargetMode="External"/><Relationship Id="rId54" Type="http://schemas.openxmlformats.org/officeDocument/2006/relationships/hyperlink" Target="https://login.consultant.ru/link/?req=doc&amp;base=LAW&amp;n=471840&amp;dst=100100" TargetMode="External"/><Relationship Id="rId62" Type="http://schemas.openxmlformats.org/officeDocument/2006/relationships/hyperlink" Target="https://login.consultant.ru/link/?req=doc&amp;base=LAW&amp;n=454679" TargetMode="External"/><Relationship Id="rId70" Type="http://schemas.openxmlformats.org/officeDocument/2006/relationships/hyperlink" Target="https://login.consultant.ru/link/?req=doc&amp;base=LAW&amp;n=473096&amp;dst=100017" TargetMode="External"/><Relationship Id="rId75" Type="http://schemas.openxmlformats.org/officeDocument/2006/relationships/hyperlink" Target="https://login.consultant.ru/link/?req=doc&amp;base=LAW&amp;n=471840" TargetMode="External"/><Relationship Id="rId83" Type="http://schemas.openxmlformats.org/officeDocument/2006/relationships/hyperlink" Target="https://login.consultant.ru/link/?req=doc&amp;base=LAW&amp;n=416247&amp;dst=100021" TargetMode="External"/><Relationship Id="rId88" Type="http://schemas.openxmlformats.org/officeDocument/2006/relationships/hyperlink" Target="https://login.consultant.ru/link/?req=doc&amp;base=LAW&amp;n=464303&amp;dst=100176" TargetMode="External"/><Relationship Id="rId91" Type="http://schemas.openxmlformats.org/officeDocument/2006/relationships/hyperlink" Target="https://login.consultant.ru/link/?req=doc&amp;base=LAW&amp;n=452892&amp;dst=100007" TargetMode="External"/><Relationship Id="rId96" Type="http://schemas.openxmlformats.org/officeDocument/2006/relationships/hyperlink" Target="https://login.consultant.ru/link/?req=doc&amp;base=LAW&amp;n=466604&amp;dst=100041" TargetMode="External"/><Relationship Id="rId1" Type="http://schemas.openxmlformats.org/officeDocument/2006/relationships/styles" Target="styles.xml"/><Relationship Id="rId6" Type="http://schemas.openxmlformats.org/officeDocument/2006/relationships/hyperlink" Target="https://login.consultant.ru/link/?req=doc&amp;base=LAW&amp;n=198199&amp;dst=100123" TargetMode="External"/><Relationship Id="rId15" Type="http://schemas.openxmlformats.org/officeDocument/2006/relationships/hyperlink" Target="https://login.consultant.ru/link/?req=doc&amp;base=LAW&amp;n=474017&amp;dst=100191" TargetMode="External"/><Relationship Id="rId23" Type="http://schemas.openxmlformats.org/officeDocument/2006/relationships/hyperlink" Target="https://login.consultant.ru/link/?req=doc&amp;base=LAW&amp;n=451739" TargetMode="External"/><Relationship Id="rId28" Type="http://schemas.openxmlformats.org/officeDocument/2006/relationships/hyperlink" Target="https://login.consultant.ru/link/?req=doc&amp;base=LAW&amp;n=440511&amp;dst=100365" TargetMode="External"/><Relationship Id="rId36" Type="http://schemas.openxmlformats.org/officeDocument/2006/relationships/hyperlink" Target="https://login.consultant.ru/link/?req=doc&amp;base=LAW&amp;n=465788&amp;dst=100012" TargetMode="External"/><Relationship Id="rId49" Type="http://schemas.openxmlformats.org/officeDocument/2006/relationships/hyperlink" Target="https://login.consultant.ru/link/?req=doc&amp;base=LAW&amp;n=471840&amp;dst=100435" TargetMode="External"/><Relationship Id="rId57" Type="http://schemas.openxmlformats.org/officeDocument/2006/relationships/hyperlink" Target="https://login.consultant.ru/link/?req=doc&amp;base=LAW&amp;n=451743&amp;dst=100037" TargetMode="External"/><Relationship Id="rId106" Type="http://schemas.openxmlformats.org/officeDocument/2006/relationships/hyperlink" Target="https://login.consultant.ru/link/?req=doc&amp;base=LAW&amp;n=370203" TargetMode="External"/><Relationship Id="rId10" Type="http://schemas.openxmlformats.org/officeDocument/2006/relationships/hyperlink" Target="https://login.consultant.ru/link/?req=doc&amp;base=LAW&amp;n=440511&amp;dst=100365" TargetMode="External"/><Relationship Id="rId31" Type="http://schemas.openxmlformats.org/officeDocument/2006/relationships/hyperlink" Target="https://login.consultant.ru/link/?req=doc&amp;base=LAW&amp;n=451737&amp;dst=100010" TargetMode="External"/><Relationship Id="rId44" Type="http://schemas.openxmlformats.org/officeDocument/2006/relationships/hyperlink" Target="https://login.consultant.ru/link/?req=doc&amp;base=LAW&amp;n=451759" TargetMode="External"/><Relationship Id="rId52" Type="http://schemas.openxmlformats.org/officeDocument/2006/relationships/hyperlink" Target="https://login.consultant.ru/link/?req=doc&amp;base=LAW&amp;n=465427&amp;dst=100321" TargetMode="External"/><Relationship Id="rId60" Type="http://schemas.openxmlformats.org/officeDocument/2006/relationships/hyperlink" Target="https://login.consultant.ru/link/?req=doc&amp;base=LAW&amp;n=451743&amp;dst=100122" TargetMode="External"/><Relationship Id="rId65" Type="http://schemas.openxmlformats.org/officeDocument/2006/relationships/hyperlink" Target="https://login.consultant.ru/link/?req=doc&amp;base=LAW&amp;n=451870&amp;dst=100660" TargetMode="External"/><Relationship Id="rId73" Type="http://schemas.openxmlformats.org/officeDocument/2006/relationships/hyperlink" Target="https://login.consultant.ru/link/?req=doc&amp;base=LAW&amp;n=465798" TargetMode="External"/><Relationship Id="rId78" Type="http://schemas.openxmlformats.org/officeDocument/2006/relationships/hyperlink" Target="https://login.consultant.ru/link/?req=doc&amp;base=LAW&amp;n=440921&amp;dst=100013" TargetMode="External"/><Relationship Id="rId81" Type="http://schemas.openxmlformats.org/officeDocument/2006/relationships/hyperlink" Target="https://login.consultant.ru/link/?req=doc&amp;base=LAW&amp;n=471840&amp;dst=100338" TargetMode="External"/><Relationship Id="rId86" Type="http://schemas.openxmlformats.org/officeDocument/2006/relationships/hyperlink" Target="https://login.consultant.ru/link/?req=doc&amp;base=LAW&amp;n=464303&amp;dst=100170" TargetMode="External"/><Relationship Id="rId94" Type="http://schemas.openxmlformats.org/officeDocument/2006/relationships/hyperlink" Target="https://login.consultant.ru/link/?req=doc&amp;base=LAW&amp;n=451870&amp;dst=100663" TargetMode="External"/><Relationship Id="rId99" Type="http://schemas.openxmlformats.org/officeDocument/2006/relationships/hyperlink" Target="https://login.consultant.ru/link/?req=doc&amp;base=LAW&amp;n=416247&amp;dst=100024" TargetMode="External"/><Relationship Id="rId101" Type="http://schemas.openxmlformats.org/officeDocument/2006/relationships/hyperlink" Target="https://login.consultant.ru/link/?req=doc&amp;base=LAW&amp;n=42209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302&amp;dst=100310" TargetMode="External"/><Relationship Id="rId13" Type="http://schemas.openxmlformats.org/officeDocument/2006/relationships/hyperlink" Target="https://login.consultant.ru/link/?req=doc&amp;base=LAW&amp;n=404052&amp;dst=100065" TargetMode="External"/><Relationship Id="rId18" Type="http://schemas.openxmlformats.org/officeDocument/2006/relationships/hyperlink" Target="https://login.consultant.ru/link/?req=doc&amp;base=LAW&amp;n=422074" TargetMode="External"/><Relationship Id="rId39" Type="http://schemas.openxmlformats.org/officeDocument/2006/relationships/hyperlink" Target="https://login.consultant.ru/link/?req=doc&amp;base=LAW&amp;n=471840&amp;dst=100019" TargetMode="External"/><Relationship Id="rId34" Type="http://schemas.openxmlformats.org/officeDocument/2006/relationships/hyperlink" Target="https://login.consultant.ru/link/?req=doc&amp;base=LAW&amp;n=451741&amp;dst=100017" TargetMode="External"/><Relationship Id="rId50" Type="http://schemas.openxmlformats.org/officeDocument/2006/relationships/hyperlink" Target="https://login.consultant.ru/link/?req=doc&amp;base=LAW&amp;n=471840&amp;dst=100446" TargetMode="External"/><Relationship Id="rId55" Type="http://schemas.openxmlformats.org/officeDocument/2006/relationships/hyperlink" Target="https://login.consultant.ru/link/?req=doc&amp;base=LAW&amp;n=471840&amp;dst=100100" TargetMode="External"/><Relationship Id="rId76" Type="http://schemas.openxmlformats.org/officeDocument/2006/relationships/hyperlink" Target="https://login.consultant.ru/link/?req=doc&amp;base=LAW&amp;n=471840" TargetMode="External"/><Relationship Id="rId97" Type="http://schemas.openxmlformats.org/officeDocument/2006/relationships/hyperlink" Target="https://login.consultant.ru/link/?req=doc&amp;base=LAW&amp;n=469770&amp;dst=372" TargetMode="External"/><Relationship Id="rId104" Type="http://schemas.openxmlformats.org/officeDocument/2006/relationships/hyperlink" Target="https://login.consultant.ru/link/?req=doc&amp;base=LAW&amp;n=464302&amp;dst=10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9308</Words>
  <Characters>53056</Characters>
  <Application>Microsoft Office Word</Application>
  <DocSecurity>0</DocSecurity>
  <Lines>442</Lines>
  <Paragraphs>124</Paragraphs>
  <ScaleCrop>false</ScaleCrop>
  <Company>Пенсионнй фонд Российской Федерации</Company>
  <LinksUpToDate>false</LinksUpToDate>
  <CharactersWithSpaces>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2024-04-27T10:00:00Z</dcterms:created>
  <dcterms:modified xsi:type="dcterms:W3CDTF">2024-04-27T10:01:00Z</dcterms:modified>
</cp:coreProperties>
</file>