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E0" w:rsidRPr="001B1C25" w:rsidRDefault="002272E0">
      <w:pPr>
        <w:pStyle w:val="ConsPlusTitlePage"/>
        <w:rPr>
          <w:color w:val="000000" w:themeColor="text1"/>
        </w:rPr>
      </w:pPr>
      <w:r w:rsidRPr="001B1C25">
        <w:rPr>
          <w:color w:val="000000" w:themeColor="text1"/>
        </w:rPr>
        <w:br/>
      </w:r>
    </w:p>
    <w:p w:rsidR="002272E0" w:rsidRPr="001B1C25" w:rsidRDefault="002272E0">
      <w:pPr>
        <w:pStyle w:val="ConsPlusNormal"/>
        <w:jc w:val="both"/>
        <w:outlineLvl w:val="0"/>
        <w:rPr>
          <w:color w:val="000000" w:themeColor="text1"/>
        </w:rPr>
      </w:pPr>
    </w:p>
    <w:p w:rsidR="002272E0" w:rsidRPr="001B1C25" w:rsidRDefault="002272E0">
      <w:pPr>
        <w:pStyle w:val="ConsPlusTitle"/>
        <w:jc w:val="center"/>
        <w:rPr>
          <w:color w:val="000000" w:themeColor="text1"/>
        </w:rPr>
      </w:pPr>
      <w:r w:rsidRPr="001B1C25">
        <w:rPr>
          <w:color w:val="000000" w:themeColor="text1"/>
        </w:rPr>
        <w:t>ПРИКАЗ</w:t>
      </w:r>
    </w:p>
    <w:p w:rsidR="002272E0" w:rsidRPr="001B1C25" w:rsidRDefault="002272E0">
      <w:pPr>
        <w:pStyle w:val="ConsPlusTitle"/>
        <w:jc w:val="center"/>
        <w:rPr>
          <w:color w:val="000000" w:themeColor="text1"/>
        </w:rPr>
      </w:pPr>
      <w:r w:rsidRPr="001B1C25">
        <w:rPr>
          <w:color w:val="000000" w:themeColor="text1"/>
        </w:rPr>
        <w:t>от 15 ноября 2024 г. N 2155</w:t>
      </w:r>
    </w:p>
    <w:p w:rsidR="002272E0" w:rsidRPr="001B1C25" w:rsidRDefault="002272E0">
      <w:pPr>
        <w:pStyle w:val="ConsPlusTitle"/>
        <w:jc w:val="center"/>
        <w:rPr>
          <w:color w:val="000000" w:themeColor="text1"/>
        </w:rPr>
      </w:pPr>
    </w:p>
    <w:p w:rsidR="002272E0" w:rsidRPr="001B1C25" w:rsidRDefault="002272E0">
      <w:pPr>
        <w:pStyle w:val="ConsPlusTitle"/>
        <w:jc w:val="center"/>
        <w:rPr>
          <w:color w:val="000000" w:themeColor="text1"/>
        </w:rPr>
      </w:pPr>
      <w:r w:rsidRPr="001B1C25">
        <w:rPr>
          <w:color w:val="000000" w:themeColor="text1"/>
        </w:rPr>
        <w:t>О ВНЕСЕНИИ ИЗМЕНЕНИЙ В ПРИКАЗ ФОНДА ПЕНСИОННОГО</w:t>
      </w:r>
    </w:p>
    <w:p w:rsidR="002272E0" w:rsidRPr="001B1C25" w:rsidRDefault="002272E0">
      <w:pPr>
        <w:pStyle w:val="ConsPlusTitle"/>
        <w:jc w:val="center"/>
        <w:rPr>
          <w:color w:val="000000" w:themeColor="text1"/>
        </w:rPr>
      </w:pPr>
      <w:r w:rsidRPr="001B1C25">
        <w:rPr>
          <w:color w:val="000000" w:themeColor="text1"/>
        </w:rPr>
        <w:t>И СОЦИАЛЬНОГО СТРАХОВАНИЯ РОССИЙСКОЙ ФЕДЕРАЦИИ</w:t>
      </w:r>
    </w:p>
    <w:p w:rsidR="002272E0" w:rsidRPr="001B1C25" w:rsidRDefault="002272E0">
      <w:pPr>
        <w:pStyle w:val="ConsPlusTitle"/>
        <w:jc w:val="center"/>
        <w:rPr>
          <w:color w:val="000000" w:themeColor="text1"/>
        </w:rPr>
      </w:pPr>
      <w:r w:rsidRPr="001B1C25">
        <w:rPr>
          <w:color w:val="000000" w:themeColor="text1"/>
        </w:rPr>
        <w:t>ОТ 15 МАРТА 2023 Г. N 367</w:t>
      </w:r>
    </w:p>
    <w:p w:rsidR="002272E0" w:rsidRPr="001B1C25" w:rsidRDefault="002272E0">
      <w:pPr>
        <w:pStyle w:val="ConsPlusNormal"/>
        <w:jc w:val="both"/>
        <w:rPr>
          <w:color w:val="000000" w:themeColor="text1"/>
        </w:rPr>
      </w:pPr>
    </w:p>
    <w:p w:rsidR="002272E0" w:rsidRPr="001B1C25" w:rsidRDefault="002272E0">
      <w:pPr>
        <w:pStyle w:val="ConsPlusNormal"/>
        <w:jc w:val="both"/>
        <w:rPr>
          <w:color w:val="000000" w:themeColor="text1"/>
        </w:rPr>
      </w:pPr>
    </w:p>
    <w:p w:rsidR="002272E0" w:rsidRPr="001B1C25" w:rsidRDefault="002272E0">
      <w:pPr>
        <w:pStyle w:val="ConsPlusNormal"/>
        <w:ind w:firstLine="540"/>
        <w:jc w:val="both"/>
        <w:rPr>
          <w:color w:val="000000" w:themeColor="text1"/>
        </w:rPr>
      </w:pPr>
      <w:r w:rsidRPr="001B1C25">
        <w:rPr>
          <w:color w:val="000000" w:themeColor="text1"/>
        </w:rPr>
        <w:t xml:space="preserve">В соответствии с </w:t>
      </w:r>
      <w:hyperlink r:id="rId4">
        <w:r w:rsidRPr="001B1C25">
          <w:rPr>
            <w:color w:val="000000" w:themeColor="text1"/>
          </w:rPr>
          <w:t>пунктом 2</w:t>
        </w:r>
      </w:hyperlink>
      <w:r w:rsidRPr="001B1C25">
        <w:rPr>
          <w:color w:val="000000" w:themeColor="text1"/>
        </w:rPr>
        <w:t xml:space="preserve"> </w:t>
      </w:r>
      <w:hyperlink r:id="rId5">
        <w:r w:rsidRPr="001B1C25">
          <w:rPr>
            <w:color w:val="000000" w:themeColor="text1"/>
          </w:rPr>
          <w:t>части 6</w:t>
        </w:r>
      </w:hyperlink>
      <w:r w:rsidRPr="001B1C25">
        <w:rPr>
          <w:color w:val="000000" w:themeColor="text1"/>
        </w:rPr>
        <w:t xml:space="preserve"> </w:t>
      </w:r>
      <w:hyperlink r:id="rId6">
        <w:r w:rsidRPr="001B1C25">
          <w:rPr>
            <w:color w:val="000000" w:themeColor="text1"/>
          </w:rPr>
          <w:t>статьи 6</w:t>
        </w:r>
      </w:hyperlink>
      <w:r w:rsidRPr="001B1C25">
        <w:rPr>
          <w:color w:val="000000" w:themeColor="text1"/>
        </w:rPr>
        <w:t xml:space="preserve"> Федерального закона от 14 июля 2022 г. N </w:t>
      </w:r>
      <w:hyperlink r:id="rId7">
        <w:r w:rsidRPr="001B1C25">
          <w:rPr>
            <w:color w:val="000000" w:themeColor="text1"/>
          </w:rPr>
          <w:t>236-ФЗ</w:t>
        </w:r>
      </w:hyperlink>
      <w:r w:rsidRPr="001B1C25">
        <w:rPr>
          <w:color w:val="000000" w:themeColor="text1"/>
        </w:rPr>
        <w:t xml:space="preserve"> "О Фонде пенсионного и социального страхования Российской Федерации" </w:t>
      </w:r>
      <w:r w:rsidRPr="001B1C25">
        <w:rPr>
          <w:b/>
          <w:color w:val="000000" w:themeColor="text1"/>
        </w:rPr>
        <w:t>приказываю:</w:t>
      </w:r>
    </w:p>
    <w:p w:rsidR="002272E0" w:rsidRPr="001B1C25" w:rsidRDefault="002272E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B1C25">
        <w:rPr>
          <w:color w:val="000000" w:themeColor="text1"/>
        </w:rPr>
        <w:t xml:space="preserve">внести в приказ Фонда пенсионного и социального страхования Российской Федерации от 15 марта 2023 г. N </w:t>
      </w:r>
      <w:hyperlink r:id="rId8">
        <w:r w:rsidRPr="001B1C25">
          <w:rPr>
            <w:color w:val="000000" w:themeColor="text1"/>
          </w:rPr>
          <w:t>367</w:t>
        </w:r>
      </w:hyperlink>
      <w:r w:rsidRPr="001B1C25">
        <w:rPr>
          <w:color w:val="000000" w:themeColor="text1"/>
        </w:rPr>
        <w:t xml:space="preserve"> "О Совете по совершенствованию работы территориальных органов Фонда пенсионного и социального страхования Российской Федерации" (далее - приказ N </w:t>
      </w:r>
      <w:hyperlink r:id="rId9">
        <w:r w:rsidRPr="001B1C25">
          <w:rPr>
            <w:color w:val="000000" w:themeColor="text1"/>
          </w:rPr>
          <w:t>367</w:t>
        </w:r>
      </w:hyperlink>
      <w:r w:rsidRPr="001B1C25">
        <w:rPr>
          <w:color w:val="000000" w:themeColor="text1"/>
        </w:rPr>
        <w:t>) следующие изменения:</w:t>
      </w:r>
    </w:p>
    <w:p w:rsidR="002272E0" w:rsidRPr="001B1C25" w:rsidRDefault="002272E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B1C25">
        <w:rPr>
          <w:color w:val="000000" w:themeColor="text1"/>
        </w:rPr>
        <w:t xml:space="preserve">1. В </w:t>
      </w:r>
      <w:hyperlink r:id="rId10">
        <w:r w:rsidRPr="001B1C25">
          <w:rPr>
            <w:color w:val="000000" w:themeColor="text1"/>
          </w:rPr>
          <w:t>пункте 3</w:t>
        </w:r>
      </w:hyperlink>
      <w:r w:rsidRPr="001B1C25">
        <w:rPr>
          <w:color w:val="000000" w:themeColor="text1"/>
        </w:rPr>
        <w:t xml:space="preserve"> слова "(Звонарева Е.Н.)" заменить словами "(Курочкин А.В.)".</w:t>
      </w:r>
    </w:p>
    <w:p w:rsidR="002272E0" w:rsidRPr="001B1C25" w:rsidRDefault="002272E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B1C25">
        <w:rPr>
          <w:color w:val="000000" w:themeColor="text1"/>
        </w:rPr>
        <w:t xml:space="preserve">2. </w:t>
      </w:r>
      <w:hyperlink r:id="rId11">
        <w:r w:rsidRPr="001B1C25">
          <w:rPr>
            <w:color w:val="000000" w:themeColor="text1"/>
          </w:rPr>
          <w:t>Пункт 4</w:t>
        </w:r>
      </w:hyperlink>
      <w:r w:rsidRPr="001B1C25">
        <w:rPr>
          <w:color w:val="000000" w:themeColor="text1"/>
        </w:rPr>
        <w:t xml:space="preserve"> изложить в следующей редакции:</w:t>
      </w:r>
    </w:p>
    <w:p w:rsidR="002272E0" w:rsidRPr="001B1C25" w:rsidRDefault="002272E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B1C25">
        <w:rPr>
          <w:color w:val="000000" w:themeColor="text1"/>
        </w:rPr>
        <w:t>"4. Контроль за исполнением настоящего приказа возложить на заместителя председателя Фонда пенсионного и социального страхования Российской Федерации Савченко Е.Н.".</w:t>
      </w:r>
    </w:p>
    <w:p w:rsidR="002272E0" w:rsidRPr="001B1C25" w:rsidRDefault="002272E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B1C25">
        <w:rPr>
          <w:color w:val="000000" w:themeColor="text1"/>
        </w:rPr>
        <w:t xml:space="preserve">3. В </w:t>
      </w:r>
      <w:hyperlink r:id="rId12">
        <w:r w:rsidRPr="001B1C25">
          <w:rPr>
            <w:color w:val="000000" w:themeColor="text1"/>
          </w:rPr>
          <w:t>составе</w:t>
        </w:r>
      </w:hyperlink>
      <w:r w:rsidRPr="001B1C25">
        <w:rPr>
          <w:color w:val="000000" w:themeColor="text1"/>
        </w:rPr>
        <w:t xml:space="preserve"> Совета по совершенствованию работы территориальных органов Фонда пенсионного и социального страхования Российской Федерации </w:t>
      </w:r>
      <w:hyperlink r:id="rId13">
        <w:r w:rsidRPr="001B1C25">
          <w:rPr>
            <w:color w:val="000000" w:themeColor="text1"/>
          </w:rPr>
          <w:t>(приложение N 2)</w:t>
        </w:r>
      </w:hyperlink>
      <w:r w:rsidRPr="001B1C25">
        <w:rPr>
          <w:color w:val="000000" w:themeColor="text1"/>
        </w:rPr>
        <w:t xml:space="preserve">, утвержденном приказом N </w:t>
      </w:r>
      <w:hyperlink r:id="rId14">
        <w:r w:rsidRPr="001B1C25">
          <w:rPr>
            <w:color w:val="000000" w:themeColor="text1"/>
          </w:rPr>
          <w:t>367</w:t>
        </w:r>
      </w:hyperlink>
      <w:r w:rsidRPr="001B1C25">
        <w:rPr>
          <w:color w:val="000000" w:themeColor="text1"/>
        </w:rPr>
        <w:t xml:space="preserve">, </w:t>
      </w:r>
      <w:hyperlink r:id="rId15">
        <w:r w:rsidRPr="001B1C25">
          <w:rPr>
            <w:color w:val="000000" w:themeColor="text1"/>
          </w:rPr>
          <w:t>позицию 22</w:t>
        </w:r>
      </w:hyperlink>
      <w:r w:rsidRPr="001B1C25">
        <w:rPr>
          <w:color w:val="000000" w:themeColor="text1"/>
        </w:rPr>
        <w:t xml:space="preserve"> изложить в следующей редакции:</w:t>
      </w:r>
    </w:p>
    <w:p w:rsidR="002272E0" w:rsidRPr="001B1C25" w:rsidRDefault="002272E0">
      <w:pPr>
        <w:pStyle w:val="ConsPlusNormal"/>
        <w:spacing w:after="1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54"/>
        <w:gridCol w:w="1871"/>
        <w:gridCol w:w="3742"/>
        <w:gridCol w:w="6690"/>
        <w:gridCol w:w="340"/>
      </w:tblGrid>
      <w:tr w:rsidR="002272E0" w:rsidRPr="001B1C2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72E0" w:rsidRPr="001B1C25" w:rsidRDefault="002272E0">
            <w:pPr>
              <w:pStyle w:val="ConsPlusNormal"/>
              <w:jc w:val="right"/>
              <w:rPr>
                <w:color w:val="000000" w:themeColor="text1"/>
              </w:rPr>
            </w:pPr>
            <w:r w:rsidRPr="001B1C25">
              <w:rPr>
                <w:color w:val="000000" w:themeColor="text1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272E0" w:rsidRPr="001B1C25" w:rsidRDefault="002272E0">
            <w:pPr>
              <w:pStyle w:val="ConsPlusNormal"/>
              <w:jc w:val="center"/>
              <w:rPr>
                <w:color w:val="000000" w:themeColor="text1"/>
              </w:rPr>
            </w:pPr>
            <w:r w:rsidRPr="001B1C25">
              <w:rPr>
                <w:color w:val="000000" w:themeColor="text1"/>
              </w:rPr>
              <w:t>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72E0" w:rsidRPr="001B1C25" w:rsidRDefault="002272E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272E0" w:rsidRPr="001B1C25" w:rsidRDefault="002272E0">
            <w:pPr>
              <w:pStyle w:val="ConsPlusNormal"/>
              <w:rPr>
                <w:color w:val="000000" w:themeColor="text1"/>
              </w:rPr>
            </w:pPr>
            <w:proofErr w:type="spellStart"/>
            <w:r w:rsidRPr="001B1C25">
              <w:rPr>
                <w:color w:val="000000" w:themeColor="text1"/>
              </w:rPr>
              <w:t>Тумурова</w:t>
            </w:r>
            <w:proofErr w:type="spellEnd"/>
            <w:r w:rsidRPr="001B1C25">
              <w:rPr>
                <w:color w:val="000000" w:themeColor="text1"/>
              </w:rPr>
              <w:t xml:space="preserve"> Наталья Николаевна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2272E0" w:rsidRPr="001B1C25" w:rsidRDefault="002272E0">
            <w:pPr>
              <w:pStyle w:val="ConsPlusNormal"/>
              <w:rPr>
                <w:color w:val="000000" w:themeColor="text1"/>
              </w:rPr>
            </w:pPr>
            <w:r w:rsidRPr="001B1C25">
              <w:rPr>
                <w:color w:val="000000" w:themeColor="text1"/>
              </w:rPr>
              <w:t>Управляющий Отделением Фонда пенсионного и социального страхования Российской Федерации по Забайкальскому краю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E0" w:rsidRPr="001B1C25" w:rsidRDefault="002272E0">
            <w:pPr>
              <w:pStyle w:val="ConsPlusNormal"/>
              <w:rPr>
                <w:color w:val="000000" w:themeColor="text1"/>
              </w:rPr>
            </w:pPr>
            <w:r w:rsidRPr="001B1C25">
              <w:rPr>
                <w:color w:val="000000" w:themeColor="text1"/>
              </w:rPr>
              <w:t>".</w:t>
            </w:r>
          </w:p>
        </w:tc>
      </w:tr>
    </w:tbl>
    <w:p w:rsidR="002272E0" w:rsidRPr="001B1C25" w:rsidRDefault="002272E0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2272E0" w:rsidRPr="001B1C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72E0" w:rsidRPr="001B1C25" w:rsidRDefault="002272E0">
            <w:pPr>
              <w:pStyle w:val="ConsPlusNormal"/>
              <w:rPr>
                <w:color w:val="000000" w:themeColor="text1"/>
              </w:rPr>
            </w:pPr>
            <w:r w:rsidRPr="001B1C25">
              <w:rPr>
                <w:color w:val="000000" w:themeColor="text1"/>
              </w:rP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72E0" w:rsidRPr="001B1C25" w:rsidRDefault="002272E0">
            <w:pPr>
              <w:pStyle w:val="ConsPlusNormal"/>
              <w:jc w:val="right"/>
              <w:rPr>
                <w:color w:val="000000" w:themeColor="text1"/>
              </w:rPr>
            </w:pPr>
            <w:r w:rsidRPr="001B1C25">
              <w:rPr>
                <w:color w:val="000000" w:themeColor="text1"/>
              </w:rPr>
              <w:t>С. Чирков</w:t>
            </w:r>
          </w:p>
        </w:tc>
      </w:tr>
    </w:tbl>
    <w:p w:rsidR="002272E0" w:rsidRPr="001B1C25" w:rsidRDefault="002272E0">
      <w:pPr>
        <w:pStyle w:val="ConsPlusNormal"/>
        <w:jc w:val="both"/>
        <w:rPr>
          <w:color w:val="000000" w:themeColor="text1"/>
        </w:rPr>
      </w:pPr>
    </w:p>
    <w:p w:rsidR="002272E0" w:rsidRPr="001B1C25" w:rsidRDefault="002272E0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62779" w:rsidRDefault="00662779">
      <w:pPr>
        <w:rPr>
          <w:color w:val="000000" w:themeColor="text1"/>
        </w:rPr>
      </w:pPr>
    </w:p>
    <w:p w:rsidR="001B1C25" w:rsidRPr="0047300B" w:rsidRDefault="001B1C25" w:rsidP="001B1C25">
      <w:pPr>
        <w:jc w:val="right"/>
      </w:pPr>
      <w:r w:rsidRPr="0047300B">
        <w:lastRenderedPageBreak/>
        <w:t>Приложение N 2</w:t>
      </w:r>
    </w:p>
    <w:p w:rsidR="001B1C25" w:rsidRPr="0047300B" w:rsidRDefault="001B1C25" w:rsidP="001B1C25">
      <w:pPr>
        <w:jc w:val="right"/>
      </w:pPr>
      <w:r w:rsidRPr="0047300B">
        <w:t>УТВЕРЖДЕН</w:t>
      </w:r>
    </w:p>
    <w:p w:rsidR="001B1C25" w:rsidRPr="0047300B" w:rsidRDefault="001B1C25" w:rsidP="001B1C25">
      <w:pPr>
        <w:jc w:val="right"/>
      </w:pPr>
      <w:r w:rsidRPr="0047300B">
        <w:t>приказом Фонда пенсионного и социального</w:t>
      </w:r>
    </w:p>
    <w:p w:rsidR="001B1C25" w:rsidRPr="0047300B" w:rsidRDefault="001B1C25" w:rsidP="001B1C25">
      <w:pPr>
        <w:jc w:val="right"/>
      </w:pPr>
      <w:r w:rsidRPr="0047300B">
        <w:t>страхования Российской Федерации</w:t>
      </w:r>
    </w:p>
    <w:p w:rsidR="001B1C25" w:rsidRPr="0047300B" w:rsidRDefault="001B1C25" w:rsidP="001B1C25">
      <w:pPr>
        <w:jc w:val="right"/>
      </w:pPr>
      <w:r w:rsidRPr="0047300B">
        <w:t>от 15 марта 2023 г. N 367</w:t>
      </w:r>
    </w:p>
    <w:p w:rsidR="001B1C25" w:rsidRPr="0047300B" w:rsidRDefault="001B1C25" w:rsidP="001B1C25"/>
    <w:p w:rsidR="001B1C25" w:rsidRPr="0047300B" w:rsidRDefault="001B1C25" w:rsidP="001B1C25">
      <w:pPr>
        <w:jc w:val="center"/>
        <w:rPr>
          <w:b/>
          <w:sz w:val="28"/>
          <w:szCs w:val="28"/>
        </w:rPr>
      </w:pPr>
      <w:bookmarkStart w:id="0" w:name="P105"/>
      <w:bookmarkEnd w:id="0"/>
      <w:r w:rsidRPr="0047300B">
        <w:rPr>
          <w:b/>
          <w:sz w:val="28"/>
          <w:szCs w:val="28"/>
        </w:rPr>
        <w:t>Состав</w:t>
      </w:r>
    </w:p>
    <w:p w:rsidR="001B1C25" w:rsidRPr="0047300B" w:rsidRDefault="001B1C25" w:rsidP="001B1C25">
      <w:pPr>
        <w:jc w:val="center"/>
        <w:rPr>
          <w:b/>
          <w:sz w:val="28"/>
          <w:szCs w:val="28"/>
        </w:rPr>
      </w:pPr>
      <w:r w:rsidRPr="0047300B">
        <w:rPr>
          <w:b/>
          <w:sz w:val="28"/>
          <w:szCs w:val="28"/>
        </w:rPr>
        <w:t>Совета по совершенствованию работы территориальных органов Фонда пенсионного и социального страхования Российской Федерации</w:t>
      </w:r>
    </w:p>
    <w:p w:rsidR="001B1C25" w:rsidRPr="0047300B" w:rsidRDefault="001B1C25" w:rsidP="001B1C25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B1C25" w:rsidRPr="0047300B" w:rsidTr="00324D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C25" w:rsidRPr="0047300B" w:rsidRDefault="001B1C25" w:rsidP="00324DB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C25" w:rsidRPr="0047300B" w:rsidRDefault="001B1C25" w:rsidP="00324DB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1C25" w:rsidRPr="0047300B" w:rsidRDefault="001B1C25" w:rsidP="00324DB0">
            <w:r w:rsidRPr="0047300B">
              <w:t xml:space="preserve">(нов. ред. </w:t>
            </w:r>
            <w:proofErr w:type="spellStart"/>
            <w:r w:rsidRPr="0047300B">
              <w:t>прик</w:t>
            </w:r>
            <w:proofErr w:type="spellEnd"/>
            <w:r w:rsidRPr="0047300B">
              <w:t>. от 19.06.2023 N 1108; от 17.01.2024 N 29;</w:t>
            </w:r>
          </w:p>
          <w:p w:rsidR="001B1C25" w:rsidRPr="0047300B" w:rsidRDefault="001B1C25" w:rsidP="00324DB0">
            <w:r w:rsidRPr="0047300B">
              <w:t>от 21.06.2024 N 1034;</w:t>
            </w:r>
          </w:p>
          <w:p w:rsidR="001B1C25" w:rsidRPr="0047300B" w:rsidRDefault="001B1C25" w:rsidP="00324DB0">
            <w:r w:rsidRPr="0047300B">
              <w:t xml:space="preserve">в ред. </w:t>
            </w:r>
            <w:proofErr w:type="spellStart"/>
            <w:r w:rsidRPr="0047300B">
              <w:t>прик</w:t>
            </w:r>
            <w:proofErr w:type="spellEnd"/>
            <w:r w:rsidRPr="0047300B">
              <w:t>. от 21.10.2024 N 1880;</w:t>
            </w:r>
          </w:p>
          <w:p w:rsidR="001B1C25" w:rsidRPr="0047300B" w:rsidRDefault="001B1C25" w:rsidP="00324DB0">
            <w:r w:rsidRPr="0047300B">
              <w:t>в ред. от 15.11.2024 N 2155)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C25" w:rsidRPr="0047300B" w:rsidRDefault="001B1C25" w:rsidP="00324DB0"/>
        </w:tc>
      </w:tr>
    </w:tbl>
    <w:p w:rsidR="001B1C25" w:rsidRPr="0047300B" w:rsidRDefault="001B1C25" w:rsidP="001B1C25"/>
    <w:p w:rsidR="001B1C25" w:rsidRPr="0047300B" w:rsidRDefault="001B1C25" w:rsidP="001B1C2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2665"/>
        <w:gridCol w:w="3572"/>
      </w:tblGrid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lastRenderedPageBreak/>
              <w:t>1.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Председатель Совета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Чирков Сергей Александрович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Председатель Фонда пенсионного и социального страхования Российской Федерации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2.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Заместитель председателя Совета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Савченко Елена Николаевна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Заместитель председателя Фонда пенсионного и социального страхования Российской Федерации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Члены Совета: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3.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proofErr w:type="spellStart"/>
            <w:r w:rsidRPr="0047300B">
              <w:t>Ахмадов</w:t>
            </w:r>
            <w:proofErr w:type="spellEnd"/>
            <w:r w:rsidRPr="0047300B">
              <w:t xml:space="preserve"> </w:t>
            </w:r>
            <w:proofErr w:type="spellStart"/>
            <w:r w:rsidRPr="0047300B">
              <w:t>Мохмад</w:t>
            </w:r>
            <w:proofErr w:type="spellEnd"/>
            <w:r w:rsidRPr="0047300B">
              <w:t>-Эми Исаевич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Чеченской Республике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4.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Буданов Михаил Юрьевич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Пензенской области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5.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proofErr w:type="spellStart"/>
            <w:r w:rsidRPr="0047300B">
              <w:t>Вафин</w:t>
            </w:r>
            <w:proofErr w:type="spellEnd"/>
            <w:r w:rsidRPr="0047300B">
              <w:t xml:space="preserve"> Эдуард </w:t>
            </w:r>
            <w:proofErr w:type="spellStart"/>
            <w:r w:rsidRPr="0047300B">
              <w:t>Яфасович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Республике Татарстан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6.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Воеводин Вячеслав Валерьевич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Тверской области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lastRenderedPageBreak/>
              <w:t>7.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proofErr w:type="spellStart"/>
            <w:r w:rsidRPr="0047300B">
              <w:t>Гайворонская</w:t>
            </w:r>
            <w:proofErr w:type="spellEnd"/>
            <w:r w:rsidRPr="0047300B">
              <w:t xml:space="preserve"> Елена Николаевна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г. Севастополю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8.</w:t>
            </w:r>
          </w:p>
        </w:tc>
        <w:tc>
          <w:tcPr>
            <w:tcW w:w="8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Пункт исключен.</w:t>
            </w:r>
          </w:p>
        </w:tc>
      </w:tr>
      <w:tr w:rsidR="001B1C25" w:rsidRPr="0047300B" w:rsidTr="00324DB0">
        <w:tc>
          <w:tcPr>
            <w:tcW w:w="8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 xml:space="preserve">(в ред. </w:t>
            </w:r>
            <w:proofErr w:type="spellStart"/>
            <w:r w:rsidRPr="0047300B">
              <w:t>прик</w:t>
            </w:r>
            <w:proofErr w:type="spellEnd"/>
            <w:r w:rsidRPr="0047300B">
              <w:t>. от 21.10.2024 N 1880)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9.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proofErr w:type="spellStart"/>
            <w:r w:rsidRPr="0047300B">
              <w:t>Запанкова</w:t>
            </w:r>
            <w:proofErr w:type="spellEnd"/>
            <w:r w:rsidRPr="0047300B">
              <w:t xml:space="preserve"> Светлана Ивановна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Калининградской области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10.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Карпов Дмитрий Львович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Заместитель председателя Фонда пенсионного и социального страхования Российской Федерации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11.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Корнов Вадим Николаевич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Мурманской области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12.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Лапко Елена Васильевна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lastRenderedPageBreak/>
              <w:t>13.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Николаев Валерий Петрович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Чувашской Республике - Чувашии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14.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proofErr w:type="spellStart"/>
            <w:r w:rsidRPr="0047300B">
              <w:t>Русов</w:t>
            </w:r>
            <w:proofErr w:type="spellEnd"/>
            <w:r w:rsidRPr="0047300B">
              <w:t xml:space="preserve"> Сергей Владимирович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Ярославской области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15.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Рябоконь Иван Иванович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Республике Крым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16.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Семенова Марина Александровна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Заместитель председателя Фонда пенсионного и социального страхования Российской Федерации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17.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Сидорова Наталья Сергеевна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Заместитель председателя Фонда пенсионного и социального страхования Российской Федерации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18.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proofErr w:type="spellStart"/>
            <w:r w:rsidRPr="0047300B">
              <w:t>Суслина</w:t>
            </w:r>
            <w:proofErr w:type="spellEnd"/>
            <w:r w:rsidRPr="0047300B">
              <w:t xml:space="preserve"> Татьяна Анатольевна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Первый заместитель председателя Фонда пенсионного и социального страхования Российской Федерации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lastRenderedPageBreak/>
              <w:t>19.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Федоров Владимир Александрович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Волгоградской области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20.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Чалов Андрей Владимирович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Заместитель председателя Фонда пенсионного и социального страхования Российской Федерации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21.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Чернышев Александр Владимирович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Заместитель председателя Фонда пенсионного и социального страхования Российской Федерации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22.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proofErr w:type="spellStart"/>
            <w:r w:rsidRPr="0047300B">
              <w:t>Тумурова</w:t>
            </w:r>
            <w:proofErr w:type="spellEnd"/>
            <w:r w:rsidRPr="0047300B">
              <w:t xml:space="preserve"> Наталья Николаевна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Управляющий Отделением Фонда пенсионного и социального страхования Российской Федерации по Забайкальскому краю</w:t>
            </w:r>
          </w:p>
        </w:tc>
      </w:tr>
      <w:tr w:rsidR="001B1C25" w:rsidRPr="0047300B" w:rsidTr="00324DB0">
        <w:tc>
          <w:tcPr>
            <w:tcW w:w="8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 xml:space="preserve">(в ред. </w:t>
            </w:r>
            <w:proofErr w:type="spellStart"/>
            <w:r w:rsidRPr="0047300B">
              <w:t>прик</w:t>
            </w:r>
            <w:proofErr w:type="spellEnd"/>
            <w:r w:rsidRPr="0047300B">
              <w:t>. от 15.11.2024 N 2155)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23.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proofErr w:type="spellStart"/>
            <w:r w:rsidRPr="0047300B">
              <w:t>Шолкин</w:t>
            </w:r>
            <w:proofErr w:type="spellEnd"/>
            <w:r w:rsidRPr="0047300B">
              <w:t xml:space="preserve"> Андрей Анатольевич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Заместитель председателя Фонда пенсионного и социального страхования Российской Федерации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24.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proofErr w:type="spellStart"/>
            <w:r w:rsidRPr="0047300B">
              <w:t>Шомоев</w:t>
            </w:r>
            <w:proofErr w:type="spellEnd"/>
            <w:r w:rsidRPr="0047300B">
              <w:t xml:space="preserve"> </w:t>
            </w:r>
            <w:proofErr w:type="spellStart"/>
            <w:r w:rsidRPr="0047300B">
              <w:t>Климентий</w:t>
            </w:r>
            <w:proofErr w:type="spellEnd"/>
            <w:r w:rsidRPr="0047300B">
              <w:t xml:space="preserve"> Вячеславович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 xml:space="preserve">Управляющий Отделением Фонда пенсионного и социального страхования Российской Федерации </w:t>
            </w:r>
            <w:r w:rsidRPr="0047300B">
              <w:lastRenderedPageBreak/>
              <w:t>по Республике Бурятия</w:t>
            </w:r>
          </w:p>
        </w:tc>
      </w:tr>
      <w:tr w:rsidR="001B1C25" w:rsidRPr="0047300B" w:rsidTr="00324DB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lastRenderedPageBreak/>
              <w:t>25.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Секретарь Совета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Савельева Лариса Александровна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1C25" w:rsidRPr="0047300B" w:rsidRDefault="001B1C25" w:rsidP="00324DB0">
            <w:r w:rsidRPr="0047300B">
              <w:t>Начальник Департамента финансового обеспечения системы СФР".</w:t>
            </w:r>
          </w:p>
        </w:tc>
      </w:tr>
    </w:tbl>
    <w:p w:rsidR="001B1C25" w:rsidRPr="0047300B" w:rsidRDefault="001B1C25" w:rsidP="001B1C25"/>
    <w:p w:rsidR="001B1C25" w:rsidRPr="0047300B" w:rsidRDefault="001B1C25" w:rsidP="001B1C25"/>
    <w:p w:rsidR="001B1C25" w:rsidRPr="0047300B" w:rsidRDefault="001B1C25" w:rsidP="001B1C25"/>
    <w:p w:rsidR="001B1C25" w:rsidRPr="0047300B" w:rsidRDefault="001B1C25" w:rsidP="001B1C25"/>
    <w:p w:rsidR="001B1C25" w:rsidRPr="0047300B" w:rsidRDefault="001B1C25" w:rsidP="001B1C25"/>
    <w:p w:rsidR="001B1C25" w:rsidRPr="001B1C25" w:rsidRDefault="001B1C25">
      <w:pPr>
        <w:rPr>
          <w:color w:val="000000" w:themeColor="text1"/>
        </w:rPr>
      </w:pPr>
      <w:bookmarkStart w:id="1" w:name="_GoBack"/>
      <w:bookmarkEnd w:id="1"/>
    </w:p>
    <w:sectPr w:rsidR="001B1C25" w:rsidRPr="001B1C25" w:rsidSect="00E761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E0"/>
    <w:rsid w:val="0019644F"/>
    <w:rsid w:val="001B1C25"/>
    <w:rsid w:val="002272E0"/>
    <w:rsid w:val="00662779"/>
    <w:rsid w:val="008A0BA8"/>
    <w:rsid w:val="00B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88C6"/>
  <w15:docId w15:val="{546B52B6-5CDF-444B-8BD8-A731C54E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7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7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VB500&amp;n=46960" TargetMode="External"/><Relationship Id="rId13" Type="http://schemas.openxmlformats.org/officeDocument/2006/relationships/hyperlink" Target="https://login.consultant.ru/link/?req=doc&amp;base=SVB500&amp;n=46960&amp;dst=1000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795" TargetMode="External"/><Relationship Id="rId12" Type="http://schemas.openxmlformats.org/officeDocument/2006/relationships/hyperlink" Target="https://login.consultant.ru/link/?req=doc&amp;base=SVB500&amp;n=46960&amp;dst=10007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95&amp;dst=100064" TargetMode="External"/><Relationship Id="rId11" Type="http://schemas.openxmlformats.org/officeDocument/2006/relationships/hyperlink" Target="https://login.consultant.ru/link/?req=doc&amp;base=SVB500&amp;n=46960&amp;dst=100011" TargetMode="External"/><Relationship Id="rId5" Type="http://schemas.openxmlformats.org/officeDocument/2006/relationships/hyperlink" Target="https://login.consultant.ru/link/?req=doc&amp;base=LAW&amp;n=480795&amp;dst=100070" TargetMode="External"/><Relationship Id="rId15" Type="http://schemas.openxmlformats.org/officeDocument/2006/relationships/hyperlink" Target="https://login.consultant.ru/link/?req=doc&amp;base=SVB500&amp;n=46960&amp;dst=100302" TargetMode="External"/><Relationship Id="rId10" Type="http://schemas.openxmlformats.org/officeDocument/2006/relationships/hyperlink" Target="https://login.consultant.ru/link/?req=doc&amp;base=SVB500&amp;n=46960&amp;dst=100010" TargetMode="External"/><Relationship Id="rId4" Type="http://schemas.openxmlformats.org/officeDocument/2006/relationships/hyperlink" Target="https://login.consultant.ru/link/?req=doc&amp;base=LAW&amp;n=480795&amp;dst=100072" TargetMode="External"/><Relationship Id="rId9" Type="http://schemas.openxmlformats.org/officeDocument/2006/relationships/hyperlink" Target="https://login.consultant.ru/link/?req=doc&amp;base=SVB500&amp;n=46960" TargetMode="External"/><Relationship Id="rId14" Type="http://schemas.openxmlformats.org/officeDocument/2006/relationships/hyperlink" Target="https://login.consultant.ru/link/?req=doc&amp;base=SVB500&amp;n=46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Цупина Татьяна Александровна</dc:creator>
  <cp:lastModifiedBy>Некрасова Екатерина Витальевна</cp:lastModifiedBy>
  <cp:revision>2</cp:revision>
  <dcterms:created xsi:type="dcterms:W3CDTF">2024-12-03T11:33:00Z</dcterms:created>
  <dcterms:modified xsi:type="dcterms:W3CDTF">2024-12-03T11:33:00Z</dcterms:modified>
</cp:coreProperties>
</file>