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08" w:rsidRDefault="001D1B0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D1B08" w:rsidRDefault="001D1B08">
      <w:pPr>
        <w:pStyle w:val="ConsPlusNormal"/>
        <w:jc w:val="both"/>
        <w:outlineLvl w:val="0"/>
      </w:pPr>
    </w:p>
    <w:p w:rsidR="001D1B08" w:rsidRDefault="001D1B08">
      <w:pPr>
        <w:pStyle w:val="ConsPlusTitle"/>
        <w:jc w:val="center"/>
        <w:outlineLvl w:val="0"/>
      </w:pPr>
      <w:r>
        <w:t>ФОНД СОЦИАЛЬНОГО СТРАХОВАНИЯ РОССИЙСКОЙ ФЕДЕРАЦИИ</w:t>
      </w:r>
    </w:p>
    <w:p w:rsidR="001D1B08" w:rsidRDefault="001D1B08">
      <w:pPr>
        <w:pStyle w:val="ConsPlusTitle"/>
        <w:jc w:val="center"/>
      </w:pPr>
    </w:p>
    <w:p w:rsidR="001D1B08" w:rsidRDefault="001D1B08">
      <w:pPr>
        <w:pStyle w:val="ConsPlusTitle"/>
        <w:jc w:val="center"/>
      </w:pPr>
      <w:r>
        <w:t>ПОСТАНОВЛЕНИЕ</w:t>
      </w:r>
    </w:p>
    <w:p w:rsidR="001D1B08" w:rsidRDefault="001D1B08">
      <w:pPr>
        <w:pStyle w:val="ConsPlusTitle"/>
        <w:jc w:val="center"/>
      </w:pPr>
      <w:r>
        <w:t>от 22 февраля 1996 г. N 16</w:t>
      </w:r>
    </w:p>
    <w:p w:rsidR="001D1B08" w:rsidRDefault="001D1B08">
      <w:pPr>
        <w:pStyle w:val="ConsPlusTitle"/>
        <w:jc w:val="center"/>
      </w:pPr>
    </w:p>
    <w:p w:rsidR="001D1B08" w:rsidRDefault="001D1B08">
      <w:pPr>
        <w:pStyle w:val="ConsPlusTitle"/>
        <w:jc w:val="center"/>
      </w:pPr>
      <w:r>
        <w:t>О МЕРАХ ПО РЕАЛИЗАЦИИ ФЕДЕРАЛЬНОГО ЗАКОНА</w:t>
      </w:r>
    </w:p>
    <w:p w:rsidR="001D1B08" w:rsidRDefault="001D1B08">
      <w:pPr>
        <w:pStyle w:val="ConsPlusTitle"/>
        <w:jc w:val="center"/>
      </w:pPr>
      <w:r>
        <w:t>"О ПОГРЕБЕНИИ И ПОХОРОННОМ ДЕЛЕ"</w:t>
      </w:r>
    </w:p>
    <w:p w:rsidR="001D1B08" w:rsidRDefault="001D1B0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1B08">
        <w:trPr>
          <w:jc w:val="center"/>
        </w:trPr>
        <w:tc>
          <w:tcPr>
            <w:tcW w:w="9294" w:type="dxa"/>
            <w:tcBorders>
              <w:top w:val="nil"/>
              <w:left w:val="single" w:sz="24" w:space="0" w:color="CED3F1"/>
              <w:bottom w:val="nil"/>
              <w:right w:val="single" w:sz="24" w:space="0" w:color="F4F3F8"/>
            </w:tcBorders>
            <w:shd w:val="clear" w:color="auto" w:fill="F4F3F8"/>
          </w:tcPr>
          <w:p w:rsidR="001D1B08" w:rsidRDefault="001D1B08">
            <w:pPr>
              <w:pStyle w:val="ConsPlusNormal"/>
              <w:jc w:val="center"/>
            </w:pPr>
            <w:r>
              <w:rPr>
                <w:color w:val="392C69"/>
              </w:rPr>
              <w:t>Список изменяющих документов</w:t>
            </w:r>
          </w:p>
          <w:p w:rsidR="001D1B08" w:rsidRDefault="001D1B08">
            <w:pPr>
              <w:pStyle w:val="ConsPlusNormal"/>
              <w:jc w:val="center"/>
            </w:pPr>
            <w:r>
              <w:rPr>
                <w:color w:val="392C69"/>
              </w:rPr>
              <w:t xml:space="preserve">(в ред. Постановлений ФСС РФ от 25.07.1997 </w:t>
            </w:r>
            <w:hyperlink r:id="rId5" w:history="1">
              <w:r>
                <w:rPr>
                  <w:color w:val="0000FF"/>
                </w:rPr>
                <w:t>N 59,</w:t>
              </w:r>
            </w:hyperlink>
          </w:p>
          <w:p w:rsidR="001D1B08" w:rsidRDefault="001D1B08">
            <w:pPr>
              <w:pStyle w:val="ConsPlusNormal"/>
              <w:jc w:val="center"/>
            </w:pPr>
            <w:r>
              <w:rPr>
                <w:color w:val="392C69"/>
              </w:rPr>
              <w:t xml:space="preserve">от 02.10.2000 </w:t>
            </w:r>
            <w:hyperlink r:id="rId6" w:history="1">
              <w:r>
                <w:rPr>
                  <w:color w:val="0000FF"/>
                </w:rPr>
                <w:t>N 93)</w:t>
              </w:r>
            </w:hyperlink>
          </w:p>
        </w:tc>
      </w:tr>
    </w:tbl>
    <w:p w:rsidR="001D1B08" w:rsidRDefault="001D1B08">
      <w:pPr>
        <w:pStyle w:val="ConsPlusNormal"/>
        <w:spacing w:before="280"/>
        <w:ind w:firstLine="540"/>
        <w:jc w:val="both"/>
      </w:pPr>
      <w:r>
        <w:t>Во исполнение Федерального закона от 12 января 1996 г. N 8-ФЗ "О погребении и похоронном деле" Фонд социального страхования Российской Федерации постановляет:</w:t>
      </w:r>
    </w:p>
    <w:p w:rsidR="001D1B08" w:rsidRDefault="001D1B08">
      <w:pPr>
        <w:pStyle w:val="ConsPlusNormal"/>
        <w:spacing w:before="220"/>
        <w:ind w:firstLine="540"/>
        <w:jc w:val="both"/>
      </w:pPr>
      <w:r>
        <w:t xml:space="preserve">1. Утвердить согласованный с Департаментом </w:t>
      </w:r>
      <w:proofErr w:type="spellStart"/>
      <w:r>
        <w:t>жилищно</w:t>
      </w:r>
      <w:proofErr w:type="spellEnd"/>
      <w:r>
        <w:t xml:space="preserve"> - коммунального хозяйства Минстроя России </w:t>
      </w:r>
      <w:hyperlink w:anchor="P43" w:history="1">
        <w:r>
          <w:rPr>
            <w:color w:val="0000FF"/>
          </w:rPr>
          <w:t>Временный порядок</w:t>
        </w:r>
      </w:hyperlink>
      <w:r>
        <w:t xml:space="preserve"> обеспечения социальным пособием на погребение, возмещения стоимости гарантированного перечня услуг по погребению и учета расходования средств социального страхования на эти цели.</w:t>
      </w:r>
    </w:p>
    <w:p w:rsidR="001D1B08" w:rsidRDefault="001D1B08">
      <w:pPr>
        <w:pStyle w:val="ConsPlusNormal"/>
        <w:spacing w:before="220"/>
        <w:ind w:firstLine="540"/>
        <w:jc w:val="both"/>
      </w:pPr>
      <w:r>
        <w:t>2. Управляющим региональными отделениями Фонда социального страхования:</w:t>
      </w:r>
    </w:p>
    <w:p w:rsidR="001D1B08" w:rsidRDefault="001D1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1B08">
        <w:trPr>
          <w:jc w:val="center"/>
        </w:trPr>
        <w:tc>
          <w:tcPr>
            <w:tcW w:w="9294" w:type="dxa"/>
            <w:tcBorders>
              <w:top w:val="nil"/>
              <w:left w:val="single" w:sz="24" w:space="0" w:color="CED3F1"/>
              <w:bottom w:val="nil"/>
              <w:right w:val="single" w:sz="24" w:space="0" w:color="F4F3F8"/>
            </w:tcBorders>
            <w:shd w:val="clear" w:color="auto" w:fill="F4F3F8"/>
          </w:tcPr>
          <w:p w:rsidR="001D1B08" w:rsidRDefault="001D1B08">
            <w:pPr>
              <w:pStyle w:val="ConsPlusNormal"/>
              <w:jc w:val="both"/>
            </w:pPr>
            <w:proofErr w:type="spellStart"/>
            <w:r>
              <w:rPr>
                <w:color w:val="392C69"/>
              </w:rPr>
              <w:t>КонсультантПлюс</w:t>
            </w:r>
            <w:proofErr w:type="spellEnd"/>
            <w:r>
              <w:rPr>
                <w:color w:val="392C69"/>
              </w:rPr>
              <w:t>: примечание.</w:t>
            </w:r>
          </w:p>
          <w:p w:rsidR="001D1B08" w:rsidRDefault="001D1B08">
            <w:pPr>
              <w:pStyle w:val="ConsPlusNormal"/>
              <w:jc w:val="both"/>
            </w:pPr>
            <w:r>
              <w:rPr>
                <w:color w:val="392C69"/>
              </w:rPr>
              <w:t xml:space="preserve">С 1 января 2009 года сумма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не может превышать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(Федеральный </w:t>
            </w:r>
            <w:hyperlink r:id="rId7" w:history="1">
              <w:r>
                <w:rPr>
                  <w:color w:val="0000FF"/>
                </w:rPr>
                <w:t>закон</w:t>
              </w:r>
            </w:hyperlink>
            <w:r>
              <w:rPr>
                <w:color w:val="392C69"/>
              </w:rPr>
              <w:t xml:space="preserve"> от 03.12.2008 N 238-ФЗ).</w:t>
            </w:r>
          </w:p>
        </w:tc>
      </w:tr>
    </w:tbl>
    <w:p w:rsidR="001D1B08" w:rsidRDefault="001D1B08">
      <w:pPr>
        <w:pStyle w:val="ConsPlusNormal"/>
        <w:spacing w:before="280"/>
        <w:ind w:firstLine="540"/>
        <w:jc w:val="both"/>
      </w:pPr>
      <w:r>
        <w:t xml:space="preserve">- согласовать с органами исполнительной власти субъектов Российской Федерации стоимость услуг, предоставляемых согласно гарантированному перечню услуг по погребению (ч. 3 </w:t>
      </w:r>
      <w:hyperlink r:id="rId8" w:history="1">
        <w:r>
          <w:rPr>
            <w:color w:val="0000FF"/>
          </w:rPr>
          <w:t>статьи 9</w:t>
        </w:r>
      </w:hyperlink>
      <w:r>
        <w:t xml:space="preserve"> Федерального закона), имея в виду, что их стоимость устанавливается исходя из фактических затрат, но не может превышать суммы десятикратного минимального размера оплаты труда;</w:t>
      </w:r>
    </w:p>
    <w:p w:rsidR="001D1B08" w:rsidRDefault="001D1B08">
      <w:pPr>
        <w:pStyle w:val="ConsPlusNormal"/>
        <w:spacing w:before="220"/>
        <w:ind w:firstLine="540"/>
        <w:jc w:val="both"/>
      </w:pPr>
      <w:r>
        <w:t>- представить копию согласованного документа Фонду социального страхования Российской Федерации.</w:t>
      </w:r>
    </w:p>
    <w:p w:rsidR="001D1B08" w:rsidRDefault="001D1B08">
      <w:pPr>
        <w:pStyle w:val="ConsPlusNormal"/>
        <w:spacing w:before="220"/>
        <w:ind w:firstLine="540"/>
        <w:jc w:val="both"/>
      </w:pPr>
      <w:r>
        <w:t xml:space="preserve">3. Исполнительным органам Фонда социального страхования Российской Федерации (региональным, центральным отраслевым отделениям и их филиалам) направить страхователям названный </w:t>
      </w:r>
      <w:hyperlink w:anchor="P43" w:history="1">
        <w:r>
          <w:rPr>
            <w:color w:val="0000FF"/>
          </w:rPr>
          <w:t>Временный порядок</w:t>
        </w:r>
      </w:hyperlink>
      <w:r>
        <w:t xml:space="preserve"> и обеспечить его выполнение.</w:t>
      </w:r>
    </w:p>
    <w:p w:rsidR="001D1B08" w:rsidRDefault="001D1B08">
      <w:pPr>
        <w:pStyle w:val="ConsPlusNormal"/>
      </w:pPr>
    </w:p>
    <w:p w:rsidR="001D1B08" w:rsidRDefault="001D1B08">
      <w:pPr>
        <w:pStyle w:val="ConsPlusNormal"/>
        <w:jc w:val="right"/>
      </w:pPr>
      <w:r>
        <w:t>Председатель Фонда</w:t>
      </w:r>
    </w:p>
    <w:p w:rsidR="001D1B08" w:rsidRDefault="001D1B08">
      <w:pPr>
        <w:pStyle w:val="ConsPlusNormal"/>
        <w:jc w:val="right"/>
      </w:pPr>
      <w:r>
        <w:t>социального страхования</w:t>
      </w:r>
    </w:p>
    <w:p w:rsidR="001D1B08" w:rsidRDefault="001D1B08">
      <w:pPr>
        <w:pStyle w:val="ConsPlusNormal"/>
        <w:jc w:val="right"/>
      </w:pPr>
      <w:r>
        <w:t>Российской Федерации</w:t>
      </w:r>
    </w:p>
    <w:p w:rsidR="001D1B08" w:rsidRDefault="001D1B08">
      <w:pPr>
        <w:pStyle w:val="ConsPlusNormal"/>
        <w:jc w:val="right"/>
      </w:pPr>
      <w:r>
        <w:t>Ю.П.ШАТЫРЕНКО</w:t>
      </w:r>
    </w:p>
    <w:p w:rsidR="001D1B08" w:rsidRDefault="001D1B08">
      <w:pPr>
        <w:pStyle w:val="ConsPlusNormal"/>
      </w:pPr>
    </w:p>
    <w:p w:rsidR="001D1B08" w:rsidRDefault="001D1B08">
      <w:pPr>
        <w:pStyle w:val="ConsPlusNormal"/>
      </w:pPr>
    </w:p>
    <w:p w:rsidR="001D1B08" w:rsidRDefault="001D1B08">
      <w:pPr>
        <w:pStyle w:val="ConsPlusNormal"/>
      </w:pPr>
    </w:p>
    <w:p w:rsidR="001D1B08" w:rsidRDefault="001D1B08">
      <w:pPr>
        <w:pStyle w:val="ConsPlusNormal"/>
      </w:pPr>
    </w:p>
    <w:p w:rsidR="001D1B08" w:rsidRDefault="001D1B08">
      <w:pPr>
        <w:pStyle w:val="ConsPlusNormal"/>
      </w:pPr>
    </w:p>
    <w:p w:rsidR="001D1B08" w:rsidRDefault="001D1B08">
      <w:pPr>
        <w:pStyle w:val="ConsPlusNormal"/>
      </w:pPr>
    </w:p>
    <w:p w:rsidR="001D1B08" w:rsidRDefault="001D1B08">
      <w:pPr>
        <w:pStyle w:val="ConsPlusNormal"/>
        <w:jc w:val="right"/>
        <w:outlineLvl w:val="0"/>
      </w:pPr>
      <w:r>
        <w:t>Утвержден</w:t>
      </w:r>
    </w:p>
    <w:p w:rsidR="001D1B08" w:rsidRDefault="001D1B08">
      <w:pPr>
        <w:pStyle w:val="ConsPlusNormal"/>
        <w:jc w:val="right"/>
      </w:pPr>
      <w:r>
        <w:t>Постановлением Фонда</w:t>
      </w:r>
    </w:p>
    <w:p w:rsidR="001D1B08" w:rsidRDefault="001D1B08">
      <w:pPr>
        <w:pStyle w:val="ConsPlusNormal"/>
        <w:jc w:val="right"/>
      </w:pPr>
      <w:r>
        <w:t>социального страхования</w:t>
      </w:r>
    </w:p>
    <w:p w:rsidR="001D1B08" w:rsidRDefault="001D1B08">
      <w:pPr>
        <w:pStyle w:val="ConsPlusNormal"/>
        <w:jc w:val="right"/>
      </w:pPr>
      <w:r>
        <w:t>Российской Федерации</w:t>
      </w:r>
    </w:p>
    <w:p w:rsidR="001D1B08" w:rsidRDefault="001D1B08">
      <w:pPr>
        <w:pStyle w:val="ConsPlusNormal"/>
        <w:jc w:val="right"/>
      </w:pPr>
      <w:r>
        <w:t>от 22 февраля 1996 г. N 16</w:t>
      </w:r>
    </w:p>
    <w:p w:rsidR="001D1B08" w:rsidRDefault="001D1B08">
      <w:pPr>
        <w:pStyle w:val="ConsPlusNormal"/>
        <w:jc w:val="right"/>
      </w:pPr>
    </w:p>
    <w:p w:rsidR="001D1B08" w:rsidRDefault="001D1B08">
      <w:pPr>
        <w:pStyle w:val="ConsPlusNormal"/>
        <w:jc w:val="right"/>
      </w:pPr>
      <w:r>
        <w:t>Согласован</w:t>
      </w:r>
    </w:p>
    <w:p w:rsidR="001D1B08" w:rsidRDefault="001D1B08">
      <w:pPr>
        <w:pStyle w:val="ConsPlusNormal"/>
        <w:jc w:val="right"/>
      </w:pPr>
      <w:r>
        <w:t xml:space="preserve">Департамент </w:t>
      </w:r>
      <w:proofErr w:type="spellStart"/>
      <w:r>
        <w:t>жилищно</w:t>
      </w:r>
      <w:proofErr w:type="spellEnd"/>
      <w:r>
        <w:t xml:space="preserve"> -</w:t>
      </w:r>
    </w:p>
    <w:p w:rsidR="001D1B08" w:rsidRDefault="001D1B08">
      <w:pPr>
        <w:pStyle w:val="ConsPlusNormal"/>
        <w:jc w:val="right"/>
      </w:pPr>
      <w:r>
        <w:t>коммунального хозяйства</w:t>
      </w:r>
    </w:p>
    <w:p w:rsidR="001D1B08" w:rsidRDefault="001D1B08">
      <w:pPr>
        <w:pStyle w:val="ConsPlusNormal"/>
        <w:jc w:val="right"/>
      </w:pPr>
      <w:r>
        <w:t>Минстроя России</w:t>
      </w:r>
    </w:p>
    <w:p w:rsidR="001D1B08" w:rsidRDefault="001D1B08">
      <w:pPr>
        <w:pStyle w:val="ConsPlusNormal"/>
        <w:jc w:val="right"/>
      </w:pPr>
      <w:r>
        <w:t>22 февраля 1996 г.</w:t>
      </w:r>
    </w:p>
    <w:p w:rsidR="001D1B08" w:rsidRDefault="001D1B08">
      <w:pPr>
        <w:pStyle w:val="ConsPlusNormal"/>
      </w:pPr>
    </w:p>
    <w:p w:rsidR="001D1B08" w:rsidRDefault="001D1B08">
      <w:pPr>
        <w:pStyle w:val="ConsPlusTitle"/>
        <w:jc w:val="center"/>
      </w:pPr>
      <w:bookmarkStart w:id="0" w:name="P43"/>
      <w:bookmarkEnd w:id="0"/>
      <w:r>
        <w:t>ВРЕМЕННЫЙ ПОРЯДОК</w:t>
      </w:r>
    </w:p>
    <w:p w:rsidR="001D1B08" w:rsidRDefault="001D1B08">
      <w:pPr>
        <w:pStyle w:val="ConsPlusTitle"/>
        <w:jc w:val="center"/>
      </w:pPr>
      <w:r>
        <w:t>ОБЕСПЕЧЕНИЯ СОЦИАЛЬНЫМ ПОСОБИЕМ НА ПОГРЕБЕНИЕ,</w:t>
      </w:r>
    </w:p>
    <w:p w:rsidR="001D1B08" w:rsidRDefault="001D1B08">
      <w:pPr>
        <w:pStyle w:val="ConsPlusTitle"/>
        <w:jc w:val="center"/>
      </w:pPr>
      <w:r>
        <w:t>ВОЗМЕЩЕНИЯ СТОИМОСТИ ГАРАНТИРОВАННОГО ПЕРЕЧНЯ УСЛУГ</w:t>
      </w:r>
    </w:p>
    <w:p w:rsidR="001D1B08" w:rsidRDefault="001D1B08">
      <w:pPr>
        <w:pStyle w:val="ConsPlusTitle"/>
        <w:jc w:val="center"/>
      </w:pPr>
      <w:r>
        <w:t>ПО ПОГРЕБЕНИЮ И УЧЕТА РАСХОДОВАНИЯ СРЕДСТВ СОЦИАЛЬНОГО</w:t>
      </w:r>
    </w:p>
    <w:p w:rsidR="001D1B08" w:rsidRDefault="001D1B08">
      <w:pPr>
        <w:pStyle w:val="ConsPlusTitle"/>
        <w:jc w:val="center"/>
      </w:pPr>
      <w:r>
        <w:t>СТРАХОВАНИЯ НА ЭТИ ЦЕЛИ &lt;*&gt;</w:t>
      </w:r>
    </w:p>
    <w:p w:rsidR="001D1B08" w:rsidRDefault="001D1B0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1B08">
        <w:trPr>
          <w:jc w:val="center"/>
        </w:trPr>
        <w:tc>
          <w:tcPr>
            <w:tcW w:w="9294" w:type="dxa"/>
            <w:tcBorders>
              <w:top w:val="nil"/>
              <w:left w:val="single" w:sz="24" w:space="0" w:color="CED3F1"/>
              <w:bottom w:val="nil"/>
              <w:right w:val="single" w:sz="24" w:space="0" w:color="F4F3F8"/>
            </w:tcBorders>
            <w:shd w:val="clear" w:color="auto" w:fill="F4F3F8"/>
          </w:tcPr>
          <w:p w:rsidR="001D1B08" w:rsidRDefault="001D1B08">
            <w:pPr>
              <w:pStyle w:val="ConsPlusNormal"/>
              <w:jc w:val="center"/>
            </w:pPr>
            <w:r>
              <w:rPr>
                <w:color w:val="392C69"/>
              </w:rPr>
              <w:t>Список изменяющих документов</w:t>
            </w:r>
          </w:p>
          <w:p w:rsidR="001D1B08" w:rsidRDefault="001D1B08">
            <w:pPr>
              <w:pStyle w:val="ConsPlusNormal"/>
              <w:jc w:val="center"/>
            </w:pPr>
            <w:r>
              <w:rPr>
                <w:color w:val="392C69"/>
              </w:rPr>
              <w:t xml:space="preserve">(в ред. Постановлений ФСС РФ от 25.07.1997 </w:t>
            </w:r>
            <w:hyperlink r:id="rId9" w:history="1">
              <w:r>
                <w:rPr>
                  <w:color w:val="0000FF"/>
                </w:rPr>
                <w:t>N 59,</w:t>
              </w:r>
            </w:hyperlink>
          </w:p>
          <w:p w:rsidR="001D1B08" w:rsidRDefault="001D1B08">
            <w:pPr>
              <w:pStyle w:val="ConsPlusNormal"/>
              <w:jc w:val="center"/>
            </w:pPr>
            <w:r>
              <w:rPr>
                <w:color w:val="392C69"/>
              </w:rPr>
              <w:t xml:space="preserve">от 02.10.2000 </w:t>
            </w:r>
            <w:hyperlink r:id="rId10" w:history="1">
              <w:r>
                <w:rPr>
                  <w:color w:val="0000FF"/>
                </w:rPr>
                <w:t>N 93)</w:t>
              </w:r>
            </w:hyperlink>
          </w:p>
        </w:tc>
      </w:tr>
    </w:tbl>
    <w:p w:rsidR="001D1B08" w:rsidRDefault="001D1B08">
      <w:pPr>
        <w:pStyle w:val="ConsPlusNormal"/>
        <w:spacing w:before="280"/>
        <w:ind w:firstLine="540"/>
        <w:jc w:val="both"/>
      </w:pPr>
      <w:r>
        <w:t>1. Настоящий Временный порядок устанавливает гарантии обеспечения выплаты социального пособия на погребение либо возмещения стоимости гарантированного перечня услуг по погребению специализированной службе по вопросам похоронного дела.</w:t>
      </w:r>
    </w:p>
    <w:p w:rsidR="001D1B08" w:rsidRDefault="001D1B08">
      <w:pPr>
        <w:pStyle w:val="ConsPlusNormal"/>
        <w:spacing w:before="220"/>
        <w:ind w:firstLine="540"/>
        <w:jc w:val="both"/>
      </w:pPr>
      <w:r>
        <w:t>--------------------------------</w:t>
      </w:r>
    </w:p>
    <w:p w:rsidR="001D1B08" w:rsidRDefault="001D1B08">
      <w:pPr>
        <w:pStyle w:val="ConsPlusNormal"/>
        <w:spacing w:before="220"/>
        <w:ind w:firstLine="540"/>
        <w:jc w:val="both"/>
      </w:pPr>
      <w:r>
        <w:t>&lt;*&gt; В дальнейшем - Временный порядок.</w:t>
      </w:r>
    </w:p>
    <w:p w:rsidR="001D1B08" w:rsidRDefault="001D1B08">
      <w:pPr>
        <w:pStyle w:val="ConsPlusNormal"/>
      </w:pPr>
    </w:p>
    <w:p w:rsidR="001D1B08" w:rsidRDefault="001D1B08">
      <w:pPr>
        <w:pStyle w:val="ConsPlusNormal"/>
        <w:ind w:firstLine="540"/>
        <w:jc w:val="both"/>
      </w:pPr>
      <w:r>
        <w:t xml:space="preserve">2. Гарантированный </w:t>
      </w:r>
      <w:hyperlink r:id="rId11" w:history="1">
        <w:r>
          <w:rPr>
            <w:color w:val="0000FF"/>
          </w:rPr>
          <w:t>перечень</w:t>
        </w:r>
      </w:hyperlink>
      <w:r>
        <w:t xml:space="preserve"> услуг по погребению предусматривает:</w:t>
      </w:r>
    </w:p>
    <w:p w:rsidR="001D1B08" w:rsidRDefault="001D1B08">
      <w:pPr>
        <w:pStyle w:val="ConsPlusNormal"/>
        <w:spacing w:before="220"/>
        <w:ind w:firstLine="540"/>
        <w:jc w:val="both"/>
      </w:pPr>
      <w:r>
        <w:t>- оформление документов, необходимых для погребения;</w:t>
      </w:r>
    </w:p>
    <w:p w:rsidR="001D1B08" w:rsidRDefault="001D1B08">
      <w:pPr>
        <w:pStyle w:val="ConsPlusNormal"/>
        <w:spacing w:before="220"/>
        <w:ind w:firstLine="540"/>
        <w:jc w:val="both"/>
      </w:pPr>
      <w:r>
        <w:t>- предоставление и доставку гроба и других предметов, необходимых для погребения;</w:t>
      </w:r>
    </w:p>
    <w:p w:rsidR="001D1B08" w:rsidRDefault="001D1B08">
      <w:pPr>
        <w:pStyle w:val="ConsPlusNormal"/>
        <w:spacing w:before="220"/>
        <w:ind w:firstLine="540"/>
        <w:jc w:val="both"/>
      </w:pPr>
      <w:r>
        <w:t>- перевозку тела (останков) умершего на кладбище (крематорий);</w:t>
      </w:r>
    </w:p>
    <w:p w:rsidR="001D1B08" w:rsidRDefault="001D1B08">
      <w:pPr>
        <w:pStyle w:val="ConsPlusNormal"/>
        <w:spacing w:before="220"/>
        <w:ind w:firstLine="540"/>
        <w:jc w:val="both"/>
      </w:pPr>
      <w:r>
        <w:t>- погребение (кремация с последующей выдачей урны с прахом).</w:t>
      </w:r>
    </w:p>
    <w:p w:rsidR="001D1B08" w:rsidRDefault="001D1B08">
      <w:pPr>
        <w:pStyle w:val="ConsPlusNormal"/>
        <w:spacing w:before="220"/>
        <w:ind w:firstLine="540"/>
        <w:jc w:val="both"/>
      </w:pPr>
      <w:r>
        <w:t>3. Стоимость услуг, предоставляемых согласно гарантированному перечню услуг по погребению, определяется органами исполнительной власти субъектов Российской Федерации по согласованию с региональными отделениями Фонда социального страхования Российской Федерации и направляется в обязательном порядке исполнительным органам Фонда и страхователям.</w:t>
      </w:r>
    </w:p>
    <w:p w:rsidR="001D1B08" w:rsidRDefault="001D1B08">
      <w:pPr>
        <w:pStyle w:val="ConsPlusNormal"/>
        <w:spacing w:before="220"/>
        <w:ind w:firstLine="540"/>
        <w:jc w:val="both"/>
      </w:pPr>
      <w:bookmarkStart w:id="1" w:name="P62"/>
      <w:bookmarkEnd w:id="1"/>
      <w:r>
        <w:t>4. За счет средств социального страхования выплачивается социальное пособие на погребение либо возмещается специализированной службе по вопросам похоронного дела стоимость услуг, предоставляемых согласно гарантированному перечню услуг по погребению умерших работавших граждан (в том числе пенсионеров), а также несовершеннолетних членов семей работающих граждан.</w:t>
      </w:r>
    </w:p>
    <w:p w:rsidR="001D1B08" w:rsidRDefault="001D1B08">
      <w:pPr>
        <w:pStyle w:val="ConsPlusNormal"/>
        <w:spacing w:before="220"/>
        <w:ind w:firstLine="540"/>
        <w:jc w:val="both"/>
      </w:pPr>
      <w:bookmarkStart w:id="2" w:name="P63"/>
      <w:bookmarkEnd w:id="2"/>
      <w:r>
        <w:lastRenderedPageBreak/>
        <w:t>5. Выплата социального пособия на погребение производится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D1B08" w:rsidRDefault="001D1B08">
      <w:pPr>
        <w:pStyle w:val="ConsPlusNormal"/>
        <w:spacing w:before="220"/>
        <w:ind w:firstLine="540"/>
        <w:jc w:val="both"/>
      </w:pPr>
      <w:r>
        <w:t xml:space="preserve">6. Социальное пособие на погребение выплачивается в случае, если погребение умершего лица, указанного в </w:t>
      </w:r>
      <w:hyperlink w:anchor="P62" w:history="1">
        <w:r>
          <w:rPr>
            <w:color w:val="0000FF"/>
          </w:rPr>
          <w:t>пункте 4</w:t>
        </w:r>
      </w:hyperlink>
      <w:r>
        <w:t xml:space="preserve"> Порядка, осуществляется за счет средств граждан.</w:t>
      </w:r>
    </w:p>
    <w:p w:rsidR="001D1B08" w:rsidRDefault="001D1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1B08">
        <w:trPr>
          <w:jc w:val="center"/>
        </w:trPr>
        <w:tc>
          <w:tcPr>
            <w:tcW w:w="9294" w:type="dxa"/>
            <w:tcBorders>
              <w:top w:val="nil"/>
              <w:left w:val="single" w:sz="24" w:space="0" w:color="CED3F1"/>
              <w:bottom w:val="nil"/>
              <w:right w:val="single" w:sz="24" w:space="0" w:color="F4F3F8"/>
            </w:tcBorders>
            <w:shd w:val="clear" w:color="auto" w:fill="F4F3F8"/>
          </w:tcPr>
          <w:p w:rsidR="001D1B08" w:rsidRDefault="001D1B08">
            <w:pPr>
              <w:pStyle w:val="ConsPlusNormal"/>
              <w:jc w:val="both"/>
            </w:pPr>
            <w:proofErr w:type="spellStart"/>
            <w:r>
              <w:rPr>
                <w:color w:val="392C69"/>
              </w:rPr>
              <w:t>КонсультантПлюс</w:t>
            </w:r>
            <w:proofErr w:type="spellEnd"/>
            <w:r>
              <w:rPr>
                <w:color w:val="392C69"/>
              </w:rPr>
              <w:t>: примечание.</w:t>
            </w:r>
          </w:p>
          <w:p w:rsidR="001D1B08" w:rsidRDefault="001D1B08">
            <w:pPr>
              <w:pStyle w:val="ConsPlusNormal"/>
              <w:jc w:val="both"/>
            </w:pPr>
            <w:r>
              <w:rPr>
                <w:color w:val="392C69"/>
              </w:rPr>
              <w:t xml:space="preserve">С 1 января 2009 года социальное пособие на погребение выплачивается в размере установленной стоимости гарантированного перечня услуг по погребению, которая не может превышать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(Федеральный </w:t>
            </w:r>
            <w:hyperlink r:id="rId12" w:history="1">
              <w:r>
                <w:rPr>
                  <w:color w:val="0000FF"/>
                </w:rPr>
                <w:t>закон</w:t>
              </w:r>
            </w:hyperlink>
            <w:r>
              <w:rPr>
                <w:color w:val="392C69"/>
              </w:rPr>
              <w:t xml:space="preserve"> от 03.12.2008 N 238-ФЗ).</w:t>
            </w:r>
          </w:p>
          <w:p w:rsidR="001D1B08" w:rsidRDefault="001D1B08">
            <w:pPr>
              <w:pStyle w:val="ConsPlusNormal"/>
              <w:jc w:val="both"/>
            </w:pPr>
            <w:r>
              <w:rPr>
                <w:color w:val="392C69"/>
              </w:rPr>
              <w:t xml:space="preserve">О размере социального пособия на погребение с учетом индексации см. </w:t>
            </w:r>
            <w:hyperlink r:id="rId13" w:history="1">
              <w:r>
                <w:rPr>
                  <w:color w:val="0000FF"/>
                </w:rPr>
                <w:t>Справочную информацию</w:t>
              </w:r>
            </w:hyperlink>
            <w:r>
              <w:rPr>
                <w:color w:val="392C69"/>
              </w:rPr>
              <w:t>.</w:t>
            </w:r>
          </w:p>
        </w:tc>
      </w:tr>
    </w:tbl>
    <w:p w:rsidR="001D1B08" w:rsidRDefault="001D1B08">
      <w:pPr>
        <w:pStyle w:val="ConsPlusNormal"/>
        <w:spacing w:before="280"/>
        <w:ind w:firstLine="540"/>
        <w:jc w:val="both"/>
      </w:pPr>
      <w:bookmarkStart w:id="3" w:name="P68"/>
      <w:bookmarkEnd w:id="3"/>
      <w:r>
        <w:t>Социальное пособие на погребение выплачивается в размере установленной стоимости гарантированного перечня услуг по погребению, которая не может превышать 1000 рублей.</w:t>
      </w:r>
    </w:p>
    <w:p w:rsidR="001D1B08" w:rsidRDefault="001D1B08">
      <w:pPr>
        <w:pStyle w:val="ConsPlusNormal"/>
        <w:jc w:val="both"/>
      </w:pPr>
      <w:r>
        <w:t xml:space="preserve">(в ред. </w:t>
      </w:r>
      <w:hyperlink r:id="rId14" w:history="1">
        <w:r>
          <w:rPr>
            <w:color w:val="0000FF"/>
          </w:rPr>
          <w:t>Постановления</w:t>
        </w:r>
      </w:hyperlink>
      <w:r>
        <w:t xml:space="preserve"> ФСС РФ от 02.10.2000 N 93)</w:t>
      </w:r>
    </w:p>
    <w:p w:rsidR="001D1B08" w:rsidRDefault="001D1B08">
      <w:pPr>
        <w:pStyle w:val="ConsPlusNormal"/>
        <w:spacing w:before="220"/>
        <w:ind w:firstLine="540"/>
        <w:jc w:val="both"/>
      </w:pPr>
      <w:r>
        <w:t>В районах и местностях, где установлен районный коэффициент к заработной плате, десятикратный минимальный размер оплаты труда определяется с применением районного коэффициента.</w:t>
      </w:r>
    </w:p>
    <w:p w:rsidR="001D1B08" w:rsidRDefault="001D1B08">
      <w:pPr>
        <w:pStyle w:val="ConsPlusNormal"/>
        <w:jc w:val="both"/>
      </w:pPr>
      <w:r>
        <w:t xml:space="preserve">(абзац введен </w:t>
      </w:r>
      <w:hyperlink r:id="rId15" w:history="1">
        <w:r>
          <w:rPr>
            <w:color w:val="0000FF"/>
          </w:rPr>
          <w:t>Постановлением</w:t>
        </w:r>
      </w:hyperlink>
      <w:r>
        <w:t xml:space="preserve"> ФСС РФ от 25.07.1997 N 59)</w:t>
      </w:r>
    </w:p>
    <w:p w:rsidR="001D1B08" w:rsidRDefault="001D1B08">
      <w:pPr>
        <w:pStyle w:val="ConsPlusNormal"/>
        <w:spacing w:before="220"/>
        <w:ind w:firstLine="540"/>
        <w:jc w:val="both"/>
      </w:pPr>
      <w:r>
        <w:t>7. Гражданам, получившим гарантированный перечень услуг по погребению, социальное пособие на погребение не выплачивается.</w:t>
      </w:r>
    </w:p>
    <w:p w:rsidR="001D1B08" w:rsidRDefault="001D1B08">
      <w:pPr>
        <w:pStyle w:val="ConsPlusNormal"/>
        <w:spacing w:before="220"/>
        <w:ind w:firstLine="540"/>
        <w:jc w:val="both"/>
      </w:pPr>
      <w:r>
        <w:t>8. Выплата социального пособия на погребение умершего работавшего гражданина производится в день обращения организацией, в которой умерший работал;</w:t>
      </w:r>
    </w:p>
    <w:p w:rsidR="001D1B08" w:rsidRDefault="001D1B08">
      <w:pPr>
        <w:pStyle w:val="ConsPlusNormal"/>
        <w:spacing w:before="220"/>
        <w:ind w:firstLine="540"/>
        <w:jc w:val="both"/>
      </w:pPr>
      <w:r>
        <w:t>- на погребение умершего несовершеннолетнего члена семьи - организацией, где работает один из его родителей или другие члены семьи, в которой проживал несовершеннолетний.</w:t>
      </w:r>
    </w:p>
    <w:p w:rsidR="001D1B08" w:rsidRDefault="001D1B08">
      <w:pPr>
        <w:pStyle w:val="ConsPlusNormal"/>
        <w:spacing w:before="220"/>
        <w:ind w:firstLine="540"/>
        <w:jc w:val="both"/>
      </w:pPr>
      <w:r>
        <w:t xml:space="preserve">9. Основанием для выплаты социального пособия на погребение является заявление от граждан, указанных в </w:t>
      </w:r>
      <w:hyperlink w:anchor="P63" w:history="1">
        <w:r>
          <w:rPr>
            <w:color w:val="0000FF"/>
          </w:rPr>
          <w:t>пункте 5</w:t>
        </w:r>
      </w:hyperlink>
      <w:r>
        <w:t xml:space="preserve"> Порядка, и справка о смерти, выдаваемая органами </w:t>
      </w:r>
      <w:proofErr w:type="spellStart"/>
      <w:r>
        <w:t>ЗАГСа</w:t>
      </w:r>
      <w:proofErr w:type="spellEnd"/>
      <w:r>
        <w:t>.</w:t>
      </w:r>
    </w:p>
    <w:p w:rsidR="001D1B08" w:rsidRDefault="001D1B08">
      <w:pPr>
        <w:pStyle w:val="ConsPlusNormal"/>
        <w:spacing w:before="220"/>
        <w:ind w:firstLine="540"/>
        <w:jc w:val="both"/>
      </w:pPr>
      <w:r>
        <w:t xml:space="preserve">10. Социальное пособие на погребение выплачивается, если обращение за ним последовало не позднее шести месяцев со дня смерти граждан, указанных в </w:t>
      </w:r>
      <w:hyperlink w:anchor="P62" w:history="1">
        <w:r>
          <w:rPr>
            <w:color w:val="0000FF"/>
          </w:rPr>
          <w:t>пункте 4</w:t>
        </w:r>
      </w:hyperlink>
      <w:r>
        <w:t xml:space="preserve"> Порядка.</w:t>
      </w:r>
    </w:p>
    <w:p w:rsidR="001D1B08" w:rsidRDefault="001D1B08">
      <w:pPr>
        <w:pStyle w:val="ConsPlusNormal"/>
        <w:spacing w:before="220"/>
        <w:ind w:firstLine="540"/>
        <w:jc w:val="both"/>
      </w:pPr>
      <w:r>
        <w:t xml:space="preserve">Размер пособия определяется в соответствии с абзацем 2 </w:t>
      </w:r>
      <w:hyperlink w:anchor="P68" w:history="1">
        <w:r>
          <w:rPr>
            <w:color w:val="0000FF"/>
          </w:rPr>
          <w:t>пункта 6</w:t>
        </w:r>
      </w:hyperlink>
      <w:r>
        <w:t xml:space="preserve"> Порядка исходя из минимального размера оплаты труда на день смерти.</w:t>
      </w:r>
    </w:p>
    <w:p w:rsidR="001D1B08" w:rsidRDefault="001D1B08">
      <w:pPr>
        <w:pStyle w:val="ConsPlusNormal"/>
        <w:jc w:val="both"/>
      </w:pPr>
      <w:r>
        <w:t xml:space="preserve">(в ред. </w:t>
      </w:r>
      <w:hyperlink r:id="rId16" w:history="1">
        <w:r>
          <w:rPr>
            <w:color w:val="0000FF"/>
          </w:rPr>
          <w:t>Постановления</w:t>
        </w:r>
      </w:hyperlink>
      <w:r>
        <w:t xml:space="preserve"> ФСС РФ от 25.07.1997 N 59)</w:t>
      </w:r>
    </w:p>
    <w:p w:rsidR="001D1B08" w:rsidRDefault="001D1B08">
      <w:pPr>
        <w:pStyle w:val="ConsPlusNormal"/>
        <w:spacing w:before="220"/>
        <w:ind w:firstLine="540"/>
        <w:jc w:val="both"/>
      </w:pPr>
      <w:r>
        <w:t>11. Возмещение стоимости гарантированного перечня услуг по погребению специализированной службе по вопросам похоронного дела производится организацией, в которой работал умерший, либо организацией, где работает один из родителей умершего несовершеннолетнего или другие члены семьи, в которой проживал несовершеннолетний.</w:t>
      </w:r>
    </w:p>
    <w:p w:rsidR="001D1B08" w:rsidRDefault="001D1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1B08">
        <w:trPr>
          <w:jc w:val="center"/>
        </w:trPr>
        <w:tc>
          <w:tcPr>
            <w:tcW w:w="9294" w:type="dxa"/>
            <w:tcBorders>
              <w:top w:val="nil"/>
              <w:left w:val="single" w:sz="24" w:space="0" w:color="CED3F1"/>
              <w:bottom w:val="nil"/>
              <w:right w:val="single" w:sz="24" w:space="0" w:color="F4F3F8"/>
            </w:tcBorders>
            <w:shd w:val="clear" w:color="auto" w:fill="F4F3F8"/>
          </w:tcPr>
          <w:p w:rsidR="001D1B08" w:rsidRDefault="001D1B08">
            <w:pPr>
              <w:pStyle w:val="ConsPlusNormal"/>
              <w:jc w:val="both"/>
            </w:pPr>
            <w:proofErr w:type="spellStart"/>
            <w:r>
              <w:rPr>
                <w:color w:val="392C69"/>
              </w:rPr>
              <w:t>КонсультантПлюс</w:t>
            </w:r>
            <w:proofErr w:type="spellEnd"/>
            <w:r>
              <w:rPr>
                <w:color w:val="392C69"/>
              </w:rPr>
              <w:t>: примечание.</w:t>
            </w:r>
          </w:p>
          <w:p w:rsidR="001D1B08" w:rsidRDefault="001D1B08">
            <w:pPr>
              <w:pStyle w:val="ConsPlusNormal"/>
              <w:jc w:val="both"/>
            </w:pPr>
            <w:r>
              <w:rPr>
                <w:color w:val="392C69"/>
              </w:rPr>
              <w:t xml:space="preserve">С 1 января 2009 года сумма возмещения стоимости услуг, предоставляемых согласно гарантированному перечню услуг по погребению, не может превышать 4 000 рублей с </w:t>
            </w:r>
            <w:r>
              <w:rPr>
                <w:color w:val="392C69"/>
              </w:rPr>
              <w:lastRenderedPageBreak/>
              <w:t xml:space="preserve">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(Федеральный </w:t>
            </w:r>
            <w:hyperlink r:id="rId17" w:history="1">
              <w:r>
                <w:rPr>
                  <w:color w:val="0000FF"/>
                </w:rPr>
                <w:t>закон</w:t>
              </w:r>
            </w:hyperlink>
            <w:r>
              <w:rPr>
                <w:color w:val="392C69"/>
              </w:rPr>
              <w:t xml:space="preserve"> от 03.12.2008 N 238-ФЗ).</w:t>
            </w:r>
          </w:p>
        </w:tc>
      </w:tr>
    </w:tbl>
    <w:p w:rsidR="001D1B08" w:rsidRDefault="001D1B08">
      <w:pPr>
        <w:pStyle w:val="ConsPlusNormal"/>
        <w:spacing w:before="280"/>
        <w:ind w:firstLine="540"/>
        <w:jc w:val="both"/>
      </w:pPr>
      <w:r>
        <w:lastRenderedPageBreak/>
        <w:t>12. Стоимость гарантированного перечня услуг по погребению устанавливается исходя из фактических затрат, но при этом сумма возмещения не может превышать 1000 рублей.</w:t>
      </w:r>
    </w:p>
    <w:p w:rsidR="001D1B08" w:rsidRDefault="001D1B08">
      <w:pPr>
        <w:pStyle w:val="ConsPlusNormal"/>
        <w:jc w:val="both"/>
      </w:pPr>
      <w:r>
        <w:t xml:space="preserve">(в ред. </w:t>
      </w:r>
      <w:hyperlink r:id="rId18" w:history="1">
        <w:r>
          <w:rPr>
            <w:color w:val="0000FF"/>
          </w:rPr>
          <w:t>Постановления</w:t>
        </w:r>
      </w:hyperlink>
      <w:r>
        <w:t xml:space="preserve"> ФСС РФ от 02.10.2000 N 93)</w:t>
      </w:r>
    </w:p>
    <w:p w:rsidR="001D1B08" w:rsidRDefault="001D1B08">
      <w:pPr>
        <w:pStyle w:val="ConsPlusNormal"/>
        <w:spacing w:before="220"/>
        <w:ind w:firstLine="540"/>
        <w:jc w:val="both"/>
      </w:pPr>
      <w:r>
        <w:t>В районах и местностях, где установлен районный коэффициент к заработной плате, десятикратный минимальный размер оплаты труда определяется с применением районного коэффициента.</w:t>
      </w:r>
    </w:p>
    <w:p w:rsidR="001D1B08" w:rsidRDefault="001D1B08">
      <w:pPr>
        <w:pStyle w:val="ConsPlusNormal"/>
        <w:jc w:val="both"/>
      </w:pPr>
      <w:r>
        <w:t xml:space="preserve">(абзац введен </w:t>
      </w:r>
      <w:hyperlink r:id="rId19" w:history="1">
        <w:r>
          <w:rPr>
            <w:color w:val="0000FF"/>
          </w:rPr>
          <w:t>Постановлением</w:t>
        </w:r>
      </w:hyperlink>
      <w:r>
        <w:t xml:space="preserve"> ФСС РФ от 25.07.1997 N 59)</w:t>
      </w:r>
    </w:p>
    <w:p w:rsidR="001D1B08" w:rsidRDefault="001D1B08">
      <w:pPr>
        <w:pStyle w:val="ConsPlusNormal"/>
        <w:spacing w:before="220"/>
        <w:ind w:firstLine="540"/>
        <w:jc w:val="both"/>
      </w:pPr>
      <w:r>
        <w:t>Возмещение стоимости услуг специализированной службе по вопросам похоронного дела производится организацией в десятидневный срок со дня получения от службы справки о смерти и соответствующего счета.</w:t>
      </w:r>
    </w:p>
    <w:p w:rsidR="001D1B08" w:rsidRDefault="001D1B08">
      <w:pPr>
        <w:pStyle w:val="ConsPlusNormal"/>
        <w:spacing w:before="220"/>
        <w:ind w:firstLine="540"/>
        <w:jc w:val="both"/>
      </w:pPr>
      <w:r>
        <w:t>13. Выплата социального пособия на погребение или возмещение стоимости услуг по погребению производится организацией (страхователем) в счет начисленных страховых взносов.</w:t>
      </w:r>
    </w:p>
    <w:p w:rsidR="001D1B08" w:rsidRDefault="001D1B08">
      <w:pPr>
        <w:pStyle w:val="ConsPlusNormal"/>
        <w:spacing w:before="220"/>
        <w:ind w:firstLine="540"/>
        <w:jc w:val="both"/>
      </w:pPr>
      <w:r>
        <w:t xml:space="preserve">Бухгалтерский учет выплаченных средств ведется на балансовом счете "Расчеты по социальному страхованию". В отчете по </w:t>
      </w:r>
      <w:hyperlink r:id="rId20" w:history="1">
        <w:r>
          <w:rPr>
            <w:color w:val="0000FF"/>
          </w:rPr>
          <w:t>форме 4</w:t>
        </w:r>
      </w:hyperlink>
      <w:r>
        <w:t xml:space="preserve"> ФСС РФ "Расчетная ведомость по средствам Фонда социального страхования" произведенные расходы отражаются в графах 3 и 4 "Ритуальное пособие" строки 8 таблицы 3 по сумме и количеству выплаченных пособий и оплаченных услуг.</w:t>
      </w:r>
    </w:p>
    <w:p w:rsidR="001D1B08" w:rsidRDefault="001D1B08">
      <w:pPr>
        <w:pStyle w:val="ConsPlusNormal"/>
        <w:spacing w:before="220"/>
        <w:ind w:firstLine="540"/>
        <w:jc w:val="both"/>
      </w:pPr>
      <w:r>
        <w:t>Аналитический учет произведенных расходов на указанные цели необходимо вести раздельно по социальным пособиям и по возмещению стоимости гарантированного перечня услуг.</w:t>
      </w:r>
    </w:p>
    <w:p w:rsidR="001D1B08" w:rsidRDefault="001D1B08">
      <w:pPr>
        <w:pStyle w:val="ConsPlusNormal"/>
        <w:spacing w:before="220"/>
        <w:ind w:firstLine="540"/>
        <w:jc w:val="both"/>
      </w:pPr>
      <w:r>
        <w:t>14. Выплата социального пособия на погребение и возмещение расходов по погребению специализированной службе по вопросам похоронного дела в соответствии с настоящим Временным порядком производятся по случаям, наступившим после 1 марта 1996 года.</w:t>
      </w:r>
    </w:p>
    <w:p w:rsidR="001D1B08" w:rsidRDefault="001D1B08">
      <w:pPr>
        <w:pStyle w:val="ConsPlusNormal"/>
        <w:spacing w:before="220"/>
        <w:ind w:firstLine="540"/>
        <w:jc w:val="both"/>
      </w:pPr>
      <w:r>
        <w:t>15. При отсутствии у страхователя средств для выплаты социального пособия на погребение или для возмещения специализированной службе по вопросам похоронного дела стоимости услуг по гарантированному перечню исполнительные органы Фонда в установленном порядке перечисляют на счет страхователя необходимые средства. Страхователь предупреждает банк о предстоящем поступлении на его счет целевых средств и включает их в расчет сумм на "неотложные нужды".</w:t>
      </w:r>
    </w:p>
    <w:p w:rsidR="001D1B08" w:rsidRDefault="001D1B08">
      <w:pPr>
        <w:pStyle w:val="ConsPlusNormal"/>
      </w:pPr>
    </w:p>
    <w:p w:rsidR="001D1B08" w:rsidRDefault="001D1B08">
      <w:pPr>
        <w:pStyle w:val="ConsPlusNormal"/>
      </w:pPr>
    </w:p>
    <w:p w:rsidR="001D1B08" w:rsidRDefault="001D1B08">
      <w:pPr>
        <w:pStyle w:val="ConsPlusNormal"/>
        <w:pBdr>
          <w:top w:val="single" w:sz="6" w:space="0" w:color="auto"/>
        </w:pBdr>
        <w:spacing w:before="100" w:after="100"/>
        <w:jc w:val="both"/>
        <w:rPr>
          <w:sz w:val="2"/>
          <w:szCs w:val="2"/>
        </w:rPr>
      </w:pPr>
    </w:p>
    <w:p w:rsidR="009677C7" w:rsidRDefault="009677C7">
      <w:bookmarkStart w:id="4" w:name="_GoBack"/>
      <w:bookmarkEnd w:id="4"/>
    </w:p>
    <w:sectPr w:rsidR="009677C7" w:rsidSect="00A7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08"/>
    <w:rsid w:val="001D1B08"/>
    <w:rsid w:val="0096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F0F-773D-496C-A3CF-93D3AAB6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B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D31A42E72C1C4F952FC47FF5A2D235B0731C1B43F9A5B3778014AC16C81309709C5728F00C207iAx5K" TargetMode="External"/><Relationship Id="rId13" Type="http://schemas.openxmlformats.org/officeDocument/2006/relationships/hyperlink" Target="consultantplus://offline/ref=FCBD31A42E72C1C4F952FC47FF5A2D23580C3FCEBD379A5B3778014AC1i6xCK" TargetMode="External"/><Relationship Id="rId18" Type="http://schemas.openxmlformats.org/officeDocument/2006/relationships/hyperlink" Target="consultantplus://offline/ref=FCBD31A42E72C1C4F952FC47FF5A2D235A0638C1B235C7513F210D48C663DE279040C9738F00C2i0x4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CBD31A42E72C1C4F952FC47FF5A2D23510C3BC0B435C7513F210D48C663DE279040C9738F00C3i0x2K" TargetMode="External"/><Relationship Id="rId12" Type="http://schemas.openxmlformats.org/officeDocument/2006/relationships/hyperlink" Target="consultantplus://offline/ref=FCBD31A42E72C1C4F952FC47FF5A2D23510C3BC0B435C7513F210D48C663DE279040C9738F00C3i0x3K" TargetMode="External"/><Relationship Id="rId17" Type="http://schemas.openxmlformats.org/officeDocument/2006/relationships/hyperlink" Target="consultantplus://offline/ref=FCBD31A42E72C1C4F952FC47FF5A2D23510C3BC0B435C7513F210D48C663DE279040C9738F00C3i0x2K" TargetMode="External"/><Relationship Id="rId2" Type="http://schemas.openxmlformats.org/officeDocument/2006/relationships/settings" Target="settings.xml"/><Relationship Id="rId16" Type="http://schemas.openxmlformats.org/officeDocument/2006/relationships/hyperlink" Target="consultantplus://offline/ref=FCBD31A42E72C1C4F952FC47FF5A2D23580B3CC6B035C7513F210D48C663DE279040C9738F00C2i0xAK" TargetMode="External"/><Relationship Id="rId20" Type="http://schemas.openxmlformats.org/officeDocument/2006/relationships/hyperlink" Target="consultantplus://offline/ref=FCBD31A42E72C1C4F952FC47FF5A2D23510639C5B735C7513F210D48C663DE279040C9738F00C3i0x3K" TargetMode="External"/><Relationship Id="rId1" Type="http://schemas.openxmlformats.org/officeDocument/2006/relationships/styles" Target="styles.xml"/><Relationship Id="rId6" Type="http://schemas.openxmlformats.org/officeDocument/2006/relationships/hyperlink" Target="consultantplus://offline/ref=FCBD31A42E72C1C4F952FC47FF5A2D235A0638C1B235C7513F210D48C663DE279040C9738F00C2i0x7K" TargetMode="External"/><Relationship Id="rId11" Type="http://schemas.openxmlformats.org/officeDocument/2006/relationships/hyperlink" Target="consultantplus://offline/ref=FCBD31A42E72C1C4F952FC47FF5A2D235B0731C1B43F9A5B3778014AC16C81309709C5728F00C206iAx3K" TargetMode="External"/><Relationship Id="rId5" Type="http://schemas.openxmlformats.org/officeDocument/2006/relationships/hyperlink" Target="consultantplus://offline/ref=FCBD31A42E72C1C4F952FC47FF5A2D23580B3CC6B035C7513F210D48C663DE279040C9738F00C2i0x7K" TargetMode="External"/><Relationship Id="rId15" Type="http://schemas.openxmlformats.org/officeDocument/2006/relationships/hyperlink" Target="consultantplus://offline/ref=FCBD31A42E72C1C4F952FC47FF5A2D23580B3CC6B035C7513F210D48C663DE279040C9738F00C2i0x4K" TargetMode="External"/><Relationship Id="rId10" Type="http://schemas.openxmlformats.org/officeDocument/2006/relationships/hyperlink" Target="consultantplus://offline/ref=FCBD31A42E72C1C4F952FC47FF5A2D235A0638C1B235C7513F210D48C663DE279040C9738F00C2i0x7K" TargetMode="External"/><Relationship Id="rId19" Type="http://schemas.openxmlformats.org/officeDocument/2006/relationships/hyperlink" Target="consultantplus://offline/ref=FCBD31A42E72C1C4F952FC47FF5A2D23580B3CC6B035C7513F210D48C663DE279040C9738F00C2i0x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BD31A42E72C1C4F952FC47FF5A2D23580B3CC6B035C7513F210D48C663DE279040C9738F00C2i0x7K" TargetMode="External"/><Relationship Id="rId14" Type="http://schemas.openxmlformats.org/officeDocument/2006/relationships/hyperlink" Target="consultantplus://offline/ref=FCBD31A42E72C1C4F952FC47FF5A2D235A0638C1B235C7513F210D48C663DE279040C9738F00C2i0x4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2018-10-01T10:49:00Z</dcterms:created>
  <dcterms:modified xsi:type="dcterms:W3CDTF">2018-10-01T10:50:00Z</dcterms:modified>
</cp:coreProperties>
</file>