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1F" w:rsidRDefault="00FF0D1F">
      <w:pPr>
        <w:pStyle w:val="ConsPlusNormal"/>
        <w:jc w:val="both"/>
        <w:outlineLvl w:val="0"/>
      </w:pPr>
      <w:bookmarkStart w:id="0" w:name="_GoBack"/>
      <w:bookmarkEnd w:id="0"/>
    </w:p>
    <w:p w:rsidR="00FF0D1F" w:rsidRDefault="00FF0D1F">
      <w:pPr>
        <w:pStyle w:val="ConsPlusNormal"/>
        <w:outlineLvl w:val="0"/>
      </w:pPr>
      <w:r>
        <w:t>Зарегистрировано в Минюсте России 11 мая 2021 г. N 63365</w:t>
      </w:r>
    </w:p>
    <w:p w:rsidR="00FF0D1F" w:rsidRDefault="00FF0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F0D1F" w:rsidRDefault="00FF0D1F">
      <w:pPr>
        <w:pStyle w:val="ConsPlusTitle"/>
        <w:jc w:val="center"/>
      </w:pPr>
      <w:r>
        <w:t xml:space="preserve">N </w:t>
      </w:r>
      <w:proofErr w:type="spellStart"/>
      <w:r>
        <w:t>929н</w:t>
      </w:r>
      <w:proofErr w:type="spellEnd"/>
    </w:p>
    <w:p w:rsidR="00FF0D1F" w:rsidRDefault="00FF0D1F">
      <w:pPr>
        <w:pStyle w:val="ConsPlusTitle"/>
        <w:jc w:val="center"/>
      </w:pPr>
    </w:p>
    <w:p w:rsidR="00FF0D1F" w:rsidRDefault="00FF0D1F">
      <w:pPr>
        <w:pStyle w:val="ConsPlusTitle"/>
        <w:jc w:val="center"/>
      </w:pPr>
      <w:r>
        <w:t>МИНИСТЕРСТВО ЗДРАВООХРАНЕНИЯ РОССИЙСКОЙ ФЕДЕРАЦИИ</w:t>
      </w:r>
    </w:p>
    <w:p w:rsidR="00FF0D1F" w:rsidRDefault="00FF0D1F">
      <w:pPr>
        <w:pStyle w:val="ConsPlusTitle"/>
        <w:jc w:val="center"/>
      </w:pPr>
      <w:r>
        <w:t xml:space="preserve">N </w:t>
      </w:r>
      <w:proofErr w:type="spellStart"/>
      <w:r>
        <w:t>1345н</w:t>
      </w:r>
      <w:proofErr w:type="spellEnd"/>
    </w:p>
    <w:p w:rsidR="00FF0D1F" w:rsidRDefault="00FF0D1F">
      <w:pPr>
        <w:pStyle w:val="ConsPlusTitle"/>
        <w:jc w:val="center"/>
      </w:pPr>
    </w:p>
    <w:p w:rsidR="00FF0D1F" w:rsidRDefault="00FF0D1F">
      <w:pPr>
        <w:pStyle w:val="ConsPlusTitle"/>
        <w:jc w:val="center"/>
      </w:pPr>
      <w:r>
        <w:t>ПРИКАЗ</w:t>
      </w:r>
    </w:p>
    <w:p w:rsidR="00FF0D1F" w:rsidRDefault="00FF0D1F">
      <w:pPr>
        <w:pStyle w:val="ConsPlusTitle"/>
        <w:jc w:val="center"/>
      </w:pPr>
      <w:r>
        <w:t>от 21 декабря 2020 года</w:t>
      </w:r>
    </w:p>
    <w:p w:rsidR="00FF0D1F" w:rsidRDefault="00FF0D1F">
      <w:pPr>
        <w:pStyle w:val="ConsPlusTitle"/>
        <w:jc w:val="center"/>
      </w:pPr>
    </w:p>
    <w:p w:rsidR="00FF0D1F" w:rsidRDefault="00FF0D1F">
      <w:pPr>
        <w:pStyle w:val="ConsPlusTitle"/>
        <w:jc w:val="center"/>
      </w:pPr>
      <w:r>
        <w:t>ОБ УТВЕРЖДЕНИИ ПОРЯДКА</w:t>
      </w:r>
    </w:p>
    <w:p w:rsidR="00FF0D1F" w:rsidRDefault="00FF0D1F">
      <w:pPr>
        <w:pStyle w:val="ConsPlusTitle"/>
        <w:jc w:val="center"/>
      </w:pPr>
      <w:r>
        <w:t>ПРЕДОСТАВЛЕНИЯ НАБОРА СОЦИАЛЬНЫХ УСЛУГ ОТДЕЛЬНЫМ</w:t>
      </w:r>
    </w:p>
    <w:p w:rsidR="00FF0D1F" w:rsidRDefault="00FF0D1F">
      <w:pPr>
        <w:pStyle w:val="ConsPlusTitle"/>
        <w:jc w:val="center"/>
      </w:pPr>
      <w:r>
        <w:t>КАТЕГОРИЯМ ГРАЖДАН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2013, N 48, ст. 6165) приказываем: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7" w:history="1">
        <w:r>
          <w:rPr>
            <w:color w:val="0000FF"/>
          </w:rPr>
          <w:t>Порядок</w:t>
        </w:r>
      </w:hyperlink>
      <w:r>
        <w:t xml:space="preserve"> предоставления набора социальных услуг отдельным категориям граждан.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декабря 2004 г. N 328 "Об утверждении Порядка предоставления набора социальных услуг отдельным категориям граждан" (зарегистрирован Министерством юстиции Российской Федерации 7 февраля 2005 г., регистрационный N 6303);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сентября 2005 г. N 547 "О внесении изменений и дополнения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года N 328" (зарегистрирован Министерством юстиции Российской Федерации 26 сентября 2005 г., регистрационный N 7037);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октября 2005 г. N 623 "О внесении изменений в приказ </w:t>
      </w:r>
      <w:proofErr w:type="spellStart"/>
      <w:r>
        <w:t>Минздравсоцразвития</w:t>
      </w:r>
      <w:proofErr w:type="spellEnd"/>
      <w:r>
        <w:t xml:space="preserve"> России от 29 декабря 2004 г. N 328 "Об утверждении Порядка предоставления набора социальных услуг отдельным категориям граждан" (зарегистрирован Министерством юстиции Российской Федерации 14 ноября 2005 г., регистрационный N 7163);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июня 2006 г. N 477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3 июля 2006 г., регистрационный N 7997);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18 сентября 2006 г. N 666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13 октября 2006 г., регистрационный N 8385);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июня 2007 г. N 387 "О внесении изменений в приказ Министерства здравоохранения и социального развития Российской Федерации от 29 декабря 2004 г. N 328 "Об утверждении Порядка предоставления набора социальных услуг отдельным категориям граждан" (зарегистрирован Министерством юстиции Российской Федерации 27 июня 2007 г., регистрационный N 9729);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21 марта 2008 г. N </w:t>
      </w:r>
      <w:proofErr w:type="spellStart"/>
      <w:r>
        <w:t>134н</w:t>
      </w:r>
      <w:proofErr w:type="spellEnd"/>
      <w:r>
        <w:t xml:space="preserve">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14 апреля 2008 г., регистрационный N 11533);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июня 2009 г. N </w:t>
      </w:r>
      <w:proofErr w:type="spellStart"/>
      <w:r>
        <w:t>309н</w:t>
      </w:r>
      <w:proofErr w:type="spellEnd"/>
      <w:r>
        <w:t xml:space="preserve">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18 сентября 2009 г., регистрационный N 14805);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декабря 2009 г. N </w:t>
      </w:r>
      <w:proofErr w:type="spellStart"/>
      <w:r>
        <w:t>993н</w:t>
      </w:r>
      <w:proofErr w:type="spellEnd"/>
      <w:r>
        <w:t xml:space="preserve">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15 января 2010 г., регистрационный N 15971);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мая 2010 г. N </w:t>
      </w:r>
      <w:proofErr w:type="spellStart"/>
      <w:r>
        <w:t>382н</w:t>
      </w:r>
      <w:proofErr w:type="spellEnd"/>
      <w:r>
        <w:t xml:space="preserve">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6 июля 2010 г., регистрационный N 17723);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февраля 2011 г. N </w:t>
      </w:r>
      <w:proofErr w:type="spellStart"/>
      <w:r>
        <w:t>85н</w:t>
      </w:r>
      <w:proofErr w:type="spellEnd"/>
      <w:r>
        <w:t xml:space="preserve">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25 февраля 2011 г., регистрационный N 19941);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июня 2011 г. N </w:t>
      </w:r>
      <w:proofErr w:type="spellStart"/>
      <w:r>
        <w:t>639н</w:t>
      </w:r>
      <w:proofErr w:type="spellEnd"/>
      <w:r>
        <w:t xml:space="preserve">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2 августа 2011 г., регистрационный N 21529);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августа 2011 г. N </w:t>
      </w:r>
      <w:proofErr w:type="spellStart"/>
      <w:r>
        <w:t>966н</w:t>
      </w:r>
      <w:proofErr w:type="spellEnd"/>
      <w:r>
        <w:t xml:space="preserve">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12 октября 2011 г., регистрационный N 22030);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31 октября 2011 г. N </w:t>
      </w:r>
      <w:proofErr w:type="spellStart"/>
      <w:r>
        <w:t>1231н</w:t>
      </w:r>
      <w:proofErr w:type="spellEnd"/>
      <w:r>
        <w:t xml:space="preserve">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9 ноября 2011 г., регистрационный N 22244);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</w:t>
      </w:r>
      <w:r>
        <w:lastRenderedPageBreak/>
        <w:t xml:space="preserve">марта 2012 г. N </w:t>
      </w:r>
      <w:proofErr w:type="spellStart"/>
      <w:r>
        <w:t>187н</w:t>
      </w:r>
      <w:proofErr w:type="spellEnd"/>
      <w:r>
        <w:t xml:space="preserve">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17 апреля 2012 г., регистрационный N 23856).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jc w:val="right"/>
      </w:pPr>
      <w:r>
        <w:t>Министр труда и социальной защиты</w:t>
      </w:r>
    </w:p>
    <w:p w:rsidR="00FF0D1F" w:rsidRDefault="00FF0D1F">
      <w:pPr>
        <w:pStyle w:val="ConsPlusNormal"/>
        <w:jc w:val="right"/>
      </w:pPr>
      <w:r>
        <w:t>Российской Федерации</w:t>
      </w:r>
    </w:p>
    <w:p w:rsidR="00FF0D1F" w:rsidRDefault="00FF0D1F">
      <w:pPr>
        <w:pStyle w:val="ConsPlusNormal"/>
        <w:jc w:val="right"/>
      </w:pPr>
      <w:r>
        <w:t>А.О.КОТЯКОВ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jc w:val="right"/>
      </w:pPr>
      <w:r>
        <w:t>Министр здравоохранения</w:t>
      </w:r>
    </w:p>
    <w:p w:rsidR="00FF0D1F" w:rsidRDefault="00FF0D1F">
      <w:pPr>
        <w:pStyle w:val="ConsPlusNormal"/>
        <w:jc w:val="right"/>
      </w:pPr>
      <w:r>
        <w:t>Российской Федерации</w:t>
      </w:r>
    </w:p>
    <w:p w:rsidR="00FF0D1F" w:rsidRDefault="00FF0D1F">
      <w:pPr>
        <w:pStyle w:val="ConsPlusNormal"/>
        <w:jc w:val="right"/>
      </w:pPr>
      <w:r>
        <w:t>М.А.МУРАШКО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jc w:val="right"/>
        <w:outlineLvl w:val="0"/>
      </w:pPr>
      <w:r>
        <w:t>Утвержден</w:t>
      </w:r>
    </w:p>
    <w:p w:rsidR="00FF0D1F" w:rsidRDefault="00FF0D1F">
      <w:pPr>
        <w:pStyle w:val="ConsPlusNormal"/>
        <w:jc w:val="right"/>
      </w:pPr>
      <w:r>
        <w:t>приказом Министерства труда</w:t>
      </w:r>
    </w:p>
    <w:p w:rsidR="00FF0D1F" w:rsidRDefault="00FF0D1F">
      <w:pPr>
        <w:pStyle w:val="ConsPlusNormal"/>
        <w:jc w:val="right"/>
      </w:pPr>
      <w:r>
        <w:t>и социальной защиты</w:t>
      </w:r>
    </w:p>
    <w:p w:rsidR="00FF0D1F" w:rsidRDefault="00FF0D1F">
      <w:pPr>
        <w:pStyle w:val="ConsPlusNormal"/>
        <w:jc w:val="right"/>
      </w:pPr>
      <w:r>
        <w:t>Российской Федерации</w:t>
      </w:r>
    </w:p>
    <w:p w:rsidR="00FF0D1F" w:rsidRDefault="00FF0D1F">
      <w:pPr>
        <w:pStyle w:val="ConsPlusNormal"/>
        <w:jc w:val="right"/>
      </w:pPr>
      <w:r>
        <w:t>и Министерства здравоохранения</w:t>
      </w:r>
    </w:p>
    <w:p w:rsidR="00FF0D1F" w:rsidRDefault="00FF0D1F">
      <w:pPr>
        <w:pStyle w:val="ConsPlusNormal"/>
        <w:jc w:val="right"/>
      </w:pPr>
      <w:r>
        <w:t>Российской Федерации</w:t>
      </w:r>
    </w:p>
    <w:p w:rsidR="00FF0D1F" w:rsidRDefault="00FF0D1F">
      <w:pPr>
        <w:pStyle w:val="ConsPlusNormal"/>
        <w:jc w:val="right"/>
      </w:pPr>
      <w:r>
        <w:t xml:space="preserve">от 21 декабря 2020 г. N </w:t>
      </w:r>
      <w:proofErr w:type="spellStart"/>
      <w:r>
        <w:t>929н</w:t>
      </w:r>
      <w:proofErr w:type="spellEnd"/>
      <w:r>
        <w:t>/</w:t>
      </w:r>
      <w:proofErr w:type="spellStart"/>
      <w:r>
        <w:t>1345н</w:t>
      </w:r>
      <w:proofErr w:type="spellEnd"/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Title"/>
        <w:jc w:val="center"/>
      </w:pPr>
      <w:bookmarkStart w:id="1" w:name="P57"/>
      <w:bookmarkEnd w:id="1"/>
      <w:r>
        <w:t>ПОРЯДОК</w:t>
      </w:r>
    </w:p>
    <w:p w:rsidR="00FF0D1F" w:rsidRDefault="00FF0D1F">
      <w:pPr>
        <w:pStyle w:val="ConsPlusTitle"/>
        <w:jc w:val="center"/>
      </w:pPr>
      <w:r>
        <w:t>ПРЕДОСТАВЛЕНИЯ НАБОРА СОЦИАЛЬНЫХ УСЛУГ ОТДЕЛЬНЫМ</w:t>
      </w:r>
    </w:p>
    <w:p w:rsidR="00FF0D1F" w:rsidRDefault="00FF0D1F">
      <w:pPr>
        <w:pStyle w:val="ConsPlusTitle"/>
        <w:jc w:val="center"/>
      </w:pPr>
      <w:r>
        <w:t>КАТЕГОРИЯМ ГРАЖДАН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Title"/>
        <w:jc w:val="center"/>
        <w:outlineLvl w:val="1"/>
      </w:pPr>
      <w:r>
        <w:t>I. Общие положения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ind w:firstLine="540"/>
        <w:jc w:val="both"/>
      </w:pPr>
      <w:r>
        <w:t xml:space="preserve">1. Настоящий Порядок регулирует предоставление гражданам из числа категорий, поименованных в </w:t>
      </w:r>
      <w:hyperlink r:id="rId20" w:history="1">
        <w:r>
          <w:rPr>
            <w:color w:val="0000FF"/>
          </w:rPr>
          <w:t>статьях 6.1</w:t>
        </w:r>
      </w:hyperlink>
      <w:r>
        <w:t xml:space="preserve"> и </w:t>
      </w:r>
      <w:hyperlink r:id="rId21" w:history="1">
        <w:r>
          <w:rPr>
            <w:color w:val="0000FF"/>
          </w:rPr>
          <w:t>6.7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(далее - Федеральный закон от 17 июля 1999 г. N 178-ФЗ), сведения о которых содержатся в Федеральном регистре лиц, имеющих право на получение государственной социальной помощи (далее - граждане), набора социальных услуг, включающего следующие социальные услуги: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1) обеспечение в соответствии со стандартами медицинской помощи необходимыми лекарственными препаратами для медицинского применения в объеме не менее, чем это предусмотрено перечнем жизненно необходимых и важнейших лекарственных препаратов, сформированным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 (Собрание законодательства Российской Федерации, 2010, N 16, ст. 1815; 2020, N 52, ст. 8590) (далее соответственно - необходимые лекарственные препараты, Федеральный закон N 61-ФЗ),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</w:t>
      </w:r>
      <w:hyperlink r:id="rId23" w:history="1">
        <w:r>
          <w:rPr>
            <w:color w:val="0000FF"/>
          </w:rPr>
          <w:t>пункт 1 части 1 статьи 6.2</w:t>
        </w:r>
      </w:hyperlink>
      <w:r>
        <w:t xml:space="preserve"> Федерального закона от 17 июля 1999 г. N 178-ФЗ);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2)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</w:t>
      </w:r>
      <w:r>
        <w:lastRenderedPageBreak/>
        <w:t>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</w:t>
      </w:r>
      <w:hyperlink r:id="rId24" w:history="1">
        <w:r>
          <w:rPr>
            <w:color w:val="0000FF"/>
          </w:rPr>
          <w:t>пункт 1.1 части 1 статьи 6.2</w:t>
        </w:r>
      </w:hyperlink>
      <w:r>
        <w:t xml:space="preserve"> Федерального закона от 17 июля 1999 г. N 178-ФЗ);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3) предоставление бесплатного проезда на пригородном железнодорожном транспорте, а также на междугородном транспорте к месту лечения и обратно (</w:t>
      </w:r>
      <w:hyperlink r:id="rId25" w:history="1">
        <w:r>
          <w:rPr>
            <w:color w:val="0000FF"/>
          </w:rPr>
          <w:t>пункт 2 части 1 статьи 6.2</w:t>
        </w:r>
      </w:hyperlink>
      <w:r>
        <w:t xml:space="preserve"> Федерального закона от 17 июля 1999 г. N 178-ФЗ).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26" w:history="1">
        <w:r>
          <w:rPr>
            <w:color w:val="0000FF"/>
          </w:rPr>
          <w:t>статье 6.1</w:t>
        </w:r>
      </w:hyperlink>
      <w:r>
        <w:t xml:space="preserve"> Федерального закона от 17 июля 1999 г. N 178-ФЗ.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до 1 января 2010 г.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2. Граждане, за исключением граждан, указанных в </w:t>
      </w:r>
      <w:hyperlink r:id="rId27" w:history="1">
        <w:r>
          <w:rPr>
            <w:color w:val="0000FF"/>
          </w:rPr>
          <w:t>статье 6.7</w:t>
        </w:r>
      </w:hyperlink>
      <w:r>
        <w:t xml:space="preserve"> Федерального закона от 17 июля 1999 г. N 178-ФЗ, имеют право на получение набора социальных услуг согласно </w:t>
      </w:r>
      <w:hyperlink r:id="rId28" w:history="1">
        <w:r>
          <w:rPr>
            <w:color w:val="0000FF"/>
          </w:rPr>
          <w:t>статье 6.3</w:t>
        </w:r>
      </w:hyperlink>
      <w:r>
        <w:t xml:space="preserve"> Федерального закона от 17 июля 1999 г. N 178-ФЗ с даты установления им ежемесячной денежной выплаты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 xml:space="preserve"> осуществления ежемесячной денежной выплаты отдельным категориям граждан в Российской Федерации, утвержденным приказом Министерства труда и социальной защиты Российской Федерации от 22 января 2015 г. N </w:t>
      </w:r>
      <w:proofErr w:type="spellStart"/>
      <w:r>
        <w:t>35н</w:t>
      </w:r>
      <w:proofErr w:type="spellEnd"/>
      <w:r>
        <w:t xml:space="preserve"> (зарегистрирован Министерством юстиции Российской Федерации 19 февраля 2015 г., регистрационный N 36117), с изменениями, внесенными приказами Министерства труда и социальной защиты Российской Федерации от 18 декабря 2017 г. N </w:t>
      </w:r>
      <w:proofErr w:type="spellStart"/>
      <w:r>
        <w:t>853н</w:t>
      </w:r>
      <w:proofErr w:type="spellEnd"/>
      <w:r>
        <w:t xml:space="preserve"> (зарегистрирован Министерством юстиции Российской Федерации 12 января 2018 г., регистрационный N 49617), от 23 апреля 2018 г. N </w:t>
      </w:r>
      <w:proofErr w:type="spellStart"/>
      <w:r>
        <w:t>272н</w:t>
      </w:r>
      <w:proofErr w:type="spellEnd"/>
      <w:r>
        <w:t xml:space="preserve"> (зарегистрирован Министерством юстиции Российской Федерации 14 мая 2018 г., регистрационный N 51076), от 11 июня 2020 г. N </w:t>
      </w:r>
      <w:proofErr w:type="spellStart"/>
      <w:r>
        <w:t>327н</w:t>
      </w:r>
      <w:proofErr w:type="spellEnd"/>
      <w:r>
        <w:t xml:space="preserve"> (зарегистрирован Министерством юстиции Российской Федерации 16 июля 2020 г., регистрационный N 58993).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3. Граждане, указанные в </w:t>
      </w:r>
      <w:hyperlink r:id="rId30" w:history="1">
        <w:r>
          <w:rPr>
            <w:color w:val="0000FF"/>
          </w:rPr>
          <w:t>статье 6.7</w:t>
        </w:r>
      </w:hyperlink>
      <w:r>
        <w:t xml:space="preserve"> Федерального закона от 17 июля 1999 г. N 178-ФЗ, имеют право обратиться с заявлением о предоставлении набора социальных услуг полностью, одной из социальных услуг, предусмотренных </w:t>
      </w:r>
      <w:hyperlink r:id="rId31" w:history="1">
        <w:r>
          <w:rPr>
            <w:color w:val="0000FF"/>
          </w:rPr>
          <w:t>пунктами 1</w:t>
        </w:r>
      </w:hyperlink>
      <w:r>
        <w:t xml:space="preserve">, </w:t>
      </w:r>
      <w:hyperlink r:id="rId32" w:history="1">
        <w:r>
          <w:rPr>
            <w:color w:val="0000FF"/>
          </w:rPr>
          <w:t>1.1</w:t>
        </w:r>
      </w:hyperlink>
      <w:r>
        <w:t xml:space="preserve"> и </w:t>
      </w:r>
      <w:hyperlink r:id="rId3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34" w:history="1">
        <w:r>
          <w:rPr>
            <w:color w:val="0000FF"/>
          </w:rPr>
          <w:t>пунктами 1</w:t>
        </w:r>
      </w:hyperlink>
      <w:r>
        <w:t xml:space="preserve">, </w:t>
      </w:r>
      <w:hyperlink r:id="rId35" w:history="1">
        <w:r>
          <w:rPr>
            <w:color w:val="0000FF"/>
          </w:rPr>
          <w:t>1.1</w:t>
        </w:r>
      </w:hyperlink>
      <w:r>
        <w:t xml:space="preserve"> и </w:t>
      </w:r>
      <w:hyperlink r:id="rId3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 в территориальный орган Пенсионного фонда Российской Федерации с даты назначения им ежемесячной денежной выплаты.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37" w:history="1">
        <w:r>
          <w:rPr>
            <w:color w:val="0000FF"/>
          </w:rPr>
          <w:t>пунктами 1</w:t>
        </w:r>
      </w:hyperlink>
      <w:r>
        <w:t xml:space="preserve">, </w:t>
      </w:r>
      <w:hyperlink r:id="rId38" w:history="1">
        <w:r>
          <w:rPr>
            <w:color w:val="0000FF"/>
          </w:rPr>
          <w:t>1.1</w:t>
        </w:r>
      </w:hyperlink>
      <w:r>
        <w:t xml:space="preserve"> и </w:t>
      </w:r>
      <w:hyperlink r:id="rId3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40" w:history="1">
        <w:r>
          <w:rPr>
            <w:color w:val="0000FF"/>
          </w:rPr>
          <w:t>пунктами 1</w:t>
        </w:r>
      </w:hyperlink>
      <w:r>
        <w:t xml:space="preserve">, </w:t>
      </w:r>
      <w:hyperlink r:id="rId41" w:history="1">
        <w:r>
          <w:rPr>
            <w:color w:val="0000FF"/>
          </w:rPr>
          <w:t>1.1</w:t>
        </w:r>
      </w:hyperlink>
      <w:r>
        <w:t xml:space="preserve"> и </w:t>
      </w:r>
      <w:hyperlink r:id="rId4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подается до 1 октября текущего года на период с 1 января года, следующего за годом подачи указанного заявления.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43" w:history="1">
        <w:r>
          <w:rPr>
            <w:color w:val="0000FF"/>
          </w:rPr>
          <w:t>пунктами 1</w:t>
        </w:r>
      </w:hyperlink>
      <w:r>
        <w:t xml:space="preserve">, </w:t>
      </w:r>
      <w:hyperlink r:id="rId44" w:history="1">
        <w:r>
          <w:rPr>
            <w:color w:val="0000FF"/>
          </w:rPr>
          <w:t>1.1</w:t>
        </w:r>
      </w:hyperlink>
      <w:r>
        <w:t xml:space="preserve"> и </w:t>
      </w:r>
      <w:hyperlink r:id="rId4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46" w:history="1">
        <w:r>
          <w:rPr>
            <w:color w:val="0000FF"/>
          </w:rPr>
          <w:t>пунктами 1</w:t>
        </w:r>
      </w:hyperlink>
      <w:r>
        <w:t xml:space="preserve">, </w:t>
      </w:r>
      <w:hyperlink r:id="rId47" w:history="1">
        <w:r>
          <w:rPr>
            <w:color w:val="0000FF"/>
          </w:rPr>
          <w:t>1.1</w:t>
        </w:r>
      </w:hyperlink>
      <w:r>
        <w:t xml:space="preserve"> и </w:t>
      </w:r>
      <w:hyperlink r:id="rId4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указываются следующие сведения: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наименование территориального органа Пенсионного фонда Российской Федерации, в </w:t>
      </w:r>
      <w:r>
        <w:lastRenderedPageBreak/>
        <w:t>который предоставляется заявление;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49" w:history="1">
        <w:r>
          <w:rPr>
            <w:color w:val="0000FF"/>
          </w:rPr>
          <w:t>статьи 6.7</w:t>
        </w:r>
      </w:hyperlink>
      <w:r>
        <w:t xml:space="preserve"> Федерального закона от 17 июля 1999 г. N 178-ФЗ;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В случае,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50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 июля 1999 г. N 178-ФЗ, либо частично - одной из социальных услуг, предусмотренных </w:t>
      </w:r>
      <w:hyperlink r:id="rId51" w:history="1">
        <w:r>
          <w:rPr>
            <w:color w:val="0000FF"/>
          </w:rPr>
          <w:t>пунктами 1</w:t>
        </w:r>
      </w:hyperlink>
      <w:r>
        <w:t xml:space="preserve">, </w:t>
      </w:r>
      <w:hyperlink r:id="rId52" w:history="1">
        <w:r>
          <w:rPr>
            <w:color w:val="0000FF"/>
          </w:rPr>
          <w:t>1.1</w:t>
        </w:r>
      </w:hyperlink>
      <w:r>
        <w:t xml:space="preserve"> и </w:t>
      </w:r>
      <w:hyperlink r:id="rId5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либо двух любых социальных услуг, предусмотренных </w:t>
      </w:r>
      <w:hyperlink r:id="rId54" w:history="1">
        <w:r>
          <w:rPr>
            <w:color w:val="0000FF"/>
          </w:rPr>
          <w:t>пунктами 1</w:t>
        </w:r>
      </w:hyperlink>
      <w:r>
        <w:t xml:space="preserve">, </w:t>
      </w:r>
      <w:hyperlink r:id="rId55" w:history="1">
        <w:r>
          <w:rPr>
            <w:color w:val="0000FF"/>
          </w:rPr>
          <w:t>1.1</w:t>
        </w:r>
      </w:hyperlink>
      <w:r>
        <w:t xml:space="preserve"> и </w:t>
      </w:r>
      <w:hyperlink r:id="rId5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с 1 января какого года оплатить его (ее, их) за счет суммы (части суммы) ежемесячной денежной выплаты.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При приеме заявления должностным лицом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4. Граждане, получающие набор социальных услуг полностью, одну из социальных услуг, предусмотренных </w:t>
      </w:r>
      <w:hyperlink r:id="rId57" w:history="1">
        <w:r>
          <w:rPr>
            <w:color w:val="0000FF"/>
          </w:rPr>
          <w:t>пунктами 1</w:t>
        </w:r>
      </w:hyperlink>
      <w:r>
        <w:t xml:space="preserve">, </w:t>
      </w:r>
      <w:hyperlink r:id="rId58" w:history="1">
        <w:r>
          <w:rPr>
            <w:color w:val="0000FF"/>
          </w:rPr>
          <w:t>1.1</w:t>
        </w:r>
      </w:hyperlink>
      <w:r>
        <w:t xml:space="preserve"> и </w:t>
      </w:r>
      <w:hyperlink r:id="rId5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две любые социальные услуги, предусмотренные </w:t>
      </w:r>
      <w:hyperlink r:id="rId60" w:history="1">
        <w:r>
          <w:rPr>
            <w:color w:val="0000FF"/>
          </w:rPr>
          <w:t>пунктами 1</w:t>
        </w:r>
      </w:hyperlink>
      <w:r>
        <w:t xml:space="preserve">, </w:t>
      </w:r>
      <w:hyperlink r:id="rId61" w:history="1">
        <w:r>
          <w:rPr>
            <w:color w:val="0000FF"/>
          </w:rPr>
          <w:t>1.1</w:t>
        </w:r>
      </w:hyperlink>
      <w:r>
        <w:t xml:space="preserve"> и </w:t>
      </w:r>
      <w:hyperlink r:id="rId6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в соответствии со статьей 6.3 Федерального закона от 17 июля 1999 г. N 178-ФЗ могут отказаться от его (ее, их) получения, обратившись с заявлением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63" w:history="1">
        <w:r>
          <w:rPr>
            <w:color w:val="0000FF"/>
          </w:rPr>
          <w:t>пунктами 1</w:t>
        </w:r>
      </w:hyperlink>
      <w:r>
        <w:t xml:space="preserve">, </w:t>
      </w:r>
      <w:hyperlink r:id="rId64" w:history="1">
        <w:r>
          <w:rPr>
            <w:color w:val="0000FF"/>
          </w:rPr>
          <w:t>1.1</w:t>
        </w:r>
      </w:hyperlink>
      <w:r>
        <w:t xml:space="preserve"> и </w:t>
      </w:r>
      <w:hyperlink r:id="rId6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либо об отказе от получения двух любых социальных услуг, предусмотренных </w:t>
      </w:r>
      <w:hyperlink r:id="rId66" w:history="1">
        <w:r>
          <w:rPr>
            <w:color w:val="0000FF"/>
          </w:rPr>
          <w:t>пунктами 1</w:t>
        </w:r>
      </w:hyperlink>
      <w:r>
        <w:t xml:space="preserve">, </w:t>
      </w:r>
      <w:hyperlink r:id="rId67" w:history="1">
        <w:r>
          <w:rPr>
            <w:color w:val="0000FF"/>
          </w:rPr>
          <w:t>1.1</w:t>
        </w:r>
      </w:hyperlink>
      <w:r>
        <w:t xml:space="preserve"> и </w:t>
      </w:r>
      <w:hyperlink r:id="rId6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в территориальный орган Пенсионного фонда Российской Федерации.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Допускается отказ от получения набора социальных услуг полностью, отказ от получения </w:t>
      </w:r>
      <w:r>
        <w:lastRenderedPageBreak/>
        <w:t xml:space="preserve">одной из социальных услуг, предусмотренных </w:t>
      </w:r>
      <w:hyperlink r:id="rId69" w:history="1">
        <w:r>
          <w:rPr>
            <w:color w:val="0000FF"/>
          </w:rPr>
          <w:t>пунктами 1</w:t>
        </w:r>
      </w:hyperlink>
      <w:r>
        <w:t xml:space="preserve">, </w:t>
      </w:r>
      <w:hyperlink r:id="rId70" w:history="1">
        <w:r>
          <w:rPr>
            <w:color w:val="0000FF"/>
          </w:rPr>
          <w:t>1.1</w:t>
        </w:r>
      </w:hyperlink>
      <w:r>
        <w:t xml:space="preserve"> и </w:t>
      </w:r>
      <w:hyperlink r:id="rId7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отказ от получения двух любых социальных услуг, предусмотренных </w:t>
      </w:r>
      <w:hyperlink r:id="rId72" w:history="1">
        <w:r>
          <w:rPr>
            <w:color w:val="0000FF"/>
          </w:rPr>
          <w:t>пунктами 1</w:t>
        </w:r>
      </w:hyperlink>
      <w:r>
        <w:t xml:space="preserve">, </w:t>
      </w:r>
      <w:hyperlink r:id="rId73" w:history="1">
        <w:r>
          <w:rPr>
            <w:color w:val="0000FF"/>
          </w:rPr>
          <w:t>1.1</w:t>
        </w:r>
      </w:hyperlink>
      <w:r>
        <w:t xml:space="preserve"> и </w:t>
      </w:r>
      <w:hyperlink r:id="rId7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5. Граждане, получающие набор социальных услуг (социальную услугу), в соответствии со </w:t>
      </w:r>
      <w:hyperlink r:id="rId75" w:history="1">
        <w:r>
          <w:rPr>
            <w:color w:val="0000FF"/>
          </w:rPr>
          <w:t>статьей 6.3</w:t>
        </w:r>
      </w:hyperlink>
      <w:r>
        <w:t xml:space="preserve"> Федерального закона от 17 июля 1999 г. N 178-ФЗ могут до 1 октября текущего года подать заявление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76" w:history="1">
        <w:r>
          <w:rPr>
            <w:color w:val="0000FF"/>
          </w:rPr>
          <w:t>пунктами 1</w:t>
        </w:r>
      </w:hyperlink>
      <w:r>
        <w:t xml:space="preserve">, </w:t>
      </w:r>
      <w:hyperlink r:id="rId77" w:history="1">
        <w:r>
          <w:rPr>
            <w:color w:val="0000FF"/>
          </w:rPr>
          <w:t>1.1</w:t>
        </w:r>
      </w:hyperlink>
      <w:r>
        <w:t xml:space="preserve"> и </w:t>
      </w:r>
      <w:hyperlink r:id="rId7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либо об отказе от получения двух любых социальных услуг, предусмотренных </w:t>
      </w:r>
      <w:hyperlink r:id="rId79" w:history="1">
        <w:r>
          <w:rPr>
            <w:color w:val="0000FF"/>
          </w:rPr>
          <w:t>пунктами 1</w:t>
        </w:r>
      </w:hyperlink>
      <w:r>
        <w:t xml:space="preserve">, </w:t>
      </w:r>
      <w:hyperlink r:id="rId80" w:history="1">
        <w:r>
          <w:rPr>
            <w:color w:val="0000FF"/>
          </w:rPr>
          <w:t>1.1</w:t>
        </w:r>
      </w:hyperlink>
      <w:r>
        <w:t xml:space="preserve"> и </w:t>
      </w:r>
      <w:hyperlink r:id="rId8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полностью, либо одной социальной услуги, либо двух социальных услуг.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В заявлении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2" w:history="1">
        <w:r>
          <w:rPr>
            <w:color w:val="0000FF"/>
          </w:rPr>
          <w:t>статьи 6.1</w:t>
        </w:r>
      </w:hyperlink>
      <w:r>
        <w:t xml:space="preserve"> Федерального закона от 17 июля 1999 г. N 178-ФЗ;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В случае,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83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 июля 1999 г. N 178-ФЗ, либо частично - одной из социальных услуг, предусмотренных </w:t>
      </w:r>
      <w:hyperlink r:id="rId84" w:history="1">
        <w:r>
          <w:rPr>
            <w:color w:val="0000FF"/>
          </w:rPr>
          <w:t>пунктами 1</w:t>
        </w:r>
      </w:hyperlink>
      <w:r>
        <w:t xml:space="preserve">, </w:t>
      </w:r>
      <w:hyperlink r:id="rId85" w:history="1">
        <w:r>
          <w:rPr>
            <w:color w:val="0000FF"/>
          </w:rPr>
          <w:t>1.1</w:t>
        </w:r>
      </w:hyperlink>
      <w:r>
        <w:t xml:space="preserve"> и </w:t>
      </w:r>
      <w:hyperlink r:id="rId8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либо двух любых социальных услуг, предусмотренных </w:t>
      </w:r>
      <w:hyperlink r:id="rId87" w:history="1">
        <w:r>
          <w:rPr>
            <w:color w:val="0000FF"/>
          </w:rPr>
          <w:t>пунктами 1</w:t>
        </w:r>
      </w:hyperlink>
      <w:r>
        <w:t xml:space="preserve">, </w:t>
      </w:r>
      <w:hyperlink r:id="rId88" w:history="1">
        <w:r>
          <w:rPr>
            <w:color w:val="0000FF"/>
          </w:rPr>
          <w:t>1.1</w:t>
        </w:r>
      </w:hyperlink>
      <w:r>
        <w:t xml:space="preserve"> и </w:t>
      </w:r>
      <w:hyperlink r:id="rId8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с 1 января какого года прекратить его (ее, их) оплату за счет суммы (части суммы) ежемесячной денежной выплаты.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lastRenderedPageBreak/>
        <w:t>Указанные сведения подтверждаются подписью гражданина, с проставлением даты подачи заявления.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При приеме заявления должностным лицом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90" w:history="1">
        <w:r>
          <w:rPr>
            <w:color w:val="0000FF"/>
          </w:rPr>
          <w:t>главой 2</w:t>
        </w:r>
      </w:hyperlink>
      <w:r>
        <w:t xml:space="preserve"> Федерального закона от 17 июля 1999 г.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91" w:history="1">
        <w:r>
          <w:rPr>
            <w:color w:val="0000FF"/>
          </w:rPr>
          <w:t>пунктами 1</w:t>
        </w:r>
      </w:hyperlink>
      <w:r>
        <w:t xml:space="preserve">, </w:t>
      </w:r>
      <w:hyperlink r:id="rId92" w:history="1">
        <w:r>
          <w:rPr>
            <w:color w:val="0000FF"/>
          </w:rPr>
          <w:t>1.1</w:t>
        </w:r>
      </w:hyperlink>
      <w:r>
        <w:t xml:space="preserve"> и </w:t>
      </w:r>
      <w:hyperlink r:id="rId9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94" w:history="1">
        <w:r>
          <w:rPr>
            <w:color w:val="0000FF"/>
          </w:rPr>
          <w:t>пунктами 1</w:t>
        </w:r>
      </w:hyperlink>
      <w:r>
        <w:t xml:space="preserve">, </w:t>
      </w:r>
      <w:hyperlink r:id="rId95" w:history="1">
        <w:r>
          <w:rPr>
            <w:color w:val="0000FF"/>
          </w:rPr>
          <w:t>1.1</w:t>
        </w:r>
      </w:hyperlink>
      <w:r>
        <w:t xml:space="preserve"> и </w:t>
      </w:r>
      <w:hyperlink r:id="rId9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подается до 1 октября текущего года на период с 1 января года, следующего за годом подачи указанного заявления.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97" w:history="1">
        <w:r>
          <w:rPr>
            <w:color w:val="0000FF"/>
          </w:rPr>
          <w:t>пунктами 1</w:t>
        </w:r>
      </w:hyperlink>
      <w:r>
        <w:t xml:space="preserve">, </w:t>
      </w:r>
      <w:hyperlink r:id="rId98" w:history="1">
        <w:r>
          <w:rPr>
            <w:color w:val="0000FF"/>
          </w:rPr>
          <w:t>1.1</w:t>
        </w:r>
      </w:hyperlink>
      <w:r>
        <w:t xml:space="preserve"> и </w:t>
      </w:r>
      <w:hyperlink r:id="rId9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00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1" w:history="1">
        <w:r>
          <w:rPr>
            <w:color w:val="0000FF"/>
          </w:rPr>
          <w:t>1.1</w:t>
        </w:r>
      </w:hyperlink>
      <w:r>
        <w:t xml:space="preserve"> и </w:t>
      </w:r>
      <w:hyperlink r:id="rId10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указываются следующие сведения: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03" w:history="1">
        <w:r>
          <w:rPr>
            <w:color w:val="0000FF"/>
          </w:rPr>
          <w:t>статьи 6.1</w:t>
        </w:r>
      </w:hyperlink>
      <w:r>
        <w:t xml:space="preserve"> Федерального закона от 17 июля 1999 г. N 178-ФЗ;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В случае,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04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 июля 1999 г. N 178-ФЗ, либо частично - одной из </w:t>
      </w:r>
      <w:r>
        <w:lastRenderedPageBreak/>
        <w:t xml:space="preserve">социальных услуг, предусмотренных </w:t>
      </w:r>
      <w:hyperlink r:id="rId10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6" w:history="1">
        <w:r>
          <w:rPr>
            <w:color w:val="0000FF"/>
          </w:rPr>
          <w:t>1.1</w:t>
        </w:r>
      </w:hyperlink>
      <w:r>
        <w:t xml:space="preserve"> и </w:t>
      </w:r>
      <w:hyperlink r:id="rId10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либо двух любых социальных услуг, предусмотренных </w:t>
      </w:r>
      <w:hyperlink r:id="rId10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9" w:history="1">
        <w:r>
          <w:rPr>
            <w:color w:val="0000FF"/>
          </w:rPr>
          <w:t>1.1</w:t>
        </w:r>
      </w:hyperlink>
      <w:r>
        <w:t xml:space="preserve"> и </w:t>
      </w:r>
      <w:hyperlink r:id="rId11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с 1 января какого года оплатить его (ее, их) за счет суммы (части суммы) ежемесячной денежной выплаты.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При приеме заявления должностным лицом гражданину разъясняются права, касающиеся возобновления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6. К заявлениям о предоставлении, возобновлении предоставления или об отказе от получения набора социальных услуг полностью, одной из социальных услуг, предусмотренных </w:t>
      </w:r>
      <w:hyperlink r:id="rId11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2" w:history="1">
        <w:r>
          <w:rPr>
            <w:color w:val="0000FF"/>
          </w:rPr>
          <w:t>1.1</w:t>
        </w:r>
      </w:hyperlink>
      <w:r>
        <w:t xml:space="preserve"> и </w:t>
      </w:r>
      <w:hyperlink r:id="rId11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1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5" w:history="1">
        <w:r>
          <w:rPr>
            <w:color w:val="0000FF"/>
          </w:rPr>
          <w:t>1.1</w:t>
        </w:r>
      </w:hyperlink>
      <w:r>
        <w:t xml:space="preserve"> и </w:t>
      </w:r>
      <w:hyperlink r:id="rId11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 (далее - заявление), гражданин представляет документ, удостоверяющий личность.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При подаче представителем гражданина заявления о предоставлении, возобновлении предоставления или об отказе от получения набора социальных услуг полностью, одной из социальных услуг, предусмотренных </w:t>
      </w:r>
      <w:hyperlink r:id="rId117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8" w:history="1">
        <w:r>
          <w:rPr>
            <w:color w:val="0000FF"/>
          </w:rPr>
          <w:t>1.1</w:t>
        </w:r>
      </w:hyperlink>
      <w:r>
        <w:t xml:space="preserve"> и </w:t>
      </w:r>
      <w:hyperlink r:id="rId11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20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1" w:history="1">
        <w:r>
          <w:rPr>
            <w:color w:val="0000FF"/>
          </w:rPr>
          <w:t>1.1</w:t>
        </w:r>
      </w:hyperlink>
      <w:r>
        <w:t xml:space="preserve"> и </w:t>
      </w:r>
      <w:hyperlink r:id="rId12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предъявляются документы, удостоверяющие личность представителя и подтверждающие его полномочия.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7. Гражданин может подать заявление непосредственно в территориальный орган Пенсионного фонда Российской Федерации, через многофункциональный центр или иным способом (в том числе направить заявление в форме электронного документа, порядок оформления которого определен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(Собрание законодательства Российской Федерации, 2011, N 29, ст. 4479) и который направляется с использованием информационно-телекоммуникационных сетей, включая единый портал государственных и муниципальных услуг). В случае подачи иным способом установление личности и проверка подлинности подписи гражданина осуществляются: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1) нотариусом или в порядке, установленном </w:t>
      </w:r>
      <w:hyperlink r:id="rId124" w:history="1">
        <w:r>
          <w:rPr>
            <w:color w:val="0000FF"/>
          </w:rPr>
          <w:t>пунктом 2 статьи 185.1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3301, 2017, N 12, ст. 1998);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8. Гражданами, проживающими в организациях социального обслуживания, предоставляющих социальные услуги в стационарной форме, и гражданами, осужденными к лишению свободы, заявление подается через администрацию указанных организаций и учреждений или законными представителями.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9. Периодом предоставления гражданам набора социальных услуг полностью, одной из социальных услуг, предусмотренных </w:t>
      </w:r>
      <w:hyperlink r:id="rId12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6" w:history="1">
        <w:r>
          <w:rPr>
            <w:color w:val="0000FF"/>
          </w:rPr>
          <w:t>1.1</w:t>
        </w:r>
      </w:hyperlink>
      <w:r>
        <w:t xml:space="preserve"> и </w:t>
      </w:r>
      <w:hyperlink r:id="rId12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2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9" w:history="1">
        <w:r>
          <w:rPr>
            <w:color w:val="0000FF"/>
          </w:rPr>
          <w:t>1.1</w:t>
        </w:r>
      </w:hyperlink>
      <w:r>
        <w:t xml:space="preserve"> и </w:t>
      </w:r>
      <w:hyperlink r:id="rId13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является календарный год.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В случае, если гражданин в течение календарного года приобрел право на получение набора социальных услуг, периодом предоставления ему набора социальных услуг является период с даты приобретения гражданином права на получение набора социальных услуг до 31 декабря текущего года.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В случае, если гражданин в течение календарного года утратил право на получение набора </w:t>
      </w:r>
      <w:r>
        <w:lastRenderedPageBreak/>
        <w:t xml:space="preserve">социальных услуг полностью, одной из социальных услуг, предусмотренных </w:t>
      </w:r>
      <w:hyperlink r:id="rId13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2" w:history="1">
        <w:r>
          <w:rPr>
            <w:color w:val="0000FF"/>
          </w:rPr>
          <w:t>1.1</w:t>
        </w:r>
      </w:hyperlink>
      <w:r>
        <w:t xml:space="preserve"> и </w:t>
      </w:r>
      <w:hyperlink r:id="rId13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3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5" w:history="1">
        <w:r>
          <w:rPr>
            <w:color w:val="0000FF"/>
          </w:rPr>
          <w:t>1.1</w:t>
        </w:r>
      </w:hyperlink>
      <w:r>
        <w:t xml:space="preserve"> и </w:t>
      </w:r>
      <w:hyperlink r:id="rId13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периодом предоставления является период с 1 января до даты утраты гражданином права на получение набора социальных услуг полностью, одной из социальных услуг, предусмотренных </w:t>
      </w:r>
      <w:hyperlink r:id="rId137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8" w:history="1">
        <w:r>
          <w:rPr>
            <w:color w:val="0000FF"/>
          </w:rPr>
          <w:t>1.1</w:t>
        </w:r>
      </w:hyperlink>
      <w:r>
        <w:t xml:space="preserve"> и </w:t>
      </w:r>
      <w:hyperlink r:id="rId13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40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1" w:history="1">
        <w:r>
          <w:rPr>
            <w:color w:val="0000FF"/>
          </w:rPr>
          <w:t>1.1</w:t>
        </w:r>
      </w:hyperlink>
      <w:r>
        <w:t xml:space="preserve"> и </w:t>
      </w:r>
      <w:hyperlink r:id="rId14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10. Граждане вправе отозвать поданное в текущем году заявление об отказе от получения набора социальных услуг полностью, одной из социальных услуг, предусмотренных </w:t>
      </w:r>
      <w:hyperlink r:id="rId14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4" w:history="1">
        <w:r>
          <w:rPr>
            <w:color w:val="0000FF"/>
          </w:rPr>
          <w:t>1.1</w:t>
        </w:r>
      </w:hyperlink>
      <w:r>
        <w:t xml:space="preserve"> и </w:t>
      </w:r>
      <w:hyperlink r:id="rId14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4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7" w:history="1">
        <w:r>
          <w:rPr>
            <w:color w:val="0000FF"/>
          </w:rPr>
          <w:t>1.1</w:t>
        </w:r>
      </w:hyperlink>
      <w:r>
        <w:t xml:space="preserve"> и </w:t>
      </w:r>
      <w:hyperlink r:id="rId14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заявление о возобновлении предоставления набора социальных услуг полностью, одной из социальных услуг, предусмотренных </w:t>
      </w:r>
      <w:hyperlink r:id="rId14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0" w:history="1">
        <w:r>
          <w:rPr>
            <w:color w:val="0000FF"/>
          </w:rPr>
          <w:t>1.1</w:t>
        </w:r>
      </w:hyperlink>
      <w:r>
        <w:t xml:space="preserve"> и </w:t>
      </w:r>
      <w:hyperlink r:id="rId15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5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3" w:history="1">
        <w:r>
          <w:rPr>
            <w:color w:val="0000FF"/>
          </w:rPr>
          <w:t>1.1</w:t>
        </w:r>
      </w:hyperlink>
      <w:r>
        <w:t xml:space="preserve"> и </w:t>
      </w:r>
      <w:hyperlink r:id="rId15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до 1 октября текущего года.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11. Факт и дата приема территориальным органом Пенсионного фонда Российской Федерации заявления от гражданина подтверждаются распиской-уведомлением о приеме и регистрации заявления, выданным территориальным органом Пенсионного фонда Российской Федерации в соответствии с настоящим Порядком. При направлении в форме электронного документа гражданину направляется уведомление о регистрации.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Title"/>
        <w:jc w:val="center"/>
        <w:outlineLvl w:val="1"/>
      </w:pPr>
      <w:r>
        <w:t>II. Предоставление гражданам социальных услуг в части</w:t>
      </w:r>
    </w:p>
    <w:p w:rsidR="00FF0D1F" w:rsidRDefault="00FF0D1F">
      <w:pPr>
        <w:pStyle w:val="ConsPlusTitle"/>
        <w:jc w:val="center"/>
      </w:pPr>
      <w:r>
        <w:t>обеспечения необходимыми лекарственными препаратами,</w:t>
      </w:r>
    </w:p>
    <w:p w:rsidR="00FF0D1F" w:rsidRDefault="00FF0D1F">
      <w:pPr>
        <w:pStyle w:val="ConsPlusTitle"/>
        <w:jc w:val="center"/>
      </w:pPr>
      <w:r>
        <w:t>медицинскими изделиями, а также специализированными</w:t>
      </w:r>
    </w:p>
    <w:p w:rsidR="00FF0D1F" w:rsidRDefault="00FF0D1F">
      <w:pPr>
        <w:pStyle w:val="ConsPlusTitle"/>
        <w:jc w:val="center"/>
      </w:pPr>
      <w:r>
        <w:t>продуктами лечебного питания для детей-инвалидов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ind w:firstLine="540"/>
        <w:jc w:val="both"/>
      </w:pPr>
      <w:r>
        <w:t>12. За предоставлением рецептов на необходимые лекарственные препараты, медицинские изделия и специализированные продукты лечебного питания для детей-инвалидов граждане обращаются по месту жительства или прикрепления в медицинские организации, оказывающие первичную медико-санитарную помощь.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В регистратуре медицинской организации, оказывающей первичную медико-санитарную помощь, по месту жительства или прикрепления на гражданина заводится медицинская карта пациента, получающего медицинскую помощь в амбулаторных условиях, </w:t>
      </w:r>
      <w:hyperlink r:id="rId155" w:history="1">
        <w:r>
          <w:rPr>
            <w:color w:val="0000FF"/>
          </w:rPr>
          <w:t>форма</w:t>
        </w:r>
      </w:hyperlink>
      <w:r>
        <w:t xml:space="preserve"> которой утверждена приказом Министерства здравоохранения Российской Федерации от 15 декабря 2014 г. N </w:t>
      </w:r>
      <w:proofErr w:type="spellStart"/>
      <w:r>
        <w:t>834н</w:t>
      </w:r>
      <w:proofErr w:type="spellEnd"/>
      <w:r>
        <w:t xml:space="preserve">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</w:t>
      </w:r>
      <w:proofErr w:type="spellStart"/>
      <w:r>
        <w:t>2н</w:t>
      </w:r>
      <w:proofErr w:type="spellEnd"/>
      <w:r>
        <w:t xml:space="preserve"> (зарегистрирован Министерством юстиции Российской Федерации 4 апреля 2018 г., регистрационный N 50614), от 2 ноября 2020 г. N </w:t>
      </w:r>
      <w:proofErr w:type="spellStart"/>
      <w:r>
        <w:t>1186н</w:t>
      </w:r>
      <w:proofErr w:type="spellEnd"/>
      <w:r>
        <w:t xml:space="preserve"> (зарегистрирован Министерством юстиции Российской Федерации 27 ноября 2020 г., регистрационный N 61121) (далее - приказ Министерства здравоохранения Российской Федерации от 15 декабря 2014 г. N </w:t>
      </w:r>
      <w:proofErr w:type="spellStart"/>
      <w:r>
        <w:t>834н</w:t>
      </w:r>
      <w:proofErr w:type="spellEnd"/>
      <w:r>
        <w:t>), с маркировкой литерой "Л" и указанием страхового номера индивидуального лицевого счета (далее - СНИЛС) или история развития ребенка с маркировкой литерой "Л" и указанием СНИЛС.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13. При обращении в медицинскую организацию гражданин предъявляет документ, удостоверяющий личность, документ, подтверждающий право на получение набора социальных услуг, а также справку, подтверждающую право на получение набора социальных услуг, </w:t>
      </w:r>
      <w:hyperlink r:id="rId156" w:history="1">
        <w:r>
          <w:rPr>
            <w:color w:val="0000FF"/>
          </w:rPr>
          <w:t>форма</w:t>
        </w:r>
      </w:hyperlink>
      <w:r>
        <w:t xml:space="preserve"> </w:t>
      </w:r>
      <w:r>
        <w:lastRenderedPageBreak/>
        <w:t xml:space="preserve">которой утверждена постановлением Правления Пенсионного фонда Российской Федерации от 19 августа 2019 г. N </w:t>
      </w:r>
      <w:proofErr w:type="spellStart"/>
      <w:r>
        <w:t>414п</w:t>
      </w:r>
      <w:proofErr w:type="spellEnd"/>
      <w:r>
        <w:t xml:space="preserve"> "Об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Федерации" (зарегистрировано в Министерстве юстиции Российской Федерации 19 декабря 2019 г., регистрационный N 56895) (далее - справка).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Справка выдается территориальным органом Пенсионного фонда Российской Федерации по месту нахождения выплатного дела получателя ежемесячной денежной выплаты или иным территориальным органом Пенсионного фонда Российской Федерации по выбору гражданина.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Сведения о категории льготы гражданина, сроке, в течение которого гражданину предоставлено право на получение государственной социальной помощи в виде набора социальных услуг, вносятся в медицинскую карту пациента, получающего медицинскую помощь в амбулаторных условиях, или историю развития ребенка, которые маркируются литерой "Л" с указанием страхового номера индивидуального лицевого счета (СНИЛС).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14. При обращении гражданина в медицинскую организацию лечащий врач (фельдшер, акушерка в случае возложения на них полномочий лечащего врача) (далее - медицинский работник) по результатам осмотра пациента назначает лекарственные препараты, медицинские изделия и специализированные продукты лечебного питания для детей-инвалидов, оформляет рецепт на бумажном носителе за своей подписью и (или) с согласия пациента или его законного представителя рецепт в форме электронного документа с использованием усиленной квалифицированной электронной подписи медицинского работника в соответствии с порядком назначения лекарственных препаратов, медицинских изделий, формами рецептурных бланков на лекарственные препараты, медицинские изделия, порядком оформления этих бланков, их учета и хранения, утверждаемых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157" w:history="1">
        <w:r>
          <w:rPr>
            <w:color w:val="0000FF"/>
          </w:rPr>
          <w:t>пунктом 16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15. Консультация пациентов и (или) их законных представителей с применением телемедицинских технологий осуществляется в соответствии с </w:t>
      </w:r>
      <w:hyperlink r:id="rId158" w:history="1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технологий, утвержденным приказом Министерства здравоохранения Российской Федерации от 30 ноября 2017 г. N </w:t>
      </w:r>
      <w:proofErr w:type="spellStart"/>
      <w:r>
        <w:t>965н</w:t>
      </w:r>
      <w:proofErr w:type="spellEnd"/>
      <w:r>
        <w:t xml:space="preserve"> (зарегистрирован Министерством юстиции Российской Федерации 9 января 2018 г., регистрационный N 49577), согласно которому медицинским работником может осуществляться коррекция ранее назначенного пациенту лечения, в том числе оформляться рецепт в форме электронного документа, при условии установления лечащим врачом диагноза и назначения лечения по данному обращению на очном приеме (осмотре, консультации).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16. Отпуск лекарственных препаратов гражданам осуществляется в соответствии с: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правилами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деятельность, а также правилами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утверждаемыми уполномоченным федеральным органом исполнительной власти в соответствии с </w:t>
      </w:r>
      <w:hyperlink r:id="rId159" w:history="1">
        <w:r>
          <w:rPr>
            <w:color w:val="0000FF"/>
          </w:rPr>
          <w:t>частью 2 статьи 55</w:t>
        </w:r>
      </w:hyperlink>
      <w:r>
        <w:t xml:space="preserve"> Федерального закона N 61-ФЗ (Собрание законодательства Российской Федерации, 2010, N 16, ст. 1815; 2013, N 48, ст. 6165);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lastRenderedPageBreak/>
        <w:t xml:space="preserve">порядком отпуска наркотических средств и психотропных веществ физическим лицам, устанавливаемым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 в сфере внутренних дел, в соответствии с </w:t>
      </w:r>
      <w:hyperlink r:id="rId160" w:history="1">
        <w:r>
          <w:rPr>
            <w:color w:val="0000FF"/>
          </w:rPr>
          <w:t>пунктом 3 статьи 25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2016, N 27, ст. 4238).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17. В целях повышения доступности обеспечения лекарственными препаратами, медицинскими изделиями органы исполнительной власти субъектов Российской Федерации вправе определять условия доставки лекарственных препаратов, медицинских изделий в пределах полномочий, установленных </w:t>
      </w:r>
      <w:hyperlink r:id="rId161" w:history="1">
        <w:r>
          <w:rPr>
            <w:color w:val="0000FF"/>
          </w:rPr>
          <w:t>статьей 4.1</w:t>
        </w:r>
      </w:hyperlink>
      <w:r>
        <w:t xml:space="preserve"> Федерального закона от 17 июля 1999 г. N 178-ФЗ.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18. Гражданам, проживающим в стационарных организациях социального обслуживания, не имеющим возможности самостоятельно обратиться в аптечные организации, а также осужденным к лишению свободы, назначенные медицинским работником лекарственные препараты, медицинские изделия и специализированные продукты лечебного питания для детей-инвалидов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19. В случае временного отсутствия в аптечной организации указанного в рецепте лекарственного препарата, медицинского изделия или специализированного продукта лечебного питания для детей-инвалидов рецепт принимается на отсроченное обслуживание с даты обращения пациента в аптечную организацию в сроки, установленные правилами отпуска лекарственных препаратов для медицинского применения.</w:t>
      </w:r>
    </w:p>
    <w:p w:rsidR="00FF0D1F" w:rsidRDefault="00FF0D1F">
      <w:pPr>
        <w:pStyle w:val="ConsPlusNormal"/>
        <w:spacing w:before="220"/>
        <w:ind w:firstLine="540"/>
        <w:jc w:val="both"/>
      </w:pPr>
      <w:bookmarkStart w:id="2" w:name="P142"/>
      <w:bookmarkEnd w:id="2"/>
      <w:r>
        <w:t>20. В случае выезда гражданина за пределы субъекта Российской Федерации, в котором он проживает, на территорию другого субъекта Российской Федерации на срок, не превышающий 6 месяцев, такому пациенту органом государственной власти субъекта Российской Федерации в сфере охраны здоровья организуется назначение лекарственных препаратов, медицинских изделий или специализированных продуктов лечебного питания для детей-инвалидов на срок их применения либо органом государственной власти субъекта Российской Федерации в сфере охраны здоровья организуется обеспечение такого пациента лекарственными препаратами, медицинскими изделиями или специализированными продуктами лечебного питания для детей-инвалидов на соответствующий срок.</w:t>
      </w:r>
    </w:p>
    <w:p w:rsidR="00FF0D1F" w:rsidRDefault="00FF0D1F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В случае выезда гражданина за пределы территории субъекта Российской Федерации, в котором он проживает, на территорию другого субъекта Российской Федерации на срок, превышающий 6 месяцев, или в случае изменения места жительства, такому пациенту назначаются лекарственные препараты, медицинские изделия или специализированные продукты лечебного питания для детей-инвалидов на срок применения не более 1 месяца либо органом государственной власти субъекта Российской Федерации в сфере охраны здоровья организуется обеспечение такого пациента лекарственными препаратами, медицинскими изделиями или специализированными продуктами лечебного питания для детей-инвалидов на срок применения не более 1 месяца.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43" w:history="1">
        <w:r>
          <w:rPr>
            <w:color w:val="0000FF"/>
          </w:rPr>
          <w:t>абзаце втором</w:t>
        </w:r>
      </w:hyperlink>
      <w:r>
        <w:t xml:space="preserve"> настоящего пункта, после прохождения процедуры идентификации в Федеральном регистре лиц, имеющих право на получение государственной социальной помощи (далее - Федеральный регистр), сведения о гражданах подлежат включению в региональный сегмент Федерального регистра по месту его пребывания и передаются в уполномоченные органы государственной власти субъекта Российской Федерации в сфере охраны здоровья в рамках действующего межведомственного соглашения.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Сведения о количестве назначенных и отпущенных пациенту или его законному </w:t>
      </w:r>
      <w:r>
        <w:lastRenderedPageBreak/>
        <w:t xml:space="preserve">представителю в соответствии с </w:t>
      </w:r>
      <w:hyperlink w:anchor="P142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143" w:history="1">
        <w:r>
          <w:rPr>
            <w:color w:val="0000FF"/>
          </w:rPr>
          <w:t>вторым</w:t>
        </w:r>
      </w:hyperlink>
      <w:r>
        <w:t xml:space="preserve"> настоящего пункта лекарственных препаратах, медицинских изделиях или специализированных продуктах лечебного питания для детей-инвалидов вносятся в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Федерации.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Title"/>
        <w:jc w:val="center"/>
        <w:outlineLvl w:val="1"/>
      </w:pPr>
      <w:r>
        <w:t>III. Предоставление гражданам социальных услуг в части</w:t>
      </w:r>
    </w:p>
    <w:p w:rsidR="00FF0D1F" w:rsidRDefault="00FF0D1F">
      <w:pPr>
        <w:pStyle w:val="ConsPlusTitle"/>
        <w:jc w:val="center"/>
      </w:pPr>
      <w:r>
        <w:t>обеспечения санаторно-курортным лечением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ind w:firstLine="540"/>
        <w:jc w:val="both"/>
      </w:pPr>
      <w:r>
        <w:t xml:space="preserve">21. Обеспечение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Федерации, определенные в соответствии в соответствии с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 и услуг для обеспечения государственных и муниципальных нужд" (Собрание законодательства Российской Федерации, 2013, N 14, ст. 1652; официальный интернет-портал правовой информации http://pravo.gov.ru, 2021, 24 февраля, N 0001202102240012) (далее - санаторно-курортные организации).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22. Санаторно-курортное лечение может предоставляться также и в виде предоставления медицинской помощи (без питания и проживания) на основании заявления гражданина.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23. 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 обратно в случае их передачи на основании соглашений, заключенных между Министерством труда и социальной защиты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24. Отбор и направление на санаторно-курортное лечение граждан осуществляются с учетом медицинских показаний и медицинских противопоказаний в порядке, установленном </w:t>
      </w:r>
      <w:hyperlink r:id="rId16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6189), с изменениями, внесенными приказами Министерства здравоохранения и социального развития Российской Федерации от 9 января 2007 г. N 3 (зарегистрирован Министерством юстиции Российской Федерации 8 февраля 2007 г., регистрационный N 8908), от 24 декабря 2007 г. N 794 (зарегистрирован Министерством юстиции Российской Федерации 17 января 2008 г., регистрационный N 10904), от 24 декабря 2008 г. N </w:t>
      </w:r>
      <w:proofErr w:type="spellStart"/>
      <w:r>
        <w:t>763н</w:t>
      </w:r>
      <w:proofErr w:type="spellEnd"/>
      <w:r>
        <w:t xml:space="preserve"> (зарегистрирован Министерством юстиции Российской Федерации 20 января 2009 г., регистрационный N 13129), от 23 июля 2010 г. N </w:t>
      </w:r>
      <w:proofErr w:type="spellStart"/>
      <w:r>
        <w:t>545н</w:t>
      </w:r>
      <w:proofErr w:type="spellEnd"/>
      <w:r>
        <w:t xml:space="preserve"> (зарегистрирован Министерством юстиции Российской Федерации 20 августа 2010 г., регистрационный N 18209) и приказом Министерства здравоохранения Российской Федерации от 15 декабря 2014 г. N </w:t>
      </w:r>
      <w:proofErr w:type="spellStart"/>
      <w:r>
        <w:t>834н</w:t>
      </w:r>
      <w:proofErr w:type="spellEnd"/>
      <w:r>
        <w:t xml:space="preserve"> (зарегистрирован Министерством юстиции Российской Федерации 20 февраля 2015 г., регистрационный N 36160).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25. В соответствии со </w:t>
      </w:r>
      <w:hyperlink r:id="rId164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г. N 178-ФЗ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lastRenderedPageBreak/>
        <w:t>26. Санаторно-курортная путевка на бумажном носителе является документом строгой отчетности.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27. Граждане при наличии медицинских показаний и отсутствии медицинских противопоказаний для санаторно-курортного лечения получают в медицинской организации по месту жительства справку для получения санаторно-курортной путевки по </w:t>
      </w:r>
      <w:hyperlink r:id="rId165" w:history="1">
        <w:r>
          <w:rPr>
            <w:color w:val="0000FF"/>
          </w:rPr>
          <w:t>форме N 070/у</w:t>
        </w:r>
      </w:hyperlink>
      <w:r>
        <w:t xml:space="preserve">, утвержденной приказом Министерства здравоохранения Российской Федерации от 15 декабря 2014 г. N </w:t>
      </w:r>
      <w:proofErr w:type="spellStart"/>
      <w:r>
        <w:t>834н</w:t>
      </w:r>
      <w:proofErr w:type="spellEnd"/>
      <w:r>
        <w:t>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28. При наличии справки для получения санаторно-курортной путевки граждане обращаются с заявлением о предоставлении санаторно-курортной путевки в территориальный орган Фонда социального страхования Российской Федерации (далее - территориальные органы Фонда) по месту получения ежемесячной денежной выплаты либо в уполномоченный орган.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Заявление о предоставлении санаторно-курортной путевки подается лично, по почте, через многофункциональный центр предоставления государственных и муниципальных услуг (при наличии государственной услуги в соглашениях о взаимодействии, заключенных между многофункциональными центрами и территориальными органами Фонда либо уполномоченными органами, предоставляющими государственные услуги) (далее - многофункциональный центр, соглашения о взаимодействии),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Заявление о предоставлении санаторно-курортной путевки недееспособного гражданина может быть подано законным или уполномоченным представителем.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Очередное заявление о предоставлении путевки подается гражданином после обеспечения его путевкой на санаторно-курортное лечение по ранее поданному заявлению.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В случае, если граждане, проживающие в организациях социального обслуживания, предоставляющих социальные услуги в стационарной форме, не смогут самостоятельно обратиться с заявлением о предоставлении санаторно-курортной путевки в территориальный орган Фонда либо в уполномоченный орган, администрация названного учреждения оказывает им содействие в получении санаторно-курортной путевки.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Территориальный орган Фонда</w:t>
      </w:r>
      <w:proofErr w:type="gramEnd"/>
      <w:r>
        <w:t xml:space="preserve"> либо уполномоченный орган не позднее 10 дней со дня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Территориальный орган Фонда</w:t>
      </w:r>
      <w:proofErr w:type="gramEnd"/>
      <w:r>
        <w:t xml:space="preserve"> либо уполномоченный орган заблаговременно, но не позднее чем за 18 календарных дней (для детей-инвалидов, инвалидов с заболеваниями и последствиями травм спинного и головного мозга - за 21 календарный день) до даты заезда в санаторно-курортную организацию, выдает гражданину санаторно-курортную путевку в соответствии с его заявлением и справкой для их получения.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Санаторно-курортная путевка предоставляется при наличии действующей медицинской справки и в соответствии с датой подачи гражданином заявления о предоставлении санаторно-курортной путевки.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Санаторно-курортная путевка выдается на бумажном носителе в заполненном виде с печатью </w:t>
      </w:r>
      <w:r>
        <w:lastRenderedPageBreak/>
        <w:t>территориального органа Фонда или уполномоченного органа с отметкой: "Оплачена за счет средств федерального бюджета и продаже не подлежит".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31. Граждане после получения санаторно-курортной путевки, но не ранее чем за 2 календарных месяца до начала срока ее действия, обязаны получить санаторно-курортную </w:t>
      </w:r>
      <w:hyperlink r:id="rId166" w:history="1">
        <w:r>
          <w:rPr>
            <w:color w:val="0000FF"/>
          </w:rPr>
          <w:t>карту</w:t>
        </w:r>
      </w:hyperlink>
      <w:r>
        <w:t xml:space="preserve"> либо санаторно-курортную </w:t>
      </w:r>
      <w:hyperlink r:id="rId167" w:history="1">
        <w:r>
          <w:rPr>
            <w:color w:val="0000FF"/>
          </w:rPr>
          <w:t>карту</w:t>
        </w:r>
      </w:hyperlink>
      <w:r>
        <w:t xml:space="preserve"> для детей, формы которых утверждены приказом Министерства здравоохранения Российской Федерации от 15 декабря 2014 г. N </w:t>
      </w:r>
      <w:proofErr w:type="spellStart"/>
      <w:r>
        <w:t>834н</w:t>
      </w:r>
      <w:proofErr w:type="spellEnd"/>
      <w:r>
        <w:t xml:space="preserve"> в медицинской организации, выдавшей справку для получения санаторно-курортной путевки.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32. По прибытии в санаторно-курортную организацию граждане предъявляют санаторно-курортную путевку и санаторно-курортную карту.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33. Документами, подтверждающими получение санаторно-курортного лечения, являются отрывной талон санаторно-курортной путевки, который санаторно-курортные организации обязаны представить в срок не позднее 30 календарных дней после окончания санаторно-курортного лечения в территориальный орган Фонда либо в уполномоченный орган, выдавший путевку, и (или) реестр граждан, получивших санаторно-курортное лечение, подписанный руководителем санаторно-курортной организации, а также обратный талон санаторно-курортной карты, который гражданин в те же сроки представляет в медицинскую организацию, выдавшую санаторно-курортную карту.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34. Граждане в случае отказа от санаторно-курортной путевки обязаны возвратить ее в территориальный орган Фонда либо в уполномоченный орган, выдавший санаторно-курортную путевку, не позднее 7 календарных дней до начала срока ее действия.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Title"/>
        <w:jc w:val="center"/>
        <w:outlineLvl w:val="1"/>
      </w:pPr>
      <w:r>
        <w:t>IV. Организация перевозки граждан к месту лечения и обратно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ind w:firstLine="540"/>
        <w:jc w:val="both"/>
      </w:pPr>
      <w:r>
        <w:t>35. Организация перевозки граждан к месту лечения и обратно осуществляется железнодорожным, авиационным, водным (речным) и автомобильным транспортом.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36. Для следования к месту лечения граждане вправе воспользоваться:</w:t>
      </w:r>
    </w:p>
    <w:p w:rsidR="00FF0D1F" w:rsidRDefault="00FF0D1F">
      <w:pPr>
        <w:pStyle w:val="ConsPlusNormal"/>
        <w:spacing w:before="220"/>
        <w:ind w:firstLine="540"/>
        <w:jc w:val="both"/>
      </w:pPr>
      <w:bookmarkStart w:id="4" w:name="P176"/>
      <w:bookmarkEnd w:id="4"/>
      <w: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авиационным транспортом (экономический класс) при отсутствии железнодорожного сообщения либо при меньшей стоимости авиаперелета по сравнению со стоимостью проезда железнодорожным транспортом на условиях, установленных </w:t>
      </w:r>
      <w:hyperlink w:anchor="P176" w:history="1">
        <w:r>
          <w:rPr>
            <w:color w:val="0000FF"/>
          </w:rPr>
          <w:t>абзацем вторым</w:t>
        </w:r>
      </w:hyperlink>
      <w:r>
        <w:t xml:space="preserve"> настоящего пункта, либо при наличии у инвалида, в том числе ребенка-инвалида, заболевания или травмы спинного мозга;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водным транспортом (третьей категории);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автомобильным транспортом (общего пользования).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37. Одновременно с получением в территориальных органах Фонда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lastRenderedPageBreak/>
        <w:t xml:space="preserve">38. 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организации, подведомственные федеральным органам исполнительной власти, а также к месту лечения при наличии медицинских показаний осуществляется на основании заявления, а также </w:t>
      </w:r>
      <w:hyperlink r:id="rId168" w:history="1">
        <w:r>
          <w:rPr>
            <w:color w:val="0000FF"/>
          </w:rPr>
          <w:t>направления</w:t>
        </w:r>
      </w:hyperlink>
      <w:r>
        <w:t xml:space="preserve"> и </w:t>
      </w:r>
      <w:hyperlink r:id="rId169" w:history="1">
        <w:r>
          <w:rPr>
            <w:color w:val="0000FF"/>
          </w:rPr>
          <w:t>талона N 2</w:t>
        </w:r>
      </w:hyperlink>
      <w:r>
        <w:t xml:space="preserve">, формы которых утверждены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г, регистрационный N 7115), с изменениями, внесенными приказом Министерства здравоохранения Российской Федерации от 27 августа 2015 г. N </w:t>
      </w:r>
      <w:proofErr w:type="spellStart"/>
      <w:r>
        <w:t>598н</w:t>
      </w:r>
      <w:proofErr w:type="spellEnd"/>
      <w:r>
        <w:t xml:space="preserve"> (зарегистрирован Министерством юстиции Российской Федерации 9 сентября 2015 г., регистрационный N 38847) (далее - приказ Министерства здравоохранения и социального развития Российской Федерации от 5 октября 2005 г. N 617), оформленных органом исполнительной власти субъекта Российской Федерации в сфере здравоохранения (далее - направление, талон N 2).</w:t>
      </w:r>
    </w:p>
    <w:p w:rsidR="00FF0D1F" w:rsidRDefault="00FF0D1F">
      <w:pPr>
        <w:pStyle w:val="ConsPlusNormal"/>
        <w:spacing w:before="220"/>
        <w:ind w:firstLine="540"/>
        <w:jc w:val="both"/>
      </w:pPr>
      <w:hyperlink r:id="rId170" w:history="1">
        <w:r>
          <w:rPr>
            <w:color w:val="0000FF"/>
          </w:rPr>
          <w:t>Направление</w:t>
        </w:r>
      </w:hyperlink>
      <w:r>
        <w:t xml:space="preserve"> и </w:t>
      </w:r>
      <w:hyperlink r:id="rId171" w:history="1">
        <w:r>
          <w:rPr>
            <w:color w:val="0000FF"/>
          </w:rPr>
          <w:t>талон N 2</w:t>
        </w:r>
      </w:hyperlink>
      <w:r>
        <w:t xml:space="preserve"> после их оформления направляются органом исполнительной власти субъекта Российской Федерации в сфере здравоохранения в территориальный орган Фонда либо в уполномоченный орган, а также выдаются гражданину в </w:t>
      </w:r>
      <w:hyperlink r:id="rId172" w:history="1">
        <w:r>
          <w:rPr>
            <w:color w:val="0000FF"/>
          </w:rPr>
          <w:t>порядке</w:t>
        </w:r>
      </w:hyperlink>
      <w:r>
        <w:t>, который утвержден приказом Министерства здравоохранения и социального развития Российской Федерации от 5 октября 2005 г. N 617.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После получения </w:t>
      </w:r>
      <w:hyperlink r:id="rId173" w:history="1">
        <w:r>
          <w:rPr>
            <w:color w:val="0000FF"/>
          </w:rPr>
          <w:t>направления</w:t>
        </w:r>
      </w:hyperlink>
      <w:r>
        <w:t xml:space="preserve"> и </w:t>
      </w:r>
      <w:hyperlink r:id="rId174" w:history="1">
        <w:r>
          <w:rPr>
            <w:color w:val="0000FF"/>
          </w:rPr>
          <w:t>талона N 2</w:t>
        </w:r>
      </w:hyperlink>
      <w:r>
        <w:t>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либо уполномоченные органы для обеспечения специальными талонами или именными направлениями на право получения бесплатных проездных документов.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Заявление о предоставлении специальных талонов и (или) именных направлений подается в территориальный орган Фонда либо уполномоченный орган лично, по почте, через многофункциональный центр (при наличии государственной услуги в соглашениях о взаимодействии)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Заявление о предоставлении специальных талонов и (или) именных направлений может быть подано законным или уполномоченным представителем гражданина.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39. Специальный талон на право бесплатного проезда железнодорожным транспортом дальнего следования может быть оформлен в форме документа на бумажном носителе или в форме электронного документа.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Специальный талон включает данные, необходимые для оформления проездного документа (билета) на поезд дальнего следования.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Специальный талон на бумажном носителе состоит из двух частей - талона и корешка талона и подлежит строгому учету.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 xml:space="preserve">40. Заполненные специальные талоны на бумажном носителе, именные направления на бумажном носителе выдаются гражданину в двух экземплярах (на оформление проезда в прямом </w:t>
      </w:r>
      <w:r>
        <w:lastRenderedPageBreak/>
        <w:t>и обратном направлении) при наличии санаторно-курортной путевки. Заполненные корешки талонов остаются в делах территориального органа Фонда или уполномоченного органа.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При оформлении специальных талонов в форме электронного документа гражданину выдается памятка о порядке оформления проездного документа (билета) на проезд в поездах дальнего следования.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Title"/>
        <w:jc w:val="center"/>
        <w:outlineLvl w:val="1"/>
      </w:pPr>
      <w:r>
        <w:t>V. Организация перевозки граждан железнодорожным</w:t>
      </w:r>
    </w:p>
    <w:p w:rsidR="00FF0D1F" w:rsidRDefault="00FF0D1F">
      <w:pPr>
        <w:pStyle w:val="ConsPlusTitle"/>
        <w:jc w:val="center"/>
      </w:pPr>
      <w:r>
        <w:t>транспортом пригородного сообщения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ind w:firstLine="540"/>
        <w:jc w:val="both"/>
      </w:pPr>
      <w:r>
        <w:t>41.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42. Бесплатный проезд осуществляется на основании проездных документов (билетов).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43.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Указанные билеты недействительны без документов, удостоверяющих право на бесплатный проезд, и справки, выданной Пенсионным фондом Российской Федерации или сведений, представляемых в электронном виде операторами информационных систем, содержащих сведения о гражданах, которым предоставляется указанная социальная услуга, сроке ее действия, а также сведений о документе, подтверждающем указанное право (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августа 2020 г. N 1294 "О внесении изменений в Правила оказания услуг по перевозкам на железнодорожном транспорте пассажиров, а также грузов, багажа и </w:t>
      </w:r>
      <w:proofErr w:type="spellStart"/>
      <w:r>
        <w:t>грузобагажа</w:t>
      </w:r>
      <w:proofErr w:type="spellEnd"/>
      <w:r>
        <w:t xml:space="preserve"> для личных, семейных, домашних и иных нужд, не связанных с осуществлением предпринимательской деятельности" (Собрание законодательства Российской Федерации, 2020, N 36, ст. 5614).</w:t>
      </w:r>
    </w:p>
    <w:p w:rsidR="00FF0D1F" w:rsidRDefault="00FF0D1F">
      <w:pPr>
        <w:pStyle w:val="ConsPlusNormal"/>
        <w:spacing w:before="220"/>
        <w:ind w:firstLine="540"/>
        <w:jc w:val="both"/>
      </w:pPr>
      <w:r>
        <w:t>44.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jc w:val="both"/>
      </w:pPr>
    </w:p>
    <w:p w:rsidR="00FF0D1F" w:rsidRDefault="00FF0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538" w:rsidRDefault="00BF6538"/>
    <w:sectPr w:rsidR="00BF6538" w:rsidSect="0010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F"/>
    <w:rsid w:val="00BF6538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DA6F-303F-404F-B4E6-4C5A5468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08EF31EA4993FD1BE5176427A31F709E8BCE12975255980767C88D937CC506B58BB8C2B7444864AA3A1489EC6556FBDE8083CCUDO2I" TargetMode="External"/><Relationship Id="rId117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21" Type="http://schemas.openxmlformats.org/officeDocument/2006/relationships/hyperlink" Target="consultantplus://offline/ref=8108EF31EA4993FD1BE5176427A31F709E8BCE12975255980767C88D937CC506B58BB8C5B5444864AA3A1489EC6556FBDE8083CCUDO2I" TargetMode="External"/><Relationship Id="rId42" Type="http://schemas.openxmlformats.org/officeDocument/2006/relationships/hyperlink" Target="consultantplus://offline/ref=8108EF31EA4993FD1BE5176427A31F709E8BCE12975255980767C88D937CC506B58BB8C3B2444864AA3A1489EC6556FBDE8083CCUDO2I" TargetMode="External"/><Relationship Id="rId47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63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68" Type="http://schemas.openxmlformats.org/officeDocument/2006/relationships/hyperlink" Target="consultantplus://offline/ref=8108EF31EA4993FD1BE5176427A31F709E8BCE12975255980767C88D937CC506B58BB8C3B2444864AA3A1489EC6556FBDE8083CCUDO2I" TargetMode="External"/><Relationship Id="rId84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89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12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33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38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54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59" Type="http://schemas.openxmlformats.org/officeDocument/2006/relationships/hyperlink" Target="consultantplus://offline/ref=8108EF31EA4993FD1BE5176427A31F709E8BCE13955B55980767C88D937CC506B58BB8C1B64F1B3CED644DD8A12E5AFAC99C82CFCD2E1901U2O6I" TargetMode="External"/><Relationship Id="rId175" Type="http://schemas.openxmlformats.org/officeDocument/2006/relationships/hyperlink" Target="consultantplus://offline/ref=8108EF31EA4993FD1BE5176427A31F709E85C813975455980767C88D937CC506A78BE0CDB6460234EF711B89E7U7OAI" TargetMode="External"/><Relationship Id="rId170" Type="http://schemas.openxmlformats.org/officeDocument/2006/relationships/hyperlink" Target="consultantplus://offline/ref=8108EF31EA4993FD1BE5176427A31F709C8BCC1A905B55980767C88D937CC506B58BB8C1B64F1C37EA644DD8A12E5AFAC99C82CFCD2E1901U2O6I" TargetMode="External"/><Relationship Id="rId16" Type="http://schemas.openxmlformats.org/officeDocument/2006/relationships/hyperlink" Target="consultantplus://offline/ref=8108EF31EA4993FD1BE5176427A31F709C82CE1A945755980767C88D937CC506A78BE0CDB6460234EF711B89E7U7OAI" TargetMode="External"/><Relationship Id="rId107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1" Type="http://schemas.openxmlformats.org/officeDocument/2006/relationships/hyperlink" Target="consultantplus://offline/ref=8108EF31EA4993FD1BE5176427A31F709A85CA119C5908920F3EC48F94739A03B29AB8C0BF511D34F06D198BUEO4I" TargetMode="External"/><Relationship Id="rId32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37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53" Type="http://schemas.openxmlformats.org/officeDocument/2006/relationships/hyperlink" Target="consultantplus://offline/ref=8108EF31EA4993FD1BE5176427A31F709E8BCE12975255980767C88D937CC506B58BB8C3B2444864AA3A1489EC6556FBDE8083CCUDO2I" TargetMode="External"/><Relationship Id="rId58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74" Type="http://schemas.openxmlformats.org/officeDocument/2006/relationships/hyperlink" Target="consultantplus://offline/ref=8108EF31EA4993FD1BE5176427A31F709E8BCE12975255980767C88D937CC506B58BB8C3B2444864AA3A1489EC6556FBDE8083CCUDO2I" TargetMode="External"/><Relationship Id="rId79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02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23" Type="http://schemas.openxmlformats.org/officeDocument/2006/relationships/hyperlink" Target="consultantplus://offline/ref=8108EF31EA4993FD1BE5176427A31F709C82CF17935A55980767C88D937CC506A78BE0CDB6460234EF711B89E7U7OAI" TargetMode="External"/><Relationship Id="rId128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44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49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5" Type="http://schemas.openxmlformats.org/officeDocument/2006/relationships/hyperlink" Target="consultantplus://offline/ref=8108EF31EA4993FD1BE5176427A31F709C81C114925B55980767C88D937CC506A78BE0CDB6460234EF711B89E7U7OAI" TargetMode="External"/><Relationship Id="rId90" Type="http://schemas.openxmlformats.org/officeDocument/2006/relationships/hyperlink" Target="consultantplus://offline/ref=8108EF31EA4993FD1BE5176427A31F709E8BCE12975255980767C88D937CC506B58BB8C1BF444864AA3A1489EC6556FBDE8083CCUDO2I" TargetMode="External"/><Relationship Id="rId95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60" Type="http://schemas.openxmlformats.org/officeDocument/2006/relationships/hyperlink" Target="consultantplus://offline/ref=8108EF31EA4993FD1BE5176427A31F709E84C910965255980767C88D937CC506B58BB8C1B64F1835E8644DD8A12E5AFAC99C82CFCD2E1901U2O6I" TargetMode="External"/><Relationship Id="rId165" Type="http://schemas.openxmlformats.org/officeDocument/2006/relationships/hyperlink" Target="consultantplus://offline/ref=8108EF31EA4993FD1BE5176427A31F709E85C017965455980767C88D937CC506B58BB8C1B64F1B34EC644DD8A12E5AFAC99C82CFCD2E1901U2O6I" TargetMode="External"/><Relationship Id="rId22" Type="http://schemas.openxmlformats.org/officeDocument/2006/relationships/hyperlink" Target="consultantplus://offline/ref=8108EF31EA4993FD1BE5176427A31F709E8BCE13955B55980767C88D937CC506B58BB8C9B3461761BF2B4C84E57249FBC19C81CED1U2ODI" TargetMode="External"/><Relationship Id="rId27" Type="http://schemas.openxmlformats.org/officeDocument/2006/relationships/hyperlink" Target="consultantplus://offline/ref=8108EF31EA4993FD1BE5176427A31F709E8BCE12975255980767C88D937CC506B58BB8C5B5444864AA3A1489EC6556FBDE8083CCUDO2I" TargetMode="External"/><Relationship Id="rId43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48" Type="http://schemas.openxmlformats.org/officeDocument/2006/relationships/hyperlink" Target="consultantplus://offline/ref=8108EF31EA4993FD1BE5176427A31F709E8BCE12975255980767C88D937CC506B58BB8C3B2444864AA3A1489EC6556FBDE8083CCUDO2I" TargetMode="External"/><Relationship Id="rId64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69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13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18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34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39" Type="http://schemas.openxmlformats.org/officeDocument/2006/relationships/hyperlink" Target="consultantplus://offline/ref=8108EF31EA4993FD1BE5176427A31F709E8BCE12975255980767C88D937CC506B58BB8C3B2444864AA3A1489EC6556FBDE8083CCUDO2I" TargetMode="External"/><Relationship Id="rId80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85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50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55" Type="http://schemas.openxmlformats.org/officeDocument/2006/relationships/hyperlink" Target="consultantplus://offline/ref=8108EF31EA4993FD1BE5176427A31F709E85C017965455980767C88D937CC506B58BB8C1B64F1C31EC644DD8A12E5AFAC99C82CFCD2E1901U2O6I" TargetMode="External"/><Relationship Id="rId171" Type="http://schemas.openxmlformats.org/officeDocument/2006/relationships/hyperlink" Target="consultantplus://offline/ref=8108EF31EA4993FD1BE5176427A31F709C8BCC1A905B55980767C88D937CC506B58BB8C1B64F1C30E6644DD8A12E5AFAC99C82CFCD2E1901U2O6I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8108EF31EA4993FD1BE5176427A31F709482CE169D5908920F3EC48F94739A03B29AB8C0BF511D34F06D198BUEO4I" TargetMode="External"/><Relationship Id="rId17" Type="http://schemas.openxmlformats.org/officeDocument/2006/relationships/hyperlink" Target="consultantplus://offline/ref=8108EF31EA4993FD1BE5176427A31F709C81C910925155980767C88D937CC506A78BE0CDB6460234EF711B89E7U7OAI" TargetMode="External"/><Relationship Id="rId33" Type="http://schemas.openxmlformats.org/officeDocument/2006/relationships/hyperlink" Target="consultantplus://offline/ref=8108EF31EA4993FD1BE5176427A31F709E8BCE12975255980767C88D937CC506B58BB8C3B2444864AA3A1489EC6556FBDE8083CCUDO2I" TargetMode="External"/><Relationship Id="rId38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59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03" Type="http://schemas.openxmlformats.org/officeDocument/2006/relationships/hyperlink" Target="consultantplus://offline/ref=8108EF31EA4993FD1BE5176427A31F709E8BCE12975255980767C88D937CC506B58BB8C2B6444864AA3A1489EC6556FBDE8083CCUDO2I" TargetMode="External"/><Relationship Id="rId108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24" Type="http://schemas.openxmlformats.org/officeDocument/2006/relationships/hyperlink" Target="consultantplus://offline/ref=8108EF31EA4993FD1BE5176427A31F709E8BC116965655980767C88D937CC506B58BB8C4B14A1761BF2B4C84E57249FBC19C81CED1U2ODI" TargetMode="External"/><Relationship Id="rId129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54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70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75" Type="http://schemas.openxmlformats.org/officeDocument/2006/relationships/hyperlink" Target="consultantplus://offline/ref=8108EF31EA4993FD1BE5176427A31F709E8BCE12975255980767C88D937CC506B58BB8C3B1444864AA3A1489EC6556FBDE8083CCUDO2I" TargetMode="External"/><Relationship Id="rId91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96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40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45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61" Type="http://schemas.openxmlformats.org/officeDocument/2006/relationships/hyperlink" Target="consultantplus://offline/ref=8108EF31EA4993FD1BE5176427A31F709E8BCE12975255980767C88D937CC506B58BB8C7BE444864AA3A1489EC6556FBDE8083CCUDO2I" TargetMode="External"/><Relationship Id="rId166" Type="http://schemas.openxmlformats.org/officeDocument/2006/relationships/hyperlink" Target="consultantplus://offline/ref=8108EF31EA4993FD1BE5176427A31F709E85C017965455980767C88D937CC506B58BB8C1B64E1C34E6644DD8A12E5AFAC99C82CFCD2E1901U2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8EF31EA4993FD1BE5176427A31F709886CE159D5908920F3EC48F94739A03B29AB8C0BF511D34F06D198BUEO4I" TargetMode="External"/><Relationship Id="rId23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28" Type="http://schemas.openxmlformats.org/officeDocument/2006/relationships/hyperlink" Target="consultantplus://offline/ref=8108EF31EA4993FD1BE5176427A31F709E8BCE12975255980767C88D937CC506B58BB8C3B1444864AA3A1489EC6556FBDE8083CCUDO2I" TargetMode="External"/><Relationship Id="rId49" Type="http://schemas.openxmlformats.org/officeDocument/2006/relationships/hyperlink" Target="consultantplus://offline/ref=8108EF31EA4993FD1BE5176427A31F709E8BCE12975255980767C88D937CC506B58BB8C5B5444864AA3A1489EC6556FBDE8083CCUDO2I" TargetMode="External"/><Relationship Id="rId114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19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0" Type="http://schemas.openxmlformats.org/officeDocument/2006/relationships/hyperlink" Target="consultantplus://offline/ref=8108EF31EA4993FD1BE5176427A31F709B8ACA16905908920F3EC48F94739A03B29AB8C0BF511D34F06D198BUEO4I" TargetMode="External"/><Relationship Id="rId31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44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52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60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65" Type="http://schemas.openxmlformats.org/officeDocument/2006/relationships/hyperlink" Target="consultantplus://offline/ref=8108EF31EA4993FD1BE5176427A31F709E8BCE12975255980767C88D937CC506B58BB8C3B2444864AA3A1489EC6556FBDE8083CCUDO2I" TargetMode="External"/><Relationship Id="rId73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78" Type="http://schemas.openxmlformats.org/officeDocument/2006/relationships/hyperlink" Target="consultantplus://offline/ref=8108EF31EA4993FD1BE5176427A31F709E8BCE12975255980767C88D937CC506B58BB8C3B2444864AA3A1489EC6556FBDE8083CCUDO2I" TargetMode="External"/><Relationship Id="rId81" Type="http://schemas.openxmlformats.org/officeDocument/2006/relationships/hyperlink" Target="consultantplus://offline/ref=8108EF31EA4993FD1BE5176427A31F709E8BCE12975255980767C88D937CC506B58BB8C3B2444864AA3A1489EC6556FBDE8083CCUDO2I" TargetMode="External"/><Relationship Id="rId86" Type="http://schemas.openxmlformats.org/officeDocument/2006/relationships/hyperlink" Target="consultantplus://offline/ref=8108EF31EA4993FD1BE5176427A31F709E8BCE12975255980767C88D937CC506B58BB8C3B2444864AA3A1489EC6556FBDE8083CCUDO2I" TargetMode="External"/><Relationship Id="rId94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99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01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22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30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35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43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48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51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56" Type="http://schemas.openxmlformats.org/officeDocument/2006/relationships/hyperlink" Target="consultantplus://offline/ref=8108EF31EA4993FD1BE5176427A31F709E84C915965255980767C88D937CC506B58BB8C1B64F1533EE644DD8A12E5AFAC99C82CFCD2E1901U2O6I" TargetMode="External"/><Relationship Id="rId164" Type="http://schemas.openxmlformats.org/officeDocument/2006/relationships/hyperlink" Target="consultantplus://offline/ref=8108EF31EA4993FD1BE5176427A31F709E8BCE12975255980767C88D937CC506B58BB8C1B64F1D36EF644DD8A12E5AFAC99C82CFCD2E1901U2O6I" TargetMode="External"/><Relationship Id="rId169" Type="http://schemas.openxmlformats.org/officeDocument/2006/relationships/hyperlink" Target="consultantplus://offline/ref=8108EF31EA4993FD1BE5176427A31F709C8BCC1A905B55980767C88D937CC506B58BB8C1B64F1C30E6644DD8A12E5AFAC99C82CFCD2E1901U2O6I" TargetMode="External"/><Relationship Id="rId177" Type="http://schemas.openxmlformats.org/officeDocument/2006/relationships/theme" Target="theme/theme1.xml"/><Relationship Id="rId4" Type="http://schemas.openxmlformats.org/officeDocument/2006/relationships/hyperlink" Target="consultantplus://offline/ref=8108EF31EA4993FD1BE5176427A31F709E8BCE12975255980767C88D937CC506B58BB8C1B64F1D36ED644DD8A12E5AFAC99C82CFCD2E1901U2O6I" TargetMode="External"/><Relationship Id="rId9" Type="http://schemas.openxmlformats.org/officeDocument/2006/relationships/hyperlink" Target="consultantplus://offline/ref=8108EF31EA4993FD1BE5176427A31F709B80CB1A955908920F3EC48F94739A03B29AB8C0BF511D34F06D198BUEO4I" TargetMode="External"/><Relationship Id="rId172" Type="http://schemas.openxmlformats.org/officeDocument/2006/relationships/hyperlink" Target="consultantplus://offline/ref=8108EF31EA4993FD1BE5176427A31F709C8BCC1A905B55980767C88D937CC506B58BB8C1B64F1C34EC644DD8A12E5AFAC99C82CFCD2E1901U2O6I" TargetMode="External"/><Relationship Id="rId13" Type="http://schemas.openxmlformats.org/officeDocument/2006/relationships/hyperlink" Target="consultantplus://offline/ref=8108EF31EA4993FD1BE5176427A31F709485CD169D5908920F3EC48F94739A03B29AB8C0BF511D34F06D198BUEO4I" TargetMode="External"/><Relationship Id="rId18" Type="http://schemas.openxmlformats.org/officeDocument/2006/relationships/hyperlink" Target="consultantplus://offline/ref=8108EF31EA4993FD1BE5176427A31F709C81C816965255980767C88D937CC506A78BE0CDB6460234EF711B89E7U7OAI" TargetMode="External"/><Relationship Id="rId39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09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34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50" Type="http://schemas.openxmlformats.org/officeDocument/2006/relationships/hyperlink" Target="consultantplus://offline/ref=8108EF31EA4993FD1BE5176427A31F709E8BCE12975255980767C88D937CC506B58BB8C3B4444864AA3A1489EC6556FBDE8083CCUDO2I" TargetMode="External"/><Relationship Id="rId55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76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97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04" Type="http://schemas.openxmlformats.org/officeDocument/2006/relationships/hyperlink" Target="consultantplus://offline/ref=8108EF31EA4993FD1BE5176427A31F709E8BCE12975255980767C88D937CC506B58BB8C3B4444864AA3A1489EC6556FBDE8083CCUDO2I" TargetMode="External"/><Relationship Id="rId120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25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41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46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67" Type="http://schemas.openxmlformats.org/officeDocument/2006/relationships/hyperlink" Target="consultantplus://offline/ref=8108EF31EA4993FD1BE5176427A31F709E85C017965455980767C88D937CC506B58BB8C1B64E1D35E7644DD8A12E5AFAC99C82CFCD2E1901U2O6I" TargetMode="External"/><Relationship Id="rId7" Type="http://schemas.openxmlformats.org/officeDocument/2006/relationships/hyperlink" Target="consultantplus://offline/ref=8108EF31EA4993FD1BE5176427A31F709885CD1A975908920F3EC48F94739A03B29AB8C0BF511D34F06D198BUEO4I" TargetMode="External"/><Relationship Id="rId71" Type="http://schemas.openxmlformats.org/officeDocument/2006/relationships/hyperlink" Target="consultantplus://offline/ref=8108EF31EA4993FD1BE5176427A31F709E8BCE12975255980767C88D937CC506B58BB8C3B2444864AA3A1489EC6556FBDE8083CCUDO2I" TargetMode="External"/><Relationship Id="rId92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62" Type="http://schemas.openxmlformats.org/officeDocument/2006/relationships/hyperlink" Target="consultantplus://offline/ref=8108EF31EA4993FD1BE5176427A31F709E8BC016955B55980767C88D937CC506B58BB8C1B64F1834EE644DD8A12E5AFAC99C82CFCD2E1901U2O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108EF31EA4993FD1BE5176427A31F709E86CE15915655980767C88D937CC506B58BB8C1B64F1C34ED644DD8A12E5AFAC99C82CFCD2E1901U2O6I" TargetMode="External"/><Relationship Id="rId24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40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45" Type="http://schemas.openxmlformats.org/officeDocument/2006/relationships/hyperlink" Target="consultantplus://offline/ref=8108EF31EA4993FD1BE5176427A31F709E8BCE12975255980767C88D937CC506B58BB8C3B2444864AA3A1489EC6556FBDE8083CCUDO2I" TargetMode="External"/><Relationship Id="rId66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87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10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15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31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36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57" Type="http://schemas.openxmlformats.org/officeDocument/2006/relationships/hyperlink" Target="consultantplus://offline/ref=8108EF31EA4993FD1BE5176427A31F709E8BC01B965455980767C88D937CC506B58BB8C2B44A1761BF2B4C84E57249FBC19C81CED1U2ODI" TargetMode="External"/><Relationship Id="rId61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82" Type="http://schemas.openxmlformats.org/officeDocument/2006/relationships/hyperlink" Target="consultantplus://offline/ref=8108EF31EA4993FD1BE5176427A31F709E8BCE12975255980767C88D937CC506B58BB8C2B6444864AA3A1489EC6556FBDE8083CCUDO2I" TargetMode="External"/><Relationship Id="rId152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73" Type="http://schemas.openxmlformats.org/officeDocument/2006/relationships/hyperlink" Target="consultantplus://offline/ref=8108EF31EA4993FD1BE5176427A31F709C8BCC1A905B55980767C88D937CC506B58BB8C1B64F1C37EA644DD8A12E5AFAC99C82CFCD2E1901U2O6I" TargetMode="External"/><Relationship Id="rId19" Type="http://schemas.openxmlformats.org/officeDocument/2006/relationships/hyperlink" Target="consultantplus://offline/ref=8108EF31EA4993FD1BE5176427A31F709C81C1159C5655980767C88D937CC506A78BE0CDB6460234EF711B89E7U7OAI" TargetMode="External"/><Relationship Id="rId14" Type="http://schemas.openxmlformats.org/officeDocument/2006/relationships/hyperlink" Target="consultantplus://offline/ref=8108EF31EA4993FD1BE5176427A31F709C83CB10925455980767C88D937CC506A78BE0CDB6460234EF711B89E7U7OAI" TargetMode="External"/><Relationship Id="rId30" Type="http://schemas.openxmlformats.org/officeDocument/2006/relationships/hyperlink" Target="consultantplus://offline/ref=8108EF31EA4993FD1BE5176427A31F709E8BCE12975255980767C88D937CC506B58BB8C5B5444864AA3A1489EC6556FBDE8083CCUDO2I" TargetMode="External"/><Relationship Id="rId35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56" Type="http://schemas.openxmlformats.org/officeDocument/2006/relationships/hyperlink" Target="consultantplus://offline/ref=8108EF31EA4993FD1BE5176427A31F709E8BCE12975255980767C88D937CC506B58BB8C3B2444864AA3A1489EC6556FBDE8083CCUDO2I" TargetMode="External"/><Relationship Id="rId77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00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05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26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47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68" Type="http://schemas.openxmlformats.org/officeDocument/2006/relationships/hyperlink" Target="consultantplus://offline/ref=8108EF31EA4993FD1BE5176427A31F709C8BCC1A905B55980767C88D937CC506B58BB8C1B64F1C37EA644DD8A12E5AFAC99C82CFCD2E1901U2O6I" TargetMode="External"/><Relationship Id="rId8" Type="http://schemas.openxmlformats.org/officeDocument/2006/relationships/hyperlink" Target="consultantplus://offline/ref=8108EF31EA4993FD1BE5176427A31F709B82CA12935908920F3EC48F94739A03B29AB8C0BF511D34F06D198BUEO4I" TargetMode="External"/><Relationship Id="rId51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72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93" Type="http://schemas.openxmlformats.org/officeDocument/2006/relationships/hyperlink" Target="consultantplus://offline/ref=8108EF31EA4993FD1BE5176427A31F709E8BCE12975255980767C88D937CC506B58BB8C3B2444864AA3A1489EC6556FBDE8083CCUDO2I" TargetMode="External"/><Relationship Id="rId98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21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42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63" Type="http://schemas.openxmlformats.org/officeDocument/2006/relationships/hyperlink" Target="consultantplus://offline/ref=8108EF31EA4993FD1BE5176427A31F709C84CF13975355980767C88D937CC506A78BE0CDB6460234EF711B89E7U7OA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108EF31EA4993FD1BE5176427A31F709E8BCE12975255980767C88D937CC506B58BB8C3B2444864AA3A1489EC6556FBDE8083CCUDO2I" TargetMode="External"/><Relationship Id="rId46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67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16" Type="http://schemas.openxmlformats.org/officeDocument/2006/relationships/hyperlink" Target="consultantplus://offline/ref=8108EF31EA4993FD1BE5176427A31F709E8BCE12975255980767C88D937CC506B58BB8C3B2444864AA3A1489EC6556FBDE8083CCUDO2I" TargetMode="External"/><Relationship Id="rId137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58" Type="http://schemas.openxmlformats.org/officeDocument/2006/relationships/hyperlink" Target="consultantplus://offline/ref=8108EF31EA4993FD1BE5176427A31F709F8BCE16945755980767C88D937CC506B58BB8C1B64F1C35E7644DD8A12E5AFAC99C82CFCD2E1901U2O6I" TargetMode="External"/><Relationship Id="rId20" Type="http://schemas.openxmlformats.org/officeDocument/2006/relationships/hyperlink" Target="consultantplus://offline/ref=8108EF31EA4993FD1BE5176427A31F709E8BCE12975255980767C88D937CC506B58BB8C2B7444864AA3A1489EC6556FBDE8083CCUDO2I" TargetMode="External"/><Relationship Id="rId41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62" Type="http://schemas.openxmlformats.org/officeDocument/2006/relationships/hyperlink" Target="consultantplus://offline/ref=8108EF31EA4993FD1BE5176427A31F709E8BCE12975255980767C88D937CC506B58BB8C3B2444864AA3A1489EC6556FBDE8083CCUDO2I" TargetMode="External"/><Relationship Id="rId83" Type="http://schemas.openxmlformats.org/officeDocument/2006/relationships/hyperlink" Target="consultantplus://offline/ref=8108EF31EA4993FD1BE5176427A31F709E8BCE12975255980767C88D937CC506B58BB8C3B4444864AA3A1489EC6556FBDE8083CCUDO2I" TargetMode="External"/><Relationship Id="rId88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11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32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53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74" Type="http://schemas.openxmlformats.org/officeDocument/2006/relationships/hyperlink" Target="consultantplus://offline/ref=8108EF31EA4993FD1BE5176427A31F709C8BCC1A905B55980767C88D937CC506B58BB8C1B64F1C30E6644DD8A12E5AFAC99C82CFCD2E1901U2O6I" TargetMode="External"/><Relationship Id="rId15" Type="http://schemas.openxmlformats.org/officeDocument/2006/relationships/hyperlink" Target="consultantplus://offline/ref=8108EF31EA4993FD1BE5176427A31F709C82C8129C5555980767C88D937CC506A78BE0CDB6460234EF711B89E7U7OAI" TargetMode="External"/><Relationship Id="rId36" Type="http://schemas.openxmlformats.org/officeDocument/2006/relationships/hyperlink" Target="consultantplus://offline/ref=8108EF31EA4993FD1BE5176427A31F709E8BCE12975255980767C88D937CC506B58BB8C3B2444864AA3A1489EC6556FBDE8083CCUDO2I" TargetMode="External"/><Relationship Id="rId57" Type="http://schemas.openxmlformats.org/officeDocument/2006/relationships/hyperlink" Target="consultantplus://offline/ref=8108EF31EA4993FD1BE5176427A31F709E8BCE12975255980767C88D937CC506B58BB8C2BE481761BF2B4C84E57249FBC19C81CED1U2ODI" TargetMode="External"/><Relationship Id="rId106" Type="http://schemas.openxmlformats.org/officeDocument/2006/relationships/hyperlink" Target="consultantplus://offline/ref=8108EF31EA4993FD1BE5176427A31F709E8BCE12975255980767C88D937CC506B58BB8C1B64F1D37E7644DD8A12E5AFAC99C82CFCD2E1901U2O6I" TargetMode="External"/><Relationship Id="rId127" Type="http://schemas.openxmlformats.org/officeDocument/2006/relationships/hyperlink" Target="consultantplus://offline/ref=8108EF31EA4993FD1BE5176427A31F709E8BCE12975255980767C88D937CC506B58BB8C3B2444864AA3A1489EC6556FBDE8083CCUD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12140</Words>
  <Characters>69198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2021-11-09T08:14:00Z</dcterms:created>
  <dcterms:modified xsi:type="dcterms:W3CDTF">2021-11-09T08:15:00Z</dcterms:modified>
</cp:coreProperties>
</file>