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2C" w:rsidRPr="00EE301A" w:rsidRDefault="00EE301A" w:rsidP="00EF012C">
      <w:pPr>
        <w:pStyle w:val="a4"/>
        <w:spacing w:before="964"/>
        <w:rPr>
          <w:bCs/>
          <w:sz w:val="24"/>
          <w:szCs w:val="24"/>
        </w:rPr>
      </w:pPr>
      <w:r w:rsidRPr="00EE301A">
        <w:rPr>
          <w:bCs/>
          <w:sz w:val="18"/>
          <w:szCs w:val="18"/>
        </w:rPr>
        <w:t>Государственный внебюджетный фонд</w:t>
      </w:r>
      <w:r>
        <w:rPr>
          <w:bCs/>
          <w:sz w:val="18"/>
          <w:szCs w:val="18"/>
        </w:rPr>
        <w:br/>
      </w:r>
      <w:r w:rsidRPr="00EE301A">
        <w:rPr>
          <w:bCs/>
          <w:sz w:val="18"/>
          <w:szCs w:val="18"/>
        </w:rPr>
        <w:br/>
      </w:r>
      <w:r w:rsidR="00EF012C" w:rsidRPr="00EE301A">
        <w:rPr>
          <w:bCs/>
          <w:sz w:val="24"/>
          <w:szCs w:val="24"/>
        </w:rPr>
        <w:t>МЕЖРЕГИОНАЛЬНЫЙ ИНФОРМАЦИОННЫЙ ЦЕНТР ФОНДА ПЕНСИОННОГО</w:t>
      </w:r>
      <w:r w:rsidR="00E24886">
        <w:rPr>
          <w:bCs/>
          <w:sz w:val="24"/>
          <w:szCs w:val="24"/>
        </w:rPr>
        <w:br/>
      </w:r>
      <w:r w:rsidR="00EF012C" w:rsidRPr="00EE301A">
        <w:rPr>
          <w:bCs/>
          <w:sz w:val="24"/>
          <w:szCs w:val="24"/>
        </w:rPr>
        <w:t xml:space="preserve"> И СОЦИАЛЬНОГО СТРАХОВАНИЯ РОССИЙСКОЙ ФЕДЕРАЦИИ</w:t>
      </w:r>
      <w:r w:rsidR="00EF012C" w:rsidRPr="00EE301A">
        <w:rPr>
          <w:bCs/>
          <w:sz w:val="24"/>
          <w:szCs w:val="24"/>
        </w:rPr>
        <w:br/>
        <w:t>(МИЦ СФР)</w:t>
      </w:r>
      <w:r w:rsidR="00EF012C" w:rsidRPr="00EE301A">
        <w:rPr>
          <w:bCs/>
          <w:caps w:val="0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-125730</wp:posOffset>
            </wp:positionV>
            <wp:extent cx="613410" cy="662940"/>
            <wp:effectExtent l="19050" t="0" r="0" b="0"/>
            <wp:wrapThrough wrapText="bothSides">
              <wp:wrapPolygon edited="0">
                <wp:start x="-671" y="0"/>
                <wp:lineTo x="-671" y="21103"/>
                <wp:lineTo x="21466" y="21103"/>
                <wp:lineTo x="21466" y="0"/>
                <wp:lineTo x="-671" y="0"/>
              </wp:wrapPolygon>
            </wp:wrapThrough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6885" w:rsidRDefault="00B96885" w:rsidP="00EF012C">
      <w:pPr>
        <w:pStyle w:val="ae"/>
        <w:rPr>
          <w:b/>
          <w:bCs/>
        </w:rPr>
      </w:pPr>
    </w:p>
    <w:p w:rsidR="008A1726" w:rsidRDefault="008A1726">
      <w:pPr>
        <w:pStyle w:val="ae"/>
        <w:rPr>
          <w:b/>
          <w:bCs/>
        </w:rPr>
      </w:pPr>
    </w:p>
    <w:p w:rsidR="00B96885" w:rsidRDefault="00B454E4">
      <w:pPr>
        <w:pStyle w:val="ae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</w:t>
      </w:r>
    </w:p>
    <w:p w:rsidR="00B454E4" w:rsidRDefault="00B454E4">
      <w:pPr>
        <w:pStyle w:val="ae"/>
        <w:rPr>
          <w:b/>
          <w:bCs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  <w:gridCol w:w="1978"/>
      </w:tblGrid>
      <w:tr w:rsidR="00D250C1" w:rsidRPr="00D250C1" w:rsidTr="00B454E4">
        <w:tc>
          <w:tcPr>
            <w:tcW w:w="2235" w:type="dxa"/>
            <w:tcBorders>
              <w:bottom w:val="single" w:sz="4" w:space="0" w:color="auto"/>
            </w:tcBorders>
          </w:tcPr>
          <w:p w:rsidR="00B454E4" w:rsidRPr="00D250C1" w:rsidRDefault="00963DF1" w:rsidP="00963DF1">
            <w:pPr>
              <w:pStyle w:val="a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18.11.2025</w:t>
            </w:r>
          </w:p>
        </w:tc>
        <w:tc>
          <w:tcPr>
            <w:tcW w:w="5670" w:type="dxa"/>
          </w:tcPr>
          <w:p w:rsidR="00B454E4" w:rsidRPr="00D250C1" w:rsidRDefault="00B454E4" w:rsidP="00B454E4">
            <w:pPr>
              <w:pStyle w:val="ae"/>
              <w:jc w:val="right"/>
              <w:rPr>
                <w:bCs/>
                <w:sz w:val="28"/>
                <w:szCs w:val="28"/>
              </w:rPr>
            </w:pPr>
            <w:r w:rsidRPr="00D250C1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B454E4" w:rsidRPr="00D250C1" w:rsidRDefault="00963DF1">
            <w:pPr>
              <w:pStyle w:val="a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205</w:t>
            </w:r>
          </w:p>
        </w:tc>
      </w:tr>
    </w:tbl>
    <w:p w:rsidR="00B454E4" w:rsidRDefault="00B454E4">
      <w:pPr>
        <w:pStyle w:val="ae"/>
        <w:rPr>
          <w:b/>
          <w:bCs/>
          <w:sz w:val="28"/>
          <w:szCs w:val="28"/>
        </w:rPr>
      </w:pPr>
    </w:p>
    <w:p w:rsidR="00B454E4" w:rsidRPr="00D14823" w:rsidRDefault="00B454E4" w:rsidP="00B454E4">
      <w:pPr>
        <w:jc w:val="center"/>
        <w:rPr>
          <w:sz w:val="28"/>
          <w:szCs w:val="28"/>
        </w:rPr>
      </w:pPr>
      <w:r w:rsidRPr="00D14823">
        <w:rPr>
          <w:sz w:val="28"/>
          <w:szCs w:val="28"/>
        </w:rPr>
        <w:t>Москва</w:t>
      </w:r>
    </w:p>
    <w:p w:rsidR="00B454E4" w:rsidRDefault="00B454E4" w:rsidP="00B454E4">
      <w:pPr>
        <w:jc w:val="center"/>
      </w:pPr>
    </w:p>
    <w:p w:rsidR="00323B85" w:rsidRDefault="00323B85" w:rsidP="00323B85">
      <w:pPr>
        <w:pStyle w:val="ac"/>
        <w:rPr>
          <w:szCs w:val="28"/>
        </w:rPr>
      </w:pPr>
      <w:r>
        <w:rPr>
          <w:szCs w:val="28"/>
        </w:rPr>
        <w:t>Об утверждении состава</w:t>
      </w:r>
      <w:r w:rsidRPr="00E6012A">
        <w:rPr>
          <w:szCs w:val="28"/>
        </w:rPr>
        <w:t xml:space="preserve"> </w:t>
      </w:r>
      <w:r>
        <w:rPr>
          <w:szCs w:val="28"/>
        </w:rPr>
        <w:t>К</w:t>
      </w:r>
      <w:r w:rsidRPr="00E6012A">
        <w:rPr>
          <w:szCs w:val="28"/>
        </w:rPr>
        <w:t xml:space="preserve">омиссии по соблюдению </w:t>
      </w:r>
    </w:p>
    <w:p w:rsidR="00323B85" w:rsidRDefault="00323B85" w:rsidP="00323B85">
      <w:pPr>
        <w:pStyle w:val="ac"/>
        <w:rPr>
          <w:szCs w:val="28"/>
        </w:rPr>
      </w:pPr>
      <w:r w:rsidRPr="00E6012A">
        <w:rPr>
          <w:szCs w:val="28"/>
        </w:rPr>
        <w:t>требований к служебному поведению и уре</w:t>
      </w:r>
      <w:r>
        <w:rPr>
          <w:szCs w:val="28"/>
        </w:rPr>
        <w:t xml:space="preserve">гулированию </w:t>
      </w:r>
    </w:p>
    <w:p w:rsidR="00323B85" w:rsidRPr="001F17C5" w:rsidRDefault="00323B85" w:rsidP="00323B85">
      <w:pPr>
        <w:pStyle w:val="ac"/>
        <w:rPr>
          <w:szCs w:val="28"/>
        </w:rPr>
      </w:pPr>
      <w:r>
        <w:rPr>
          <w:szCs w:val="28"/>
        </w:rPr>
        <w:t>конфликта интересов</w:t>
      </w:r>
    </w:p>
    <w:p w:rsidR="00323B85" w:rsidRDefault="00323B85" w:rsidP="00323B85">
      <w:pPr>
        <w:pStyle w:val="a8"/>
        <w:tabs>
          <w:tab w:val="left" w:pos="4820"/>
          <w:tab w:val="left" w:pos="5245"/>
          <w:tab w:val="left" w:pos="6663"/>
        </w:tabs>
        <w:rPr>
          <w:szCs w:val="28"/>
        </w:rPr>
      </w:pPr>
    </w:p>
    <w:p w:rsidR="00323B85" w:rsidRPr="0008399A" w:rsidRDefault="00323B85" w:rsidP="00323B85">
      <w:pPr>
        <w:pStyle w:val="ac"/>
        <w:spacing w:line="360" w:lineRule="auto"/>
        <w:ind w:firstLine="709"/>
        <w:jc w:val="both"/>
        <w:rPr>
          <w:szCs w:val="28"/>
        </w:rPr>
      </w:pPr>
      <w:r w:rsidRPr="00463DD1">
        <w:rPr>
          <w:szCs w:val="28"/>
        </w:rPr>
        <w:t xml:space="preserve">В связи с </w:t>
      </w:r>
      <w:r w:rsidR="00461449">
        <w:rPr>
          <w:szCs w:val="28"/>
        </w:rPr>
        <w:t>кадровыми изменениями</w:t>
      </w:r>
      <w:r w:rsidRPr="00463DD1">
        <w:rPr>
          <w:szCs w:val="28"/>
        </w:rPr>
        <w:t xml:space="preserve"> </w:t>
      </w:r>
      <w:r w:rsidR="00461449">
        <w:rPr>
          <w:szCs w:val="28"/>
        </w:rPr>
        <w:t xml:space="preserve">и </w:t>
      </w:r>
      <w:r w:rsidRPr="00463DD1">
        <w:rPr>
          <w:szCs w:val="28"/>
        </w:rPr>
        <w:t>в соответствии с Положением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утвержденным приказом от 28.07.2023 № 1457</w:t>
      </w:r>
      <w:r>
        <w:rPr>
          <w:szCs w:val="28"/>
        </w:rPr>
        <w:t>, приказом МИЦ С</w:t>
      </w:r>
      <w:r w:rsidRPr="00463DD1">
        <w:rPr>
          <w:szCs w:val="28"/>
        </w:rPr>
        <w:t xml:space="preserve">ФР от </w:t>
      </w:r>
      <w:r w:rsidR="00AC67B1">
        <w:rPr>
          <w:szCs w:val="28"/>
        </w:rPr>
        <w:t>10.11.2025</w:t>
      </w:r>
      <w:r w:rsidRPr="00463DD1">
        <w:rPr>
          <w:szCs w:val="28"/>
        </w:rPr>
        <w:t xml:space="preserve"> № </w:t>
      </w:r>
      <w:r w:rsidR="00A40634">
        <w:rPr>
          <w:szCs w:val="28"/>
        </w:rPr>
        <w:t>1</w:t>
      </w:r>
      <w:r w:rsidR="00AC67B1">
        <w:rPr>
          <w:szCs w:val="28"/>
        </w:rPr>
        <w:t>99</w:t>
      </w:r>
      <w:r w:rsidRPr="00463DD1">
        <w:rPr>
          <w:szCs w:val="28"/>
        </w:rPr>
        <w:t xml:space="preserve"> </w:t>
      </w:r>
      <w:r w:rsidR="00D93820">
        <w:rPr>
          <w:szCs w:val="28"/>
        </w:rPr>
        <w:br/>
      </w:r>
      <w:r w:rsidRPr="00463DD1">
        <w:rPr>
          <w:szCs w:val="28"/>
        </w:rPr>
        <w:t>«О распределении обязанностей между заместителями ди</w:t>
      </w:r>
      <w:r>
        <w:rPr>
          <w:szCs w:val="28"/>
        </w:rPr>
        <w:t>ректора МИЦ С</w:t>
      </w:r>
      <w:r w:rsidRPr="00463DD1">
        <w:rPr>
          <w:szCs w:val="28"/>
        </w:rPr>
        <w:t>ФР»</w:t>
      </w:r>
      <w:r w:rsidR="006D3DAD">
        <w:rPr>
          <w:szCs w:val="28"/>
        </w:rPr>
        <w:t xml:space="preserve"> </w:t>
      </w:r>
      <w:r>
        <w:rPr>
          <w:szCs w:val="28"/>
        </w:rPr>
        <w:t xml:space="preserve"> </w:t>
      </w:r>
      <w:r w:rsidR="00AC67B1">
        <w:rPr>
          <w:szCs w:val="28"/>
        </w:rPr>
        <w:br/>
      </w:r>
      <w:proofErr w:type="gramStart"/>
      <w:r w:rsidRPr="00323B85">
        <w:rPr>
          <w:b/>
          <w:szCs w:val="28"/>
        </w:rPr>
        <w:t>п</w:t>
      </w:r>
      <w:proofErr w:type="gramEnd"/>
      <w:r w:rsidRPr="00323B85">
        <w:rPr>
          <w:b/>
          <w:szCs w:val="28"/>
        </w:rPr>
        <w:t xml:space="preserve"> </w:t>
      </w:r>
      <w:proofErr w:type="spellStart"/>
      <w:r w:rsidRPr="00323B85">
        <w:rPr>
          <w:rStyle w:val="af2"/>
          <w:b/>
          <w:szCs w:val="28"/>
        </w:rPr>
        <w:t>риказываю</w:t>
      </w:r>
      <w:proofErr w:type="spellEnd"/>
      <w:r w:rsidRPr="0008399A">
        <w:rPr>
          <w:rStyle w:val="af2"/>
          <w:szCs w:val="28"/>
        </w:rPr>
        <w:t>:</w:t>
      </w:r>
    </w:p>
    <w:p w:rsidR="00323B85" w:rsidRDefault="00323B85" w:rsidP="00323B85">
      <w:pPr>
        <w:pStyle w:val="ac"/>
        <w:spacing w:line="360" w:lineRule="auto"/>
        <w:ind w:firstLine="709"/>
        <w:jc w:val="both"/>
        <w:rPr>
          <w:szCs w:val="28"/>
        </w:rPr>
      </w:pPr>
      <w:r w:rsidRPr="0008399A">
        <w:rPr>
          <w:szCs w:val="28"/>
        </w:rPr>
        <w:t xml:space="preserve">1. </w:t>
      </w:r>
      <w:r>
        <w:rPr>
          <w:szCs w:val="28"/>
        </w:rPr>
        <w:t xml:space="preserve">Утвердить </w:t>
      </w:r>
      <w:r w:rsidR="0015142D">
        <w:rPr>
          <w:szCs w:val="28"/>
        </w:rPr>
        <w:t xml:space="preserve">следующий </w:t>
      </w:r>
      <w:r w:rsidR="00722F2E">
        <w:rPr>
          <w:szCs w:val="28"/>
        </w:rPr>
        <w:t>состав К</w:t>
      </w:r>
      <w:r>
        <w:rPr>
          <w:szCs w:val="28"/>
        </w:rPr>
        <w:t>омисси</w:t>
      </w:r>
      <w:r w:rsidR="00722F2E">
        <w:rPr>
          <w:szCs w:val="28"/>
        </w:rPr>
        <w:t>и</w:t>
      </w:r>
      <w:r>
        <w:rPr>
          <w:szCs w:val="28"/>
        </w:rPr>
        <w:t xml:space="preserve"> по </w:t>
      </w:r>
      <w:r w:rsidRPr="00E6012A">
        <w:rPr>
          <w:szCs w:val="28"/>
        </w:rPr>
        <w:t>соблюдению требований к служебному поведению и уре</w:t>
      </w:r>
      <w:r>
        <w:rPr>
          <w:szCs w:val="28"/>
        </w:rPr>
        <w:t>гулированию конфликта интересов в МИЦ СФР (далее – Комиссия):</w:t>
      </w:r>
    </w:p>
    <w:p w:rsidR="00AC67B1" w:rsidRPr="00AC67B1" w:rsidRDefault="00AC67B1" w:rsidP="00AC67B1">
      <w:pPr>
        <w:pStyle w:val="a8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66"/>
        <w:gridCol w:w="407"/>
        <w:gridCol w:w="5741"/>
      </w:tblGrid>
      <w:tr w:rsidR="00323B85" w:rsidRPr="004228C2" w:rsidTr="001F45CD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proofErr w:type="spellStart"/>
            <w:r>
              <w:t>Нурманов</w:t>
            </w:r>
            <w:proofErr w:type="spellEnd"/>
            <w:r w:rsidRPr="004228C2">
              <w:rPr>
                <w:lang w:val="en-US"/>
              </w:rPr>
              <w:t xml:space="preserve"> </w:t>
            </w:r>
            <w:r w:rsidRPr="004228C2">
              <w:t>А.</w:t>
            </w:r>
            <w:r>
              <w:t>К</w:t>
            </w:r>
            <w:r w:rsidRPr="004228C2">
              <w:t>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r w:rsidRPr="004228C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  <w:rPr>
                <w:lang w:val="en-US"/>
              </w:rPr>
            </w:pPr>
            <w:r w:rsidRPr="004228C2">
              <w:t>заместитель директора, председатель Комиссии;</w:t>
            </w:r>
          </w:p>
        </w:tc>
      </w:tr>
      <w:tr w:rsidR="00323B85" w:rsidRPr="004228C2" w:rsidTr="001F45CD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323B85" w:rsidRDefault="00323B85" w:rsidP="001F45CD">
            <w:pPr>
              <w:pStyle w:val="a8"/>
              <w:ind w:firstLine="0"/>
            </w:pPr>
            <w:proofErr w:type="spellStart"/>
            <w:r>
              <w:t>Артемчик</w:t>
            </w:r>
            <w:proofErr w:type="spellEnd"/>
            <w:r>
              <w:t xml:space="preserve"> Р.А.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r w:rsidRPr="004228C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r>
              <w:t xml:space="preserve">заместитель </w:t>
            </w:r>
            <w:r w:rsidRPr="00173958">
              <w:t>начальник</w:t>
            </w:r>
            <w:r>
              <w:t>а</w:t>
            </w:r>
            <w:r w:rsidRPr="00173958">
              <w:t xml:space="preserve"> Отдела кадров</w:t>
            </w:r>
            <w:r w:rsidRPr="004228C2">
              <w:t xml:space="preserve">, </w:t>
            </w:r>
            <w:r>
              <w:t>заместитель  председателя</w:t>
            </w:r>
            <w:r w:rsidRPr="004228C2">
              <w:t xml:space="preserve"> Комиссии;</w:t>
            </w:r>
          </w:p>
        </w:tc>
      </w:tr>
      <w:tr w:rsidR="00323B85" w:rsidRPr="004228C2" w:rsidTr="001F45CD">
        <w:trPr>
          <w:trHeight w:val="737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proofErr w:type="spellStart"/>
            <w:r w:rsidRPr="004228C2">
              <w:t>Жулканич</w:t>
            </w:r>
            <w:proofErr w:type="spellEnd"/>
            <w:r w:rsidRPr="004228C2">
              <w:t xml:space="preserve"> Г.А.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r w:rsidRPr="004228C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r w:rsidRPr="004228C2">
              <w:t>заместитель начальника Юридического отдела, секретарь Комиссии;</w:t>
            </w:r>
          </w:p>
        </w:tc>
      </w:tr>
      <w:tr w:rsidR="0098279F" w:rsidRPr="00D27C4D" w:rsidTr="007A45B9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98279F" w:rsidRDefault="0098279F" w:rsidP="007A45B9">
            <w:pPr>
              <w:pStyle w:val="a8"/>
              <w:ind w:firstLine="0"/>
            </w:pPr>
            <w:proofErr w:type="spellStart"/>
            <w:r>
              <w:lastRenderedPageBreak/>
              <w:t>Байкин</w:t>
            </w:r>
            <w:proofErr w:type="spellEnd"/>
            <w:r>
              <w:t xml:space="preserve"> И.А. </w:t>
            </w:r>
          </w:p>
          <w:p w:rsidR="0098279F" w:rsidRPr="00243232" w:rsidRDefault="0098279F" w:rsidP="007A45B9">
            <w:pPr>
              <w:pStyle w:val="a8"/>
              <w:ind w:firstLine="0"/>
            </w:pPr>
            <w:r>
              <w:t>(по согласованию)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7A45B9">
            <w:pPr>
              <w:pStyle w:val="a8"/>
              <w:ind w:firstLine="0"/>
            </w:pPr>
            <w:r w:rsidRPr="0024323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98279F">
            <w:pPr>
              <w:pStyle w:val="a8"/>
              <w:ind w:firstLine="0"/>
            </w:pPr>
            <w:r>
              <w:t xml:space="preserve">доцент кафедры философии и социального управления ФГАОУ ВО «МГТУ «СТАНКИН», </w:t>
            </w:r>
            <w:r w:rsidRPr="00243232">
              <w:t>член Комиссии</w:t>
            </w:r>
            <w:r>
              <w:t>;</w:t>
            </w:r>
          </w:p>
        </w:tc>
      </w:tr>
      <w:tr w:rsidR="0098279F" w:rsidRPr="00D27C4D" w:rsidTr="007A45B9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98279F" w:rsidRDefault="0098279F" w:rsidP="007A45B9">
            <w:pPr>
              <w:pStyle w:val="a8"/>
              <w:ind w:firstLine="0"/>
            </w:pPr>
            <w:r>
              <w:t xml:space="preserve">Воеводин А.В. </w:t>
            </w:r>
          </w:p>
          <w:p w:rsidR="0098279F" w:rsidRPr="00243232" w:rsidRDefault="0098279F" w:rsidP="007A45B9">
            <w:pPr>
              <w:pStyle w:val="a8"/>
              <w:ind w:firstLine="0"/>
            </w:pPr>
            <w:r>
              <w:t>(по согласованию)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7A45B9">
            <w:pPr>
              <w:pStyle w:val="a8"/>
              <w:ind w:firstLine="0"/>
            </w:pPr>
            <w:r w:rsidRPr="0024323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98279F">
            <w:pPr>
              <w:pStyle w:val="a8"/>
              <w:ind w:firstLine="0"/>
            </w:pPr>
            <w:r>
              <w:t xml:space="preserve">преподаватель кафедры инженерной экологии и безопасности жизнедеятельности ФГАОУ ВО «МГТУ «СТАНКИН», </w:t>
            </w:r>
            <w:r w:rsidRPr="00243232">
              <w:t>член Комиссии</w:t>
            </w:r>
            <w:r>
              <w:t>;</w:t>
            </w:r>
          </w:p>
        </w:tc>
      </w:tr>
      <w:tr w:rsidR="00323B85" w:rsidRPr="004228C2" w:rsidTr="001F45CD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r w:rsidRPr="004228C2">
              <w:t>Куценко С.Н.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0"/>
            </w:pPr>
            <w:r w:rsidRPr="004228C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323B85" w:rsidRPr="004228C2" w:rsidRDefault="00323B85" w:rsidP="001F45CD">
            <w:pPr>
              <w:pStyle w:val="a8"/>
              <w:ind w:firstLine="34"/>
            </w:pPr>
            <w:r w:rsidRPr="004228C2">
              <w:t>начальник Юридического отдела, член Комиссии;</w:t>
            </w:r>
          </w:p>
        </w:tc>
      </w:tr>
      <w:tr w:rsidR="0098279F" w:rsidRPr="00D27C4D" w:rsidTr="007A45B9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98279F" w:rsidRDefault="0098279F" w:rsidP="007A45B9">
            <w:pPr>
              <w:pStyle w:val="a8"/>
              <w:ind w:firstLine="0"/>
            </w:pPr>
            <w:r>
              <w:t>Полевой И.Г.</w:t>
            </w:r>
          </w:p>
          <w:p w:rsidR="0098279F" w:rsidRDefault="0098279F" w:rsidP="007A45B9">
            <w:pPr>
              <w:pStyle w:val="a8"/>
              <w:ind w:firstLine="0"/>
            </w:pPr>
            <w:r>
              <w:t>(по согласованию)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7A45B9">
            <w:pPr>
              <w:pStyle w:val="a8"/>
              <w:ind w:firstLine="0"/>
            </w:pPr>
            <w:r w:rsidRPr="0024323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98279F" w:rsidRDefault="0098279F" w:rsidP="007A45B9">
            <w:pPr>
              <w:pStyle w:val="a8"/>
              <w:ind w:firstLine="0"/>
            </w:pPr>
            <w:r w:rsidRPr="00E60385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E60385">
              <w:rPr>
                <w:szCs w:val="28"/>
              </w:rPr>
              <w:t xml:space="preserve"> проректор-проректор по общим вопросам </w:t>
            </w:r>
            <w:r>
              <w:rPr>
                <w:szCs w:val="28"/>
              </w:rPr>
              <w:t xml:space="preserve">ФГБОУ </w:t>
            </w:r>
            <w:proofErr w:type="gramStart"/>
            <w:r>
              <w:rPr>
                <w:szCs w:val="28"/>
              </w:rPr>
              <w:t>ВО</w:t>
            </w:r>
            <w:proofErr w:type="gramEnd"/>
            <w:r>
              <w:rPr>
                <w:szCs w:val="28"/>
              </w:rPr>
              <w:t xml:space="preserve"> «Российский государственный аграрный университет – МСХА имени К.А. Тимирязева», </w:t>
            </w:r>
            <w:r w:rsidRPr="00243232">
              <w:t>член Комиссии</w:t>
            </w:r>
            <w:r>
              <w:t>;</w:t>
            </w:r>
          </w:p>
        </w:tc>
      </w:tr>
      <w:tr w:rsidR="0098279F" w:rsidRPr="00D27C4D" w:rsidTr="001F45CD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D27C4D" w:rsidRDefault="0098279F" w:rsidP="001F45CD">
            <w:pPr>
              <w:pStyle w:val="a8"/>
              <w:ind w:firstLine="0"/>
            </w:pPr>
            <w:r w:rsidRPr="00243232">
              <w:t>Старикова И.В.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D27C4D" w:rsidRDefault="0098279F" w:rsidP="001F45CD">
            <w:pPr>
              <w:pStyle w:val="a8"/>
              <w:ind w:firstLine="0"/>
            </w:pPr>
            <w:r w:rsidRPr="004228C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963DF1">
            <w:pPr>
              <w:pStyle w:val="a8"/>
              <w:ind w:firstLine="0"/>
            </w:pPr>
            <w:r>
              <w:t>ведущий консультант О</w:t>
            </w:r>
            <w:r w:rsidRPr="00243232">
              <w:t xml:space="preserve">тдела </w:t>
            </w:r>
            <w:r>
              <w:t>кадров</w:t>
            </w:r>
            <w:r w:rsidRPr="00243232">
              <w:t>, член Комиссии;</w:t>
            </w:r>
            <w:bookmarkStart w:id="0" w:name="_GoBack"/>
            <w:bookmarkEnd w:id="0"/>
          </w:p>
        </w:tc>
      </w:tr>
      <w:tr w:rsidR="0098279F" w:rsidRPr="00D27C4D" w:rsidTr="001F45CD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372194">
            <w:pPr>
              <w:pStyle w:val="a8"/>
              <w:ind w:firstLine="0"/>
            </w:pPr>
            <w:r w:rsidRPr="00243232">
              <w:t>Щукина О.И.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1F45CD">
            <w:pPr>
              <w:pStyle w:val="a8"/>
              <w:ind w:firstLine="0"/>
            </w:pPr>
            <w:r w:rsidRPr="00243232">
              <w:t>–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98279F" w:rsidRPr="00243232" w:rsidRDefault="0098279F" w:rsidP="0098279F">
            <w:pPr>
              <w:pStyle w:val="a8"/>
              <w:ind w:firstLine="0"/>
            </w:pPr>
            <w:r w:rsidRPr="00243232">
              <w:t>заместитель г</w:t>
            </w:r>
            <w:r>
              <w:t>лавного бухгалтера – начальник О</w:t>
            </w:r>
            <w:r w:rsidRPr="00243232">
              <w:t xml:space="preserve">тдела бухгалтерского учета </w:t>
            </w:r>
            <w:r>
              <w:t>У</w:t>
            </w:r>
            <w:r w:rsidRPr="00243232">
              <w:t>правления</w:t>
            </w:r>
            <w:r w:rsidR="00044136">
              <w:t xml:space="preserve"> казначейства и бюджетного учета</w:t>
            </w:r>
            <w:r w:rsidRPr="00243232">
              <w:t>, член Комиссии.</w:t>
            </w:r>
          </w:p>
        </w:tc>
      </w:tr>
    </w:tbl>
    <w:p w:rsidR="006B32EF" w:rsidRDefault="006B32EF" w:rsidP="00323B85">
      <w:pPr>
        <w:pStyle w:val="a8"/>
      </w:pPr>
    </w:p>
    <w:p w:rsidR="00323B85" w:rsidRPr="00E6012A" w:rsidRDefault="00323B85" w:rsidP="00323B85">
      <w:pPr>
        <w:pStyle w:val="a8"/>
        <w:rPr>
          <w:szCs w:val="28"/>
        </w:rPr>
      </w:pPr>
      <w:r w:rsidRPr="002F1A04">
        <w:t>2</w:t>
      </w:r>
      <w:r w:rsidR="00282B5C">
        <w:t>. Приказ МИЦ С</w:t>
      </w:r>
      <w:r>
        <w:t xml:space="preserve">ФР от </w:t>
      </w:r>
      <w:r w:rsidR="00AC67B1">
        <w:t>17.06</w:t>
      </w:r>
      <w:r w:rsidR="006B32EF">
        <w:t>.2024</w:t>
      </w:r>
      <w:r>
        <w:t xml:space="preserve"> № </w:t>
      </w:r>
      <w:r w:rsidR="00AC67B1">
        <w:t>171</w:t>
      </w:r>
      <w:r>
        <w:t xml:space="preserve"> «</w:t>
      </w:r>
      <w:r w:rsidRPr="00E6012A">
        <w:rPr>
          <w:szCs w:val="28"/>
        </w:rPr>
        <w:t>О</w:t>
      </w:r>
      <w:r>
        <w:rPr>
          <w:szCs w:val="28"/>
        </w:rPr>
        <w:t>б</w:t>
      </w:r>
      <w:r w:rsidRPr="00E6012A"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 w:rsidR="00282B5C">
        <w:rPr>
          <w:szCs w:val="28"/>
        </w:rPr>
        <w:t>состава К</w:t>
      </w:r>
      <w:r w:rsidRPr="00E6012A">
        <w:rPr>
          <w:szCs w:val="28"/>
        </w:rPr>
        <w:t>омиссии по соблюдению требований к служебному поведению и уре</w:t>
      </w:r>
      <w:r>
        <w:rPr>
          <w:szCs w:val="28"/>
        </w:rPr>
        <w:t>гулированию конфликта интересов»</w:t>
      </w:r>
      <w:r w:rsidR="00282B5C">
        <w:rPr>
          <w:szCs w:val="28"/>
        </w:rPr>
        <w:t xml:space="preserve"> </w:t>
      </w:r>
      <w:r>
        <w:rPr>
          <w:szCs w:val="28"/>
        </w:rPr>
        <w:t xml:space="preserve">считать утратившим силу. </w:t>
      </w:r>
    </w:p>
    <w:p w:rsidR="00323B85" w:rsidRDefault="00323B85" w:rsidP="00323B85">
      <w:pPr>
        <w:pStyle w:val="a8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 </w:t>
      </w:r>
    </w:p>
    <w:p w:rsidR="00323B85" w:rsidRDefault="00323B85" w:rsidP="00323B85"/>
    <w:p w:rsidR="00323B85" w:rsidRDefault="00323B85" w:rsidP="00323B85"/>
    <w:p w:rsidR="00323B85" w:rsidRDefault="00323B85" w:rsidP="00323B85"/>
    <w:p w:rsidR="00323B85" w:rsidRPr="00D14823" w:rsidRDefault="0098279F" w:rsidP="00323B85">
      <w:pPr>
        <w:rPr>
          <w:sz w:val="28"/>
          <w:szCs w:val="28"/>
        </w:rPr>
      </w:pPr>
      <w:r>
        <w:rPr>
          <w:sz w:val="28"/>
          <w:szCs w:val="28"/>
        </w:rPr>
        <w:t>Заместитель д</w:t>
      </w:r>
      <w:r w:rsidR="00323B85" w:rsidRPr="00D14823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323B85" w:rsidRPr="00D14823">
        <w:rPr>
          <w:sz w:val="28"/>
          <w:szCs w:val="28"/>
        </w:rPr>
        <w:t xml:space="preserve">                                                  </w:t>
      </w:r>
      <w:r w:rsidR="00323B85">
        <w:rPr>
          <w:sz w:val="28"/>
          <w:szCs w:val="28"/>
        </w:rPr>
        <w:t xml:space="preserve">                    </w:t>
      </w:r>
      <w:r w:rsidR="00323B85" w:rsidRPr="00D14823">
        <w:rPr>
          <w:sz w:val="28"/>
          <w:szCs w:val="28"/>
        </w:rPr>
        <w:t xml:space="preserve">      </w:t>
      </w:r>
      <w:r>
        <w:rPr>
          <w:sz w:val="28"/>
          <w:szCs w:val="28"/>
        </w:rPr>
        <w:t>Д.А. Бровков</w:t>
      </w:r>
      <w:r w:rsidR="00323B85" w:rsidRPr="00D14823">
        <w:rPr>
          <w:sz w:val="28"/>
          <w:szCs w:val="28"/>
        </w:rPr>
        <w:t xml:space="preserve"> </w:t>
      </w:r>
    </w:p>
    <w:p w:rsidR="00D14823" w:rsidRPr="00A24F92" w:rsidRDefault="00D14823" w:rsidP="00B454E4">
      <w:pPr>
        <w:jc w:val="center"/>
        <w:rPr>
          <w:sz w:val="28"/>
          <w:szCs w:val="28"/>
        </w:rPr>
      </w:pPr>
    </w:p>
    <w:p w:rsidR="00B454E4" w:rsidRDefault="00B454E4" w:rsidP="00B454E4">
      <w:pPr>
        <w:jc w:val="center"/>
      </w:pPr>
    </w:p>
    <w:p w:rsidR="00B454E4" w:rsidRPr="00D14823" w:rsidRDefault="00B454E4" w:rsidP="00B454E4">
      <w:pPr>
        <w:rPr>
          <w:sz w:val="28"/>
          <w:szCs w:val="28"/>
        </w:rPr>
      </w:pPr>
    </w:p>
    <w:sectPr w:rsidR="00B454E4" w:rsidRPr="00D14823" w:rsidSect="001C17CB">
      <w:headerReference w:type="default" r:id="rId10"/>
      <w:pgSz w:w="11906" w:h="16838" w:code="9"/>
      <w:pgMar w:top="1276" w:right="680" w:bottom="1134" w:left="155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7F" w:rsidRDefault="0055097F">
      <w:r>
        <w:separator/>
      </w:r>
    </w:p>
  </w:endnote>
  <w:endnote w:type="continuationSeparator" w:id="0">
    <w:p w:rsidR="0055097F" w:rsidRDefault="0055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7F" w:rsidRDefault="0055097F">
      <w:r>
        <w:separator/>
      </w:r>
    </w:p>
  </w:footnote>
  <w:footnote w:type="continuationSeparator" w:id="0">
    <w:p w:rsidR="0055097F" w:rsidRDefault="00550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AB" w:rsidRDefault="009219EA">
    <w:pPr>
      <w:pStyle w:val="af"/>
    </w:pPr>
    <w:r>
      <w:fldChar w:fldCharType="begin"/>
    </w:r>
    <w:r w:rsidR="00355021">
      <w:instrText xml:space="preserve"> PAGE </w:instrText>
    </w:r>
    <w:r>
      <w:fldChar w:fldCharType="separate"/>
    </w:r>
    <w:r w:rsidR="00963DF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BE9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E2B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182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04AF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AB0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9CB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2E4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88C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EC9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DE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E525FA"/>
    <w:multiLevelType w:val="multilevel"/>
    <w:tmpl w:val="7CE01C9E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11">
    <w:nsid w:val="427669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65259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8CE1B76"/>
    <w:multiLevelType w:val="singleLevel"/>
    <w:tmpl w:val="70B406A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14">
    <w:nsid w:val="5A3327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8C666E"/>
    <w:multiLevelType w:val="singleLevel"/>
    <w:tmpl w:val="FEC6BFD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16">
    <w:nsid w:val="7C6465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5"/>
  </w:num>
  <w:num w:numId="5">
    <w:abstractNumId w:val="16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formatting="1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21"/>
    <w:rsid w:val="00005A80"/>
    <w:rsid w:val="00024A39"/>
    <w:rsid w:val="00044136"/>
    <w:rsid w:val="0006156C"/>
    <w:rsid w:val="000D1E7B"/>
    <w:rsid w:val="00145B53"/>
    <w:rsid w:val="0015142D"/>
    <w:rsid w:val="00154E6C"/>
    <w:rsid w:val="00171580"/>
    <w:rsid w:val="001A3347"/>
    <w:rsid w:val="001C17CB"/>
    <w:rsid w:val="002169D9"/>
    <w:rsid w:val="00282B5C"/>
    <w:rsid w:val="002841F2"/>
    <w:rsid w:val="002B5905"/>
    <w:rsid w:val="0032295E"/>
    <w:rsid w:val="00323B85"/>
    <w:rsid w:val="00355021"/>
    <w:rsid w:val="00422DC9"/>
    <w:rsid w:val="00461449"/>
    <w:rsid w:val="004A4B0C"/>
    <w:rsid w:val="004E51D2"/>
    <w:rsid w:val="00521FE7"/>
    <w:rsid w:val="00530919"/>
    <w:rsid w:val="0055097F"/>
    <w:rsid w:val="00561FEF"/>
    <w:rsid w:val="005E35E1"/>
    <w:rsid w:val="006B32EF"/>
    <w:rsid w:val="006D3DAD"/>
    <w:rsid w:val="00722F2E"/>
    <w:rsid w:val="00743D4F"/>
    <w:rsid w:val="007765B6"/>
    <w:rsid w:val="00825D9D"/>
    <w:rsid w:val="00837681"/>
    <w:rsid w:val="008A1726"/>
    <w:rsid w:val="008C71D4"/>
    <w:rsid w:val="0091147F"/>
    <w:rsid w:val="009219EA"/>
    <w:rsid w:val="0094005A"/>
    <w:rsid w:val="00963DF1"/>
    <w:rsid w:val="0098279F"/>
    <w:rsid w:val="009F05C2"/>
    <w:rsid w:val="00A24F92"/>
    <w:rsid w:val="00A40634"/>
    <w:rsid w:val="00AC3F47"/>
    <w:rsid w:val="00AC67B1"/>
    <w:rsid w:val="00AF21A5"/>
    <w:rsid w:val="00B454E4"/>
    <w:rsid w:val="00B45EBE"/>
    <w:rsid w:val="00B72230"/>
    <w:rsid w:val="00B869AB"/>
    <w:rsid w:val="00B96885"/>
    <w:rsid w:val="00C70384"/>
    <w:rsid w:val="00C97E36"/>
    <w:rsid w:val="00CD6F51"/>
    <w:rsid w:val="00CF06F7"/>
    <w:rsid w:val="00D14823"/>
    <w:rsid w:val="00D250C1"/>
    <w:rsid w:val="00D93820"/>
    <w:rsid w:val="00DE5DAB"/>
    <w:rsid w:val="00E24886"/>
    <w:rsid w:val="00E75FF8"/>
    <w:rsid w:val="00EE301A"/>
    <w:rsid w:val="00EF012C"/>
    <w:rsid w:val="00F3491A"/>
    <w:rsid w:val="00F505CC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69AB"/>
    <w:rPr>
      <w:kern w:val="24"/>
      <w:sz w:val="26"/>
    </w:rPr>
  </w:style>
  <w:style w:type="paragraph" w:styleId="1">
    <w:name w:val="heading 1"/>
    <w:basedOn w:val="a0"/>
    <w:next w:val="a0"/>
    <w:qFormat/>
    <w:rsid w:val="00B869AB"/>
    <w:pPr>
      <w:keepNext/>
      <w:spacing w:line="240" w:lineRule="atLeast"/>
      <w:jc w:val="center"/>
      <w:outlineLvl w:val="0"/>
    </w:pPr>
  </w:style>
  <w:style w:type="paragraph" w:styleId="2">
    <w:name w:val="heading 2"/>
    <w:basedOn w:val="a0"/>
    <w:next w:val="a0"/>
    <w:qFormat/>
    <w:rsid w:val="00B869AB"/>
    <w:pPr>
      <w:keepNext/>
      <w:spacing w:before="240" w:after="60"/>
      <w:outlineLvl w:val="1"/>
    </w:pPr>
    <w:rPr>
      <w:b/>
    </w:rPr>
  </w:style>
  <w:style w:type="paragraph" w:styleId="3">
    <w:name w:val="heading 3"/>
    <w:basedOn w:val="a0"/>
    <w:next w:val="a0"/>
    <w:qFormat/>
    <w:rsid w:val="00B869AB"/>
    <w:pPr>
      <w:keepNext/>
      <w:spacing w:before="240" w:after="60"/>
      <w:outlineLvl w:val="2"/>
    </w:pPr>
  </w:style>
  <w:style w:type="paragraph" w:styleId="4">
    <w:name w:val="heading 4"/>
    <w:basedOn w:val="a0"/>
    <w:next w:val="a0"/>
    <w:qFormat/>
    <w:rsid w:val="00B869AB"/>
    <w:pPr>
      <w:keepNext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Фонд"/>
    <w:basedOn w:val="a0"/>
    <w:next w:val="a0"/>
    <w:rsid w:val="00B869AB"/>
    <w:pPr>
      <w:jc w:val="center"/>
    </w:pPr>
    <w:rPr>
      <w:caps/>
      <w:sz w:val="28"/>
    </w:rPr>
  </w:style>
  <w:style w:type="paragraph" w:customStyle="1" w:styleId="a5">
    <w:name w:val="Телефон"/>
    <w:basedOn w:val="a6"/>
    <w:rsid w:val="00B869AB"/>
  </w:style>
  <w:style w:type="paragraph" w:customStyle="1" w:styleId="a7">
    <w:name w:val="Приказ"/>
    <w:basedOn w:val="a0"/>
    <w:rsid w:val="00B869AB"/>
    <w:pPr>
      <w:spacing w:before="60" w:after="960"/>
      <w:jc w:val="center"/>
    </w:pPr>
    <w:rPr>
      <w:b/>
      <w:spacing w:val="40"/>
      <w:sz w:val="28"/>
    </w:rPr>
  </w:style>
  <w:style w:type="paragraph" w:styleId="a8">
    <w:name w:val="Body Text"/>
    <w:basedOn w:val="a0"/>
    <w:link w:val="a9"/>
    <w:rsid w:val="00B869AB"/>
    <w:pPr>
      <w:spacing w:line="360" w:lineRule="auto"/>
      <w:ind w:firstLine="709"/>
      <w:jc w:val="both"/>
    </w:pPr>
    <w:rPr>
      <w:sz w:val="28"/>
    </w:rPr>
  </w:style>
  <w:style w:type="paragraph" w:customStyle="1" w:styleId="aa">
    <w:name w:val="Город"/>
    <w:basedOn w:val="a0"/>
    <w:next w:val="a8"/>
    <w:rsid w:val="00B869AB"/>
    <w:pPr>
      <w:spacing w:after="2040"/>
      <w:jc w:val="center"/>
    </w:pPr>
    <w:rPr>
      <w:sz w:val="28"/>
    </w:rPr>
  </w:style>
  <w:style w:type="paragraph" w:customStyle="1" w:styleId="ab">
    <w:name w:val="Должность"/>
    <w:basedOn w:val="a0"/>
    <w:next w:val="a0"/>
    <w:rsid w:val="00B869AB"/>
    <w:pPr>
      <w:suppressAutoHyphens/>
      <w:spacing w:before="480"/>
    </w:pPr>
    <w:rPr>
      <w:sz w:val="28"/>
    </w:rPr>
  </w:style>
  <w:style w:type="paragraph" w:customStyle="1" w:styleId="ac">
    <w:name w:val="Заголовок"/>
    <w:basedOn w:val="a0"/>
    <w:next w:val="a8"/>
    <w:rsid w:val="00B869AB"/>
    <w:pPr>
      <w:jc w:val="center"/>
    </w:pPr>
    <w:rPr>
      <w:sz w:val="28"/>
    </w:rPr>
  </w:style>
  <w:style w:type="paragraph" w:styleId="ad">
    <w:name w:val="Date"/>
    <w:basedOn w:val="a0"/>
    <w:next w:val="a0"/>
    <w:semiHidden/>
    <w:rsid w:val="00B869AB"/>
    <w:pPr>
      <w:spacing w:before="180"/>
    </w:pPr>
    <w:rPr>
      <w:sz w:val="28"/>
    </w:rPr>
  </w:style>
  <w:style w:type="paragraph" w:customStyle="1" w:styleId="ae">
    <w:name w:val="Центр"/>
    <w:basedOn w:val="a0"/>
    <w:rsid w:val="00B869AB"/>
    <w:pPr>
      <w:jc w:val="center"/>
    </w:pPr>
    <w:rPr>
      <w:caps/>
      <w:sz w:val="24"/>
    </w:rPr>
  </w:style>
  <w:style w:type="paragraph" w:styleId="af">
    <w:name w:val="header"/>
    <w:basedOn w:val="a0"/>
    <w:semiHidden/>
    <w:rsid w:val="00B869AB"/>
    <w:pPr>
      <w:jc w:val="center"/>
    </w:pPr>
    <w:rPr>
      <w:sz w:val="20"/>
    </w:rPr>
  </w:style>
  <w:style w:type="paragraph" w:customStyle="1" w:styleId="af0">
    <w:name w:val="Расшифровка"/>
    <w:basedOn w:val="a0"/>
    <w:next w:val="a6"/>
    <w:rsid w:val="00B869AB"/>
    <w:rPr>
      <w:sz w:val="28"/>
    </w:rPr>
  </w:style>
  <w:style w:type="paragraph" w:styleId="a">
    <w:name w:val="List"/>
    <w:basedOn w:val="a8"/>
    <w:semiHidden/>
    <w:rsid w:val="00B869AB"/>
    <w:pPr>
      <w:numPr>
        <w:numId w:val="18"/>
      </w:numPr>
      <w:tabs>
        <w:tab w:val="left" w:pos="1134"/>
      </w:tabs>
    </w:pPr>
  </w:style>
  <w:style w:type="paragraph" w:styleId="af1">
    <w:name w:val="footer"/>
    <w:basedOn w:val="a0"/>
    <w:semiHidden/>
    <w:rsid w:val="00B869AB"/>
    <w:rPr>
      <w:sz w:val="20"/>
    </w:rPr>
  </w:style>
  <w:style w:type="paragraph" w:customStyle="1" w:styleId="a6">
    <w:name w:val="Исполнитель"/>
    <w:basedOn w:val="a0"/>
    <w:rsid w:val="00B869AB"/>
    <w:rPr>
      <w:sz w:val="20"/>
    </w:rPr>
  </w:style>
  <w:style w:type="character" w:customStyle="1" w:styleId="af2">
    <w:name w:val="Разрядка"/>
    <w:basedOn w:val="a1"/>
    <w:rsid w:val="00B869AB"/>
    <w:rPr>
      <w:spacing w:val="60"/>
    </w:rPr>
  </w:style>
  <w:style w:type="table" w:styleId="af3">
    <w:name w:val="Table Grid"/>
    <w:basedOn w:val="a2"/>
    <w:rsid w:val="00B45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0"/>
    <w:link w:val="af5"/>
    <w:uiPriority w:val="99"/>
    <w:semiHidden/>
    <w:unhideWhenUsed/>
    <w:rsid w:val="002841F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2841F2"/>
    <w:rPr>
      <w:rFonts w:ascii="Tahoma" w:hAnsi="Tahoma" w:cs="Tahoma"/>
      <w:kern w:val="24"/>
      <w:sz w:val="16"/>
      <w:szCs w:val="16"/>
    </w:rPr>
  </w:style>
  <w:style w:type="paragraph" w:styleId="af6">
    <w:name w:val="caption"/>
    <w:basedOn w:val="a0"/>
    <w:next w:val="a0"/>
    <w:uiPriority w:val="35"/>
    <w:semiHidden/>
    <w:unhideWhenUsed/>
    <w:qFormat/>
    <w:rsid w:val="00EF012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9">
    <w:name w:val="Основной текст Знак"/>
    <w:basedOn w:val="a1"/>
    <w:link w:val="a8"/>
    <w:rsid w:val="00323B85"/>
    <w:rPr>
      <w:kern w:val="2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69AB"/>
    <w:rPr>
      <w:kern w:val="24"/>
      <w:sz w:val="26"/>
    </w:rPr>
  </w:style>
  <w:style w:type="paragraph" w:styleId="1">
    <w:name w:val="heading 1"/>
    <w:basedOn w:val="a0"/>
    <w:next w:val="a0"/>
    <w:qFormat/>
    <w:rsid w:val="00B869AB"/>
    <w:pPr>
      <w:keepNext/>
      <w:spacing w:line="240" w:lineRule="atLeast"/>
      <w:jc w:val="center"/>
      <w:outlineLvl w:val="0"/>
    </w:pPr>
  </w:style>
  <w:style w:type="paragraph" w:styleId="2">
    <w:name w:val="heading 2"/>
    <w:basedOn w:val="a0"/>
    <w:next w:val="a0"/>
    <w:qFormat/>
    <w:rsid w:val="00B869AB"/>
    <w:pPr>
      <w:keepNext/>
      <w:spacing w:before="240" w:after="60"/>
      <w:outlineLvl w:val="1"/>
    </w:pPr>
    <w:rPr>
      <w:b/>
    </w:rPr>
  </w:style>
  <w:style w:type="paragraph" w:styleId="3">
    <w:name w:val="heading 3"/>
    <w:basedOn w:val="a0"/>
    <w:next w:val="a0"/>
    <w:qFormat/>
    <w:rsid w:val="00B869AB"/>
    <w:pPr>
      <w:keepNext/>
      <w:spacing w:before="240" w:after="60"/>
      <w:outlineLvl w:val="2"/>
    </w:pPr>
  </w:style>
  <w:style w:type="paragraph" w:styleId="4">
    <w:name w:val="heading 4"/>
    <w:basedOn w:val="a0"/>
    <w:next w:val="a0"/>
    <w:qFormat/>
    <w:rsid w:val="00B869AB"/>
    <w:pPr>
      <w:keepNext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Фонд"/>
    <w:basedOn w:val="a0"/>
    <w:next w:val="a0"/>
    <w:rsid w:val="00B869AB"/>
    <w:pPr>
      <w:jc w:val="center"/>
    </w:pPr>
    <w:rPr>
      <w:caps/>
      <w:sz w:val="28"/>
    </w:rPr>
  </w:style>
  <w:style w:type="paragraph" w:customStyle="1" w:styleId="a5">
    <w:name w:val="Телефон"/>
    <w:basedOn w:val="a6"/>
    <w:rsid w:val="00B869AB"/>
  </w:style>
  <w:style w:type="paragraph" w:customStyle="1" w:styleId="a7">
    <w:name w:val="Приказ"/>
    <w:basedOn w:val="a0"/>
    <w:rsid w:val="00B869AB"/>
    <w:pPr>
      <w:spacing w:before="60" w:after="960"/>
      <w:jc w:val="center"/>
    </w:pPr>
    <w:rPr>
      <w:b/>
      <w:spacing w:val="40"/>
      <w:sz w:val="28"/>
    </w:rPr>
  </w:style>
  <w:style w:type="paragraph" w:styleId="a8">
    <w:name w:val="Body Text"/>
    <w:basedOn w:val="a0"/>
    <w:link w:val="a9"/>
    <w:rsid w:val="00B869AB"/>
    <w:pPr>
      <w:spacing w:line="360" w:lineRule="auto"/>
      <w:ind w:firstLine="709"/>
      <w:jc w:val="both"/>
    </w:pPr>
    <w:rPr>
      <w:sz w:val="28"/>
    </w:rPr>
  </w:style>
  <w:style w:type="paragraph" w:customStyle="1" w:styleId="aa">
    <w:name w:val="Город"/>
    <w:basedOn w:val="a0"/>
    <w:next w:val="a8"/>
    <w:rsid w:val="00B869AB"/>
    <w:pPr>
      <w:spacing w:after="2040"/>
      <w:jc w:val="center"/>
    </w:pPr>
    <w:rPr>
      <w:sz w:val="28"/>
    </w:rPr>
  </w:style>
  <w:style w:type="paragraph" w:customStyle="1" w:styleId="ab">
    <w:name w:val="Должность"/>
    <w:basedOn w:val="a0"/>
    <w:next w:val="a0"/>
    <w:rsid w:val="00B869AB"/>
    <w:pPr>
      <w:suppressAutoHyphens/>
      <w:spacing w:before="480"/>
    </w:pPr>
    <w:rPr>
      <w:sz w:val="28"/>
    </w:rPr>
  </w:style>
  <w:style w:type="paragraph" w:customStyle="1" w:styleId="ac">
    <w:name w:val="Заголовок"/>
    <w:basedOn w:val="a0"/>
    <w:next w:val="a8"/>
    <w:rsid w:val="00B869AB"/>
    <w:pPr>
      <w:jc w:val="center"/>
    </w:pPr>
    <w:rPr>
      <w:sz w:val="28"/>
    </w:rPr>
  </w:style>
  <w:style w:type="paragraph" w:styleId="ad">
    <w:name w:val="Date"/>
    <w:basedOn w:val="a0"/>
    <w:next w:val="a0"/>
    <w:semiHidden/>
    <w:rsid w:val="00B869AB"/>
    <w:pPr>
      <w:spacing w:before="180"/>
    </w:pPr>
    <w:rPr>
      <w:sz w:val="28"/>
    </w:rPr>
  </w:style>
  <w:style w:type="paragraph" w:customStyle="1" w:styleId="ae">
    <w:name w:val="Центр"/>
    <w:basedOn w:val="a0"/>
    <w:rsid w:val="00B869AB"/>
    <w:pPr>
      <w:jc w:val="center"/>
    </w:pPr>
    <w:rPr>
      <w:caps/>
      <w:sz w:val="24"/>
    </w:rPr>
  </w:style>
  <w:style w:type="paragraph" w:styleId="af">
    <w:name w:val="header"/>
    <w:basedOn w:val="a0"/>
    <w:semiHidden/>
    <w:rsid w:val="00B869AB"/>
    <w:pPr>
      <w:jc w:val="center"/>
    </w:pPr>
    <w:rPr>
      <w:sz w:val="20"/>
    </w:rPr>
  </w:style>
  <w:style w:type="paragraph" w:customStyle="1" w:styleId="af0">
    <w:name w:val="Расшифровка"/>
    <w:basedOn w:val="a0"/>
    <w:next w:val="a6"/>
    <w:rsid w:val="00B869AB"/>
    <w:rPr>
      <w:sz w:val="28"/>
    </w:rPr>
  </w:style>
  <w:style w:type="paragraph" w:styleId="a">
    <w:name w:val="List"/>
    <w:basedOn w:val="a8"/>
    <w:semiHidden/>
    <w:rsid w:val="00B869AB"/>
    <w:pPr>
      <w:numPr>
        <w:numId w:val="18"/>
      </w:numPr>
      <w:tabs>
        <w:tab w:val="left" w:pos="1134"/>
      </w:tabs>
    </w:pPr>
  </w:style>
  <w:style w:type="paragraph" w:styleId="af1">
    <w:name w:val="footer"/>
    <w:basedOn w:val="a0"/>
    <w:semiHidden/>
    <w:rsid w:val="00B869AB"/>
    <w:rPr>
      <w:sz w:val="20"/>
    </w:rPr>
  </w:style>
  <w:style w:type="paragraph" w:customStyle="1" w:styleId="a6">
    <w:name w:val="Исполнитель"/>
    <w:basedOn w:val="a0"/>
    <w:rsid w:val="00B869AB"/>
    <w:rPr>
      <w:sz w:val="20"/>
    </w:rPr>
  </w:style>
  <w:style w:type="character" w:customStyle="1" w:styleId="af2">
    <w:name w:val="Разрядка"/>
    <w:basedOn w:val="a1"/>
    <w:rsid w:val="00B869AB"/>
    <w:rPr>
      <w:spacing w:val="60"/>
    </w:rPr>
  </w:style>
  <w:style w:type="table" w:styleId="af3">
    <w:name w:val="Table Grid"/>
    <w:basedOn w:val="a2"/>
    <w:rsid w:val="00B45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0"/>
    <w:link w:val="af5"/>
    <w:uiPriority w:val="99"/>
    <w:semiHidden/>
    <w:unhideWhenUsed/>
    <w:rsid w:val="002841F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2841F2"/>
    <w:rPr>
      <w:rFonts w:ascii="Tahoma" w:hAnsi="Tahoma" w:cs="Tahoma"/>
      <w:kern w:val="24"/>
      <w:sz w:val="16"/>
      <w:szCs w:val="16"/>
    </w:rPr>
  </w:style>
  <w:style w:type="paragraph" w:styleId="af6">
    <w:name w:val="caption"/>
    <w:basedOn w:val="a0"/>
    <w:next w:val="a0"/>
    <w:uiPriority w:val="35"/>
    <w:semiHidden/>
    <w:unhideWhenUsed/>
    <w:qFormat/>
    <w:rsid w:val="00EF012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9">
    <w:name w:val="Основной текст Знак"/>
    <w:basedOn w:val="a1"/>
    <w:link w:val="a8"/>
    <w:rsid w:val="00323B85"/>
    <w:rPr>
      <w:kern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otesC7A056\&#1055;&#1088;&#1080;&#1082;&#1072;&#1079;_&#1048;&#1062;&#1055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5D59-ABA3-43D6-A026-BECE7632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Приказ_ИЦПУ</Template>
  <TotalTime>32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2215</CharactersWithSpaces>
  <SharedDoc>false</SharedDoc>
  <HLinks>
    <vt:vector size="6" baseType="variant">
      <vt:variant>
        <vt:i4>5242990</vt:i4>
      </vt:variant>
      <vt:variant>
        <vt:i4>-1</vt:i4>
      </vt:variant>
      <vt:variant>
        <vt:i4>1036</vt:i4>
      </vt:variant>
      <vt:variant>
        <vt:i4>1</vt:i4>
      </vt:variant>
      <vt:variant>
        <vt:lpwstr>\\MAKET08S\common\icpu\Blanks\ICPU\RIS2.BMP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4</cp:revision>
  <cp:lastPrinted>2024-01-30T09:30:00Z</cp:lastPrinted>
  <dcterms:created xsi:type="dcterms:W3CDTF">2025-11-18T12:31:00Z</dcterms:created>
  <dcterms:modified xsi:type="dcterms:W3CDTF">2025-11-20T14:06:00Z</dcterms:modified>
</cp:coreProperties>
</file>