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 на основании добровольного волеизъявления потребителя услуг (далее - пациент) при условии предоставления в доступной форме необходимой информации о возможности получения бесплатной медицинской помощи (медицинской услуги, работы) в рамках Программы, Территориальной программы, а также целевых программ.</w:t>
      </w:r>
    </w:p>
    <w:p w:rsidR="0058230C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091686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 Учреждением в соответствии с перечнем, утвержденным руководителем по согласованию с Фондом пенсионного и социального страхования Российской Федерации.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2A2B4C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686">
        <w:rPr>
          <w:rFonts w:ascii="Times New Roman" w:hAnsi="Times New Roman" w:cs="Times New Roman"/>
          <w:sz w:val="24"/>
          <w:szCs w:val="24"/>
        </w:rPr>
        <w:t>Учреждение вправе предоставлять за плату немедицинские услуги (дополнительные бытовые услуги, в т. ч. размещение в палатах повышенной комфортности; проживание в стационаре родственников (иных представителей); дополнительный уход, не обусловленный медицинскими показаниями; дополнительное питание и др.) в соответствии с действующим законодательством в случае, если это не противоречит уставу Учреждения.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091686">
        <w:rPr>
          <w:rFonts w:ascii="Times New Roman" w:hAnsi="Times New Roman" w:cs="Times New Roman"/>
          <w:sz w:val="24"/>
          <w:szCs w:val="24"/>
        </w:rPr>
        <w:t>Учреждение самостоятельно в соответствии с уставом, действующими законодательными и иными нормативными актами федерального, регионального и ведомственного уровня определяет возможность оказания платных услуг в зависимости от материальной базы, численного и квалификационного состава персонала, спроса на услуги и других условий.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091686">
        <w:rPr>
          <w:rFonts w:ascii="Times New Roman" w:hAnsi="Times New Roman" w:cs="Times New Roman"/>
          <w:sz w:val="24"/>
          <w:szCs w:val="24"/>
        </w:rPr>
        <w:t>Учреждение вправе предоставлять льготы при оказании платных медицинских услуг отдельным категориям граждан.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Перечень категорий граждан, которым устанавливаются льготы на платные услуги, и размеры скидок утверждаются приказом руководителя Учреждения.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91686">
        <w:rPr>
          <w:rFonts w:ascii="Times New Roman" w:hAnsi="Times New Roman" w:cs="Times New Roman"/>
          <w:sz w:val="24"/>
          <w:szCs w:val="24"/>
        </w:rPr>
        <w:t>Условия предоставления платных медицинских услуг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91686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населению (за счет личных средств граждан);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по договорам с организациями, а также предпринимателями без образования юридического лица - в отношении граждан.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91686">
        <w:rPr>
          <w:rFonts w:ascii="Times New Roman" w:hAnsi="Times New Roman" w:cs="Times New Roman"/>
          <w:sz w:val="24"/>
          <w:szCs w:val="24"/>
        </w:rPr>
        <w:t>Учреждение имеет право предоставлять платные медицинские услуги на иных условиях, чем предусмотрено Программой, Территориальной программой, а также целевыми программами (при недопущении ухудшения условий оказания медицинской помощи лицам, имеющим право на бесплатную медицинскую помощь), в том числе: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установление индивидуального поста медицинского наблюдения при лечении в условиях стационара;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(из-за индивидуальной непереносимости) лекарственных препаратов, входящих в данный перечень;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применение медицинских изделий, лечебного питания (в т. ч. специализированных продуктов лечебного питания), не предусмотренных стандартами медицинской помощи;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при предоставлении медицинских услуг анонимно, за исключением случаев, • предусмотренных законодательством;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при самостоятельном обращении за получением медицинских услуг (за исключением случаев и порядка, предусмотренных ст. 21 Закона «Об основах охраны здоровья граждан в Российской Федерации», а также оказания скорой, в т. ч. специализированной, медицинской помощи и медицинской помощи в неотложной или экстренной форме);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добровольное желание пациента получить медицинскую помощь с повышенным уровнем бытового обслуживания.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91686">
        <w:rPr>
          <w:rFonts w:ascii="Times New Roman" w:hAnsi="Times New Roman" w:cs="Times New Roman"/>
          <w:sz w:val="24"/>
          <w:szCs w:val="24"/>
        </w:rPr>
        <w:t>Платные медицинские услуги могут предоставляться в полном объеме стандарта медицинской помощи, утвержденного Минздравом России, или по просьбе пациента в виде осуществления отдельных консультаций или медицинских вмешательств, в том числе в объеме выполняемого стандарта медицинской помощи.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091686">
        <w:rPr>
          <w:rFonts w:ascii="Times New Roman" w:hAnsi="Times New Roman" w:cs="Times New Roman"/>
          <w:sz w:val="24"/>
          <w:szCs w:val="24"/>
        </w:rPr>
        <w:t>При предоставлении платных медицинских услуг соблюдаются порядки оказания медицинской помощи, утвержденные Минздравом России.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91686">
        <w:rPr>
          <w:rFonts w:ascii="Times New Roman" w:hAnsi="Times New Roman" w:cs="Times New Roman"/>
          <w:sz w:val="24"/>
          <w:szCs w:val="24"/>
        </w:rPr>
        <w:t>Порядок предоставления платных медицинских и иных услуг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091686">
        <w:rPr>
          <w:rFonts w:ascii="Times New Roman" w:hAnsi="Times New Roman" w:cs="Times New Roman"/>
          <w:sz w:val="24"/>
          <w:szCs w:val="24"/>
        </w:rPr>
        <w:t>Учреждение предоставляет платные медицинские услуги, качество которых соответствует условиям договора, при отсутствии в договоре условий об их качестве - требованиям, предъявляемым к услугам соответствующего вида.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Если законодательством предусмотрены обязательные требования к качеству медицинских услуг, качество предоставляемых медицинских услуг должно соответствовать этим требованиям.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091686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 при наличии информированного добровольного согласия пациента (законного представителя пациента), данного в порядке, установленном законодательством об охране здоровья граждан.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Если при предоставлении платных медицинских услуг необходимо оказание дополнительных платных медицинских услуг, которые не предусмотрены договором, об этом необходимо предупредить пациента. Без его согласия предоставлять такие услуги Учреждение не вправе.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091686">
        <w:rPr>
          <w:rFonts w:ascii="Times New Roman" w:hAnsi="Times New Roman" w:cs="Times New Roman"/>
          <w:sz w:val="24"/>
          <w:szCs w:val="24"/>
        </w:rPr>
        <w:t>Учреждение обязано в наглядной форме (на стендах, плакатах, размещенных в общедоступных местах) обеспечить граждан бесплатной, доступной и достоверной информацией следующего содержания: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место нахождения Учреждения (место его государственной регистрации);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режим работы Учреждения;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наличие лицензии на медицинскую деятельность и сертификата соответствия на иные услуги (работы) в случаях, установленных законодательством;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виды медицинских услуг, оказываемых бесплатно в рамках Программы, Территориальной программы, целевых программ;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перечень платных медицинских и иных услуг с указанием их стоимости (тарифов);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условия предоставления и получения платных медицинских и иных услуг;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льготы для отдельных категорий граждан, услуги которым могут быть предоставлены со скидкой;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форма договора;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сведения о квалификации и сертификации специалистов, оказывающих платные медицинские услуги, - по требованию пациента;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права, обязанности, ответственность пациента и Учреждения;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контактные телефоны администрации Учреждения и лиц, ответственных за предоставление платных медицинских и иных услуг;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иная информация в соответствии с Законом «О защите прав потребителей».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091686">
        <w:rPr>
          <w:rFonts w:ascii="Times New Roman" w:hAnsi="Times New Roman" w:cs="Times New Roman"/>
          <w:sz w:val="24"/>
          <w:szCs w:val="24"/>
        </w:rPr>
        <w:t>Учреждение предоставляет пациенту (зак</w:t>
      </w:r>
      <w:r>
        <w:rPr>
          <w:rFonts w:ascii="Times New Roman" w:hAnsi="Times New Roman" w:cs="Times New Roman"/>
          <w:sz w:val="24"/>
          <w:szCs w:val="24"/>
        </w:rPr>
        <w:t>онному представителю пациента) п</w:t>
      </w:r>
      <w:r w:rsidRPr="00091686">
        <w:rPr>
          <w:rFonts w:ascii="Times New Roman" w:hAnsi="Times New Roman" w:cs="Times New Roman"/>
          <w:sz w:val="24"/>
          <w:szCs w:val="24"/>
        </w:rPr>
        <w:t>о его требованию и в доступной для него форме информацию: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о состоянии его здоровья (в т. ч.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лечения);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091686">
        <w:rPr>
          <w:rFonts w:ascii="Times New Roman" w:hAnsi="Times New Roman" w:cs="Times New Roman"/>
          <w:sz w:val="24"/>
          <w:szCs w:val="24"/>
        </w:rPr>
        <w:t>Учреждение обязано обеспечивать предусмотренное законодательством соответствие предоставляемых медицинских и иных услуг требованиям, предъявляемым к методам диагностики, профилактики и лечения, разрешенным на территории России.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При оказании медицинских и иных услуг (работ) в Учреждении должны применяться: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лекарственные средства, иммунобиологические препараты и дезинфекционные средства, иные расходные материалы, изделия медицинского назначения, зарегистрированные в России;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методы профилактики, диагностики, лечения, реабилитации, медицинские технологии, разрешенные к применению в порядке, установленном законодательством России;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установленные федеральные и региональные стандарты оказания медицинской помощи.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091686">
        <w:rPr>
          <w:rFonts w:ascii="Times New Roman" w:hAnsi="Times New Roman" w:cs="Times New Roman"/>
          <w:sz w:val="24"/>
          <w:szCs w:val="24"/>
        </w:rPr>
        <w:t>Предоставление платных медицинских и иных услуг Учреждением осуществляется только при наличии: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лицензии на медицинскую деятельность по видам услуг (работ), перечень которых определяется Правительством РФ;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сертификата соответствия в случаях, установленных законодательством;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отражения в учредительных документах права на осуществление деятельности, приносящей доход;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прейскуранта платных медицинских и иных услуг.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091686">
        <w:rPr>
          <w:rFonts w:ascii="Times New Roman" w:hAnsi="Times New Roman" w:cs="Times New Roman"/>
          <w:sz w:val="24"/>
          <w:szCs w:val="24"/>
        </w:rPr>
        <w:t xml:space="preserve">Платные медицинские услуги оказываются Учреждением на основе договоров, регламентирующих условия и сроки их предоставления, порядок расчетов, права, </w:t>
      </w:r>
      <w:r w:rsidRPr="00091686">
        <w:rPr>
          <w:rFonts w:ascii="Times New Roman" w:hAnsi="Times New Roman" w:cs="Times New Roman"/>
          <w:sz w:val="24"/>
          <w:szCs w:val="24"/>
        </w:rPr>
        <w:lastRenderedPageBreak/>
        <w:t>обязанности и ответственность сторон. Под порядком расчетов понимается стоимость услуг (работ), порядок и срок оплаты.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091686">
        <w:rPr>
          <w:rFonts w:ascii="Times New Roman" w:hAnsi="Times New Roman" w:cs="Times New Roman"/>
          <w:sz w:val="24"/>
          <w:szCs w:val="24"/>
        </w:rPr>
        <w:t>Договор заключается в простой письменной форме и содержит конкретные условия оказания медицинских услуг, которые должны быть доведены до сведения потребителя услуг в доступной форме.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091686">
        <w:rPr>
          <w:rFonts w:ascii="Times New Roman" w:hAnsi="Times New Roman" w:cs="Times New Roman"/>
          <w:sz w:val="24"/>
          <w:szCs w:val="24"/>
        </w:rPr>
        <w:t>Договоры могут быть заключены на платное комплексное медицинское обслуживание организаций и граждан.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091686">
        <w:rPr>
          <w:rFonts w:ascii="Times New Roman" w:hAnsi="Times New Roman" w:cs="Times New Roman"/>
          <w:sz w:val="24"/>
          <w:szCs w:val="24"/>
        </w:rPr>
        <w:t>При согласии гражданина на получение платной медицинской и иной услуги он имеет право ознакомиться с условиями договора.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Pr="00091686">
        <w:rPr>
          <w:rFonts w:ascii="Times New Roman" w:hAnsi="Times New Roman" w:cs="Times New Roman"/>
          <w:sz w:val="24"/>
          <w:szCs w:val="24"/>
        </w:rPr>
        <w:t>Потребитель платных медицинских и иных услуг обязан оплатить оказанные ему услуги в порядке и в сроки, которые установлены договором с Учреждением.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Потребитель обязан оплатить оказанную исполнителем в полном объеме услугу. С согласия потребителя услуга может быть оплачена им при заключении договора в полном размере или путем выдачи аванса.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Pr="00091686">
        <w:rPr>
          <w:rFonts w:ascii="Times New Roman" w:hAnsi="Times New Roman" w:cs="Times New Roman"/>
          <w:sz w:val="24"/>
          <w:szCs w:val="24"/>
        </w:rPr>
        <w:t>При оказании платных медицинских и иных услуг в установленном порядке заполняется медицинская документация. При этом на медицинской карте стационарного или амбулаторного больного делается запись о том, что услуга оказана на платной основе. Отказ пациента от предложенной ему возможности получения данного вида медицинской помощи на бесплатной основе при наличии таковой в Программе, Территориальной программе, целевых программах фиксируется письменно в договоре об оказании платных медицинских услуг.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В договоре, квитанции строгой отчетности или кассовом чеке отражается стоимость услуги согласно действующему в Учреждении прейскуранту.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Pr="00091686">
        <w:rPr>
          <w:rFonts w:ascii="Times New Roman" w:hAnsi="Times New Roman" w:cs="Times New Roman"/>
          <w:sz w:val="24"/>
          <w:szCs w:val="24"/>
        </w:rPr>
        <w:t>В случае несоблюдения Учреждением обязательств по срокам исполнения услуг пациент вправе по своему выбору: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назначить новый срок оказания услуги;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потребовать уменьшения стоимости предоставленной услуги;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потребовать исполнения услуги другим специалистом;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686">
        <w:rPr>
          <w:rFonts w:ascii="Times New Roman" w:hAnsi="Times New Roman" w:cs="Times New Roman"/>
          <w:sz w:val="24"/>
          <w:szCs w:val="24"/>
        </w:rPr>
        <w:t>расторгнуть договор и потребовать возмещения убытков.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Pr="00091686">
        <w:rPr>
          <w:rFonts w:ascii="Times New Roman" w:hAnsi="Times New Roman" w:cs="Times New Roman"/>
          <w:sz w:val="24"/>
          <w:szCs w:val="24"/>
        </w:rPr>
        <w:t>При предоставлении платных медицинских и иных услуг сохраняется установленный режим работы Учреждения, при этом не должны ухудшаться доступность и качество медицинской помощи, оказываемой по Программе, Территориальной программе, а также целевым программам.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Pr="00091686">
        <w:rPr>
          <w:rFonts w:ascii="Times New Roman" w:hAnsi="Times New Roman" w:cs="Times New Roman"/>
          <w:sz w:val="24"/>
          <w:szCs w:val="24"/>
        </w:rPr>
        <w:t>Предоставление платных медицинских и иных услуг в основное рабочее время допускается, если условия работы за счет интенсивного труда позволяют оказывать платные медицинские и иные услуги без ущерба для оказания бесплатной медицинской помощи.</w:t>
      </w:r>
    </w:p>
    <w:p w:rsidR="0058230C" w:rsidRPr="00091686" w:rsidRDefault="0058230C" w:rsidP="0058230C">
      <w:pPr>
        <w:rPr>
          <w:rFonts w:ascii="Times New Roman" w:hAnsi="Times New Roman" w:cs="Times New Roman"/>
          <w:sz w:val="24"/>
          <w:szCs w:val="24"/>
        </w:rPr>
      </w:pPr>
      <w:r w:rsidRPr="00091686">
        <w:rPr>
          <w:rFonts w:ascii="Times New Roman" w:hAnsi="Times New Roman" w:cs="Times New Roman"/>
          <w:sz w:val="24"/>
          <w:szCs w:val="24"/>
        </w:rPr>
        <w:t>Недопустимо искусственное создание очередей с целью вынуждения граждан обращаться за платной помощью.</w:t>
      </w:r>
    </w:p>
    <w:p w:rsidR="00F63EA7" w:rsidRDefault="00F63EA7"/>
    <w:sectPr w:rsidR="00F6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361BB6"/>
    <w:rsid w:val="0058230C"/>
    <w:rsid w:val="006B750D"/>
    <w:rsid w:val="00F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9E8D"/>
  <w15:chartTrackingRefBased/>
  <w15:docId w15:val="{6AEFEC97-63FA-471C-A610-CC079B0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4</cp:revision>
  <dcterms:created xsi:type="dcterms:W3CDTF">2026-01-21T13:24:00Z</dcterms:created>
  <dcterms:modified xsi:type="dcterms:W3CDTF">2026-01-22T07:28:00Z</dcterms:modified>
</cp:coreProperties>
</file>